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1E89" w14:textId="3B677FEC" w:rsidR="00BC36BB" w:rsidRDefault="00BC36BB" w:rsidP="0096173B">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bookmarkStart w:id="0" w:name="_Toc374271003"/>
      <w:r>
        <w:rPr>
          <w:rFonts w:ascii="Calibri" w:eastAsia="Malgun Gothic" w:hAnsi="Calibri" w:cs="Times New Roman"/>
          <w:b/>
          <w:sz w:val="36"/>
          <w:szCs w:val="24"/>
          <w:lang w:val="en-GB" w:eastAsia="en-GB"/>
        </w:rPr>
        <w:t>GOVERNMENT OF KIRIBATI</w:t>
      </w:r>
    </w:p>
    <w:p w14:paraId="419065DF" w14:textId="4FC900F9" w:rsidR="00995DB8" w:rsidRPr="00E06925" w:rsidRDefault="00995DB8" w:rsidP="0096173B">
      <w:pPr>
        <w:keepNext/>
        <w:keepLines/>
        <w:widowControl/>
        <w:spacing w:before="100" w:beforeAutospacing="1" w:after="240" w:line="240" w:lineRule="auto"/>
        <w:jc w:val="center"/>
        <w:outlineLvl w:val="0"/>
        <w:rPr>
          <w:rFonts w:ascii="Calibri" w:eastAsia="Malgun Gothic" w:hAnsi="Calibri" w:cs="Times New Roman"/>
          <w:b/>
          <w:sz w:val="32"/>
          <w:szCs w:val="32"/>
          <w:lang w:val="en-GB" w:eastAsia="en-GB"/>
        </w:rPr>
      </w:pPr>
      <w:r>
        <w:rPr>
          <w:rFonts w:ascii="Calibri" w:eastAsia="Malgun Gothic" w:hAnsi="Calibri" w:cs="Times New Roman"/>
          <w:b/>
          <w:sz w:val="32"/>
          <w:szCs w:val="32"/>
          <w:lang w:val="en-GB" w:eastAsia="en-GB"/>
        </w:rPr>
        <w:t>MINISTRY FINANCE AND ECONOMIC DEVELOPMENT</w:t>
      </w:r>
    </w:p>
    <w:p w14:paraId="7BA1491F" w14:textId="77777777" w:rsidR="00E23179" w:rsidRDefault="00E23179" w:rsidP="0096173B">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p>
    <w:p w14:paraId="52915A59" w14:textId="3D763A24" w:rsidR="00E8488D" w:rsidRDefault="00092417" w:rsidP="00E06925">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r w:rsidRPr="00092417">
        <w:rPr>
          <w:rFonts w:ascii="Calibri" w:eastAsia="Malgun Gothic" w:hAnsi="Calibri" w:cs="Times New Roman"/>
          <w:b/>
          <w:sz w:val="36"/>
          <w:szCs w:val="24"/>
          <w:lang w:val="en-GB" w:eastAsia="en-GB"/>
        </w:rPr>
        <w:t>REQUEST FOR PROPOSAL</w:t>
      </w:r>
    </w:p>
    <w:p w14:paraId="09975BE7" w14:textId="1171E584" w:rsidR="00DD07B5" w:rsidRDefault="00A015BD" w:rsidP="00E06925">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r>
        <w:rPr>
          <w:rFonts w:ascii="Calibri" w:eastAsia="Malgun Gothic" w:hAnsi="Calibri" w:cs="Times New Roman"/>
          <w:b/>
          <w:sz w:val="36"/>
          <w:szCs w:val="24"/>
          <w:lang w:val="en-GB" w:eastAsia="en-GB"/>
        </w:rPr>
        <w:t>For</w:t>
      </w:r>
    </w:p>
    <w:p w14:paraId="0D01E693" w14:textId="77777777" w:rsidR="00513FEB" w:rsidRDefault="00513FEB" w:rsidP="00E23179">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p>
    <w:p w14:paraId="3D649CCB" w14:textId="59116FFB" w:rsidR="00092417" w:rsidRPr="00092417" w:rsidRDefault="00092417" w:rsidP="00E06925">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r w:rsidRPr="00092417">
        <w:rPr>
          <w:rFonts w:ascii="Calibri" w:eastAsia="Malgun Gothic" w:hAnsi="Calibri" w:cs="Times New Roman"/>
          <w:b/>
          <w:sz w:val="36"/>
          <w:szCs w:val="24"/>
          <w:lang w:val="en-GB" w:eastAsia="en-GB"/>
        </w:rPr>
        <w:t>Procurement of Integrated Revenue Administration System (IRAS)</w:t>
      </w:r>
    </w:p>
    <w:p w14:paraId="7219DBBD" w14:textId="77777777" w:rsidR="006A4402" w:rsidRDefault="006A4402" w:rsidP="00B10D3D">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p>
    <w:p w14:paraId="5956CCBB" w14:textId="5B178E94" w:rsidR="00B10D3D" w:rsidRPr="00B10D3D" w:rsidRDefault="00B10D3D" w:rsidP="00E06925">
      <w:pPr>
        <w:keepNext/>
        <w:keepLines/>
        <w:widowControl/>
        <w:spacing w:before="100" w:beforeAutospacing="1" w:after="240" w:line="240" w:lineRule="auto"/>
        <w:jc w:val="center"/>
        <w:outlineLvl w:val="0"/>
        <w:rPr>
          <w:rFonts w:ascii="Calibri" w:eastAsia="Malgun Gothic" w:hAnsi="Calibri" w:cs="Times New Roman"/>
          <w:b/>
          <w:sz w:val="36"/>
          <w:szCs w:val="24"/>
          <w:lang w:eastAsia="en-GB"/>
        </w:rPr>
      </w:pPr>
      <w:r w:rsidRPr="00B10D3D">
        <w:rPr>
          <w:rFonts w:ascii="Calibri" w:eastAsia="Malgun Gothic" w:hAnsi="Calibri" w:cs="Times New Roman"/>
          <w:b/>
          <w:sz w:val="36"/>
          <w:szCs w:val="24"/>
          <w:lang w:val="en-GB" w:eastAsia="en-GB"/>
        </w:rPr>
        <w:t>Section: 4</w:t>
      </w:r>
      <w:r w:rsidR="005E60FD">
        <w:rPr>
          <w:rFonts w:ascii="Calibri" w:eastAsia="Malgun Gothic" w:hAnsi="Calibri" w:cs="Times New Roman"/>
          <w:b/>
          <w:sz w:val="36"/>
          <w:szCs w:val="24"/>
          <w:lang w:val="en-GB" w:eastAsia="en-GB"/>
        </w:rPr>
        <w:t>.1</w:t>
      </w:r>
      <w:r w:rsidRPr="00B10D3D">
        <w:rPr>
          <w:rFonts w:ascii="Calibri" w:eastAsia="Malgun Gothic" w:hAnsi="Calibri" w:cs="Times New Roman"/>
          <w:b/>
          <w:sz w:val="36"/>
          <w:szCs w:val="24"/>
          <w:lang w:val="en-GB" w:eastAsia="en-GB"/>
        </w:rPr>
        <w:t xml:space="preserve"> –</w:t>
      </w:r>
      <w:r w:rsidR="005E60FD" w:rsidRPr="005E60FD">
        <w:rPr>
          <w:rFonts w:ascii="Aptos" w:hAnsi="Aptos"/>
          <w:b/>
          <w:bCs/>
          <w:sz w:val="72"/>
          <w:szCs w:val="72"/>
        </w:rPr>
        <w:t xml:space="preserve"> </w:t>
      </w:r>
      <w:r w:rsidR="005E60FD" w:rsidRPr="005E60FD">
        <w:rPr>
          <w:rFonts w:ascii="Calibri" w:eastAsia="Malgun Gothic" w:hAnsi="Calibri" w:cs="Times New Roman"/>
          <w:b/>
          <w:bCs/>
          <w:sz w:val="36"/>
          <w:szCs w:val="24"/>
          <w:lang w:eastAsia="en-GB"/>
        </w:rPr>
        <w:t>Overview and Conditions of Participation</w:t>
      </w:r>
      <w:r w:rsidR="005E60FD" w:rsidRPr="005E60FD">
        <w:rPr>
          <w:rFonts w:ascii="Calibri" w:eastAsia="Malgun Gothic" w:hAnsi="Calibri" w:cs="Times New Roman"/>
          <w:b/>
          <w:sz w:val="36"/>
          <w:szCs w:val="24"/>
          <w:lang w:val="en-GB" w:eastAsia="en-GB"/>
        </w:rPr>
        <w:t xml:space="preserve"> </w:t>
      </w:r>
    </w:p>
    <w:p w14:paraId="3DFF4486" w14:textId="77777777" w:rsidR="00C825CE" w:rsidRDefault="00C825CE" w:rsidP="00C825CE">
      <w:pPr>
        <w:keepNext/>
        <w:keepLines/>
        <w:widowControl/>
        <w:spacing w:before="100" w:beforeAutospacing="1" w:after="240" w:line="240" w:lineRule="auto"/>
        <w:jc w:val="center"/>
        <w:outlineLvl w:val="0"/>
        <w:rPr>
          <w:rFonts w:ascii="Calibri" w:eastAsia="Malgun Gothic" w:hAnsi="Calibri" w:cs="Times New Roman"/>
          <w:b/>
          <w:sz w:val="36"/>
          <w:szCs w:val="24"/>
          <w:lang w:val="en-GB" w:eastAsia="en-GB"/>
        </w:rPr>
      </w:pPr>
    </w:p>
    <w:p w14:paraId="210D75F5" w14:textId="421AC11E" w:rsidR="00092417" w:rsidRPr="00E06925" w:rsidRDefault="00092417" w:rsidP="00C825CE">
      <w:pPr>
        <w:keepNext/>
        <w:keepLines/>
        <w:widowControl/>
        <w:spacing w:before="100" w:beforeAutospacing="1" w:after="240" w:line="240" w:lineRule="auto"/>
        <w:jc w:val="center"/>
        <w:outlineLvl w:val="0"/>
        <w:rPr>
          <w:rFonts w:ascii="Calibri" w:eastAsia="Malgun Gothic" w:hAnsi="Calibri" w:cs="Times New Roman"/>
          <w:b/>
          <w:sz w:val="28"/>
          <w:szCs w:val="28"/>
          <w:lang w:val="en-GB" w:eastAsia="en-GB"/>
        </w:rPr>
      </w:pPr>
      <w:r w:rsidRPr="00E06925">
        <w:rPr>
          <w:rFonts w:ascii="Calibri" w:eastAsia="Malgun Gothic" w:hAnsi="Calibri" w:cs="Times New Roman"/>
          <w:b/>
          <w:sz w:val="28"/>
          <w:szCs w:val="28"/>
          <w:lang w:val="en-GB" w:eastAsia="en-GB"/>
        </w:rPr>
        <w:t>Procurement No:</w:t>
      </w:r>
      <w:r w:rsidRPr="00E06925">
        <w:rPr>
          <w:rFonts w:ascii="Calibri" w:eastAsia="Malgun Gothic" w:hAnsi="Calibri" w:cs="Times New Roman"/>
          <w:b/>
          <w:sz w:val="28"/>
          <w:szCs w:val="28"/>
          <w:lang w:val="en-GB" w:eastAsia="en-GB"/>
        </w:rPr>
        <w:tab/>
      </w:r>
      <w:r w:rsidR="00F95262" w:rsidRPr="00E06925">
        <w:rPr>
          <w:rFonts w:ascii="Calibri" w:eastAsia="Malgun Gothic" w:hAnsi="Calibri" w:cs="Times New Roman"/>
          <w:b/>
          <w:sz w:val="28"/>
          <w:szCs w:val="28"/>
          <w:lang w:val="en-GB" w:eastAsia="en-GB"/>
        </w:rPr>
        <w:t>RFP-2</w:t>
      </w:r>
      <w:r w:rsidR="00503983">
        <w:rPr>
          <w:rFonts w:ascii="Calibri" w:eastAsia="Malgun Gothic" w:hAnsi="Calibri" w:cs="Times New Roman"/>
          <w:b/>
          <w:sz w:val="28"/>
          <w:szCs w:val="28"/>
          <w:lang w:val="en-GB" w:eastAsia="en-GB"/>
        </w:rPr>
        <w:t>5-SS001-26</w:t>
      </w:r>
    </w:p>
    <w:p w14:paraId="6A6D2224" w14:textId="77777777" w:rsidR="007D2438" w:rsidRPr="00E06925" w:rsidRDefault="007D2438" w:rsidP="00C825CE">
      <w:pPr>
        <w:keepNext/>
        <w:keepLines/>
        <w:widowControl/>
        <w:spacing w:before="100" w:beforeAutospacing="1" w:after="240" w:line="240" w:lineRule="auto"/>
        <w:jc w:val="center"/>
        <w:outlineLvl w:val="0"/>
        <w:rPr>
          <w:rFonts w:ascii="Calibri" w:eastAsia="Malgun Gothic" w:hAnsi="Calibri" w:cs="Times New Roman"/>
          <w:b/>
          <w:sz w:val="28"/>
          <w:szCs w:val="28"/>
          <w:lang w:val="en-GB" w:eastAsia="en-GB"/>
        </w:rPr>
      </w:pPr>
    </w:p>
    <w:p w14:paraId="490D88FC" w14:textId="2459F8D0" w:rsidR="007D2438" w:rsidRDefault="00CE0E92" w:rsidP="00C825CE">
      <w:pPr>
        <w:keepNext/>
        <w:keepLines/>
        <w:widowControl/>
        <w:spacing w:before="100" w:beforeAutospacing="1" w:after="240" w:line="240" w:lineRule="auto"/>
        <w:jc w:val="center"/>
        <w:outlineLvl w:val="0"/>
        <w:rPr>
          <w:rFonts w:ascii="Calibri" w:eastAsia="Malgun Gothic" w:hAnsi="Calibri" w:cs="Times New Roman"/>
          <w:b/>
          <w:sz w:val="28"/>
          <w:szCs w:val="28"/>
          <w:lang w:val="en-GB" w:eastAsia="en-GB"/>
        </w:rPr>
      </w:pPr>
      <w:r w:rsidRPr="00B919DB">
        <w:rPr>
          <w:rFonts w:ascii="Calibri" w:eastAsia="Malgun Gothic" w:hAnsi="Calibri" w:cs="Times New Roman"/>
          <w:b/>
          <w:sz w:val="28"/>
          <w:szCs w:val="28"/>
          <w:lang w:val="en-GB" w:eastAsia="en-GB"/>
        </w:rPr>
        <w:t xml:space="preserve">Issued On: </w:t>
      </w:r>
      <w:r w:rsidR="00C062E0">
        <w:rPr>
          <w:rFonts w:ascii="Calibri" w:eastAsia="Malgun Gothic" w:hAnsi="Calibri" w:cs="Times New Roman"/>
          <w:b/>
          <w:sz w:val="28"/>
          <w:szCs w:val="28"/>
          <w:lang w:val="en-GB" w:eastAsia="en-GB"/>
        </w:rPr>
        <w:t>06 August</w:t>
      </w:r>
      <w:r w:rsidR="00B61BAA" w:rsidRPr="00B919DB">
        <w:rPr>
          <w:rFonts w:ascii="Calibri" w:eastAsia="Malgun Gothic" w:hAnsi="Calibri" w:cs="Times New Roman"/>
          <w:b/>
          <w:sz w:val="28"/>
          <w:szCs w:val="28"/>
          <w:lang w:val="en-GB" w:eastAsia="en-GB"/>
        </w:rPr>
        <w:t xml:space="preserve"> 2026</w:t>
      </w:r>
    </w:p>
    <w:bookmarkEnd w:id="0"/>
    <w:p w14:paraId="7F949EC4" w14:textId="274B8BC0" w:rsidR="00D711E9" w:rsidRPr="001A6537" w:rsidRDefault="00F93A75" w:rsidP="00316DA2">
      <w:pPr>
        <w:widowControl/>
        <w:spacing w:after="160" w:line="259" w:lineRule="auto"/>
        <w:rPr>
          <w:rFonts w:eastAsia="Arial" w:cs="Calibri"/>
          <w:b/>
          <w:color w:val="000000"/>
          <w:sz w:val="24"/>
          <w:u w:val="single"/>
        </w:rPr>
        <w:sectPr w:rsidR="00D711E9" w:rsidRPr="001A6537" w:rsidSect="00F93A75">
          <w:headerReference w:type="default" r:id="rId11"/>
          <w:footerReference w:type="default" r:id="rId12"/>
          <w:headerReference w:type="first" r:id="rId13"/>
          <w:pgSz w:w="11906" w:h="16838"/>
          <w:pgMar w:top="1440" w:right="1440" w:bottom="1440" w:left="1440" w:header="708" w:footer="708" w:gutter="0"/>
          <w:cols w:space="708"/>
          <w:titlePg/>
          <w:docGrid w:linePitch="360"/>
        </w:sectPr>
      </w:pPr>
      <w:r w:rsidRPr="00682FDD">
        <w:rPr>
          <w:rFonts w:eastAsia="Times New Roman" w:cs="Times New Roman"/>
          <w:noProof/>
        </w:rPr>
        <mc:AlternateContent>
          <mc:Choice Requires="wps">
            <w:drawing>
              <wp:anchor distT="0" distB="0" distL="114300" distR="114300" simplePos="0" relativeHeight="251658240" behindDoc="0" locked="0" layoutInCell="1" allowOverlap="1" wp14:anchorId="03E1302B" wp14:editId="71019372">
                <wp:simplePos x="0" y="0"/>
                <wp:positionH relativeFrom="column">
                  <wp:posOffset>-5715</wp:posOffset>
                </wp:positionH>
                <wp:positionV relativeFrom="paragraph">
                  <wp:posOffset>247015</wp:posOffset>
                </wp:positionV>
                <wp:extent cx="5943600" cy="0"/>
                <wp:effectExtent l="22860" t="27940" r="24765" b="19685"/>
                <wp:wrapNone/>
                <wp:docPr id="190293490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0AB22E3">
              <v:line id="Line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3pt" from="-.45pt,19.45pt" to="467.55pt,19.45pt" w14:anchorId="5374BD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">
                <v:stroke linestyle="thinThin"/>
              </v:line>
            </w:pict>
          </mc:Fallback>
        </mc:AlternateContent>
      </w:r>
    </w:p>
    <w:p w14:paraId="740764E5" w14:textId="77777777" w:rsidR="001B30BF" w:rsidRDefault="002822B1" w:rsidP="00905BD7">
      <w:pPr>
        <w:pStyle w:val="Heading1"/>
      </w:pPr>
      <w:bookmarkStart w:id="1" w:name="_Toc314211235"/>
      <w:bookmarkEnd w:id="1"/>
      <w:r>
        <w:lastRenderedPageBreak/>
        <w:t>INTRODUCTION</w:t>
      </w:r>
    </w:p>
    <w:p w14:paraId="5AB69FB3" w14:textId="7A77DA23" w:rsidR="00FC6C3F" w:rsidRPr="00D95255" w:rsidRDefault="0074638C" w:rsidP="00FF57E4">
      <w:pPr>
        <w:pStyle w:val="Heading2"/>
      </w:pPr>
      <w:r>
        <w:t>REPUBLIC OF KIRIBATI</w:t>
      </w:r>
      <w:r w:rsidR="00313122" w:rsidRPr="00D95255">
        <w:t xml:space="preserve"> OVERVIEW</w:t>
      </w:r>
    </w:p>
    <w:p w14:paraId="1FF8B184" w14:textId="77777777" w:rsidR="009045B4" w:rsidRPr="009045B4" w:rsidRDefault="009045B4" w:rsidP="009045B4">
      <w:r w:rsidRPr="009045B4">
        <w:rPr>
          <w:b/>
          <w:bCs/>
        </w:rPr>
        <w:t>Kiribati Overview</w:t>
      </w:r>
    </w:p>
    <w:p w14:paraId="22BEE1C2" w14:textId="53B45964" w:rsidR="009045B4" w:rsidRPr="009045B4" w:rsidRDefault="009045B4" w:rsidP="009045B4">
      <w:r w:rsidRPr="009045B4">
        <w:t>Kiribati</w:t>
      </w:r>
      <w:r w:rsidRPr="00526DF2">
        <w:t>, officially the Republic of Kiribati,</w:t>
      </w:r>
      <w:r w:rsidRPr="009045B4">
        <w:t xml:space="preserve"> is a unique Pacific Island nation made up of 32 low-lying atolls and one raised island, Banaba, spread across three island groups: Gilbert, Phoenix, and Line Islands. Despite its small landmass of 811 square kilometers, Kiribati spans an impressive 3.5 million square kilometers of ocean territory. The capital, South Tarawa, is home to nearly half of the country’s population of approximately 133,500 (2022), with most residents living in the Gilbert Islands. The country’s geographic spread presents both challenges and opportunities for innovative service delivery and infrastructure solutions, particularly in the face of climate change.</w:t>
      </w:r>
    </w:p>
    <w:p w14:paraId="0FE789ED" w14:textId="77777777" w:rsidR="009045B4" w:rsidRPr="009045B4" w:rsidRDefault="009045B4" w:rsidP="009045B4">
      <w:r w:rsidRPr="009045B4">
        <w:rPr>
          <w:b/>
          <w:bCs/>
        </w:rPr>
        <w:t>Governance</w:t>
      </w:r>
    </w:p>
    <w:p w14:paraId="40A2F049" w14:textId="77777777" w:rsidR="009045B4" w:rsidRPr="009045B4" w:rsidRDefault="009045B4" w:rsidP="009045B4">
      <w:r w:rsidRPr="009045B4">
        <w:t>Since gaining independence from the United Kingdom in 1979, Kiribati has maintained a stable democratic system. It operates a unicameral parliament with 45 members, and the President—elected by popular vote—serves as both Head of State and Government. The President leads a Cabinet drawn from Parliament and oversees key ministries, including Foreign Affairs and Public Service. This governance structure supports inclusive decision-making and national development priorities.</w:t>
      </w:r>
    </w:p>
    <w:p w14:paraId="45E8FA49" w14:textId="77777777" w:rsidR="009045B4" w:rsidRPr="009045B4" w:rsidRDefault="009045B4" w:rsidP="009045B4">
      <w:r w:rsidRPr="009045B4">
        <w:rPr>
          <w:b/>
          <w:bCs/>
        </w:rPr>
        <w:t>Economy</w:t>
      </w:r>
    </w:p>
    <w:p w14:paraId="4ED2F90D" w14:textId="629C7F6E" w:rsidR="00FC704E" w:rsidRPr="00FC704E" w:rsidRDefault="009045B4" w:rsidP="00FC704E">
      <w:r w:rsidRPr="009045B4">
        <w:t xml:space="preserve">Kiribati’s economy is modest, </w:t>
      </w:r>
      <w:r>
        <w:t xml:space="preserve">with tax revenue </w:t>
      </w:r>
      <w:r w:rsidRPr="009045B4">
        <w:t>supported by revenues from fishing licenses, remittances, and international development partnerships. Key sectors include fisheries, copra production, and public administration. While geographic isolation poses logistical challenges, it also encourages creative approaches to connectivity, sustainability, and regional collaboration. Ongoing efforts to strengthen infrastructure and human capacity are helping Kiribati build a more adaptive and forward-looking economic base.</w:t>
      </w:r>
    </w:p>
    <w:p w14:paraId="0EA95951" w14:textId="5C6427FE" w:rsidR="00FC6C3F" w:rsidRPr="00D95255" w:rsidRDefault="00B50084" w:rsidP="00FF57E4">
      <w:pPr>
        <w:pStyle w:val="Heading2"/>
      </w:pPr>
      <w:bookmarkStart w:id="2" w:name="_Toc190879061"/>
      <w:r>
        <w:t xml:space="preserve">The </w:t>
      </w:r>
      <w:bookmarkEnd w:id="2"/>
      <w:r w:rsidR="006A1AB8">
        <w:t>Kiribati Taxation Division</w:t>
      </w:r>
    </w:p>
    <w:p w14:paraId="15B09DCC" w14:textId="08660241" w:rsidR="00526DF2" w:rsidRPr="00526DF2" w:rsidRDefault="00FC6C3F" w:rsidP="00526DF2">
      <w:pPr>
        <w:autoSpaceDE w:val="0"/>
        <w:autoSpaceDN w:val="0"/>
        <w:adjustRightInd w:val="0"/>
        <w:spacing w:line="246" w:lineRule="auto"/>
        <w:ind w:right="126"/>
      </w:pPr>
      <w:r w:rsidRPr="00526DF2">
        <w:t>The</w:t>
      </w:r>
      <w:r w:rsidR="003510C9" w:rsidRPr="00A45191">
        <w:t xml:space="preserve"> </w:t>
      </w:r>
      <w:r w:rsidR="006A1AB8">
        <w:t>Kiribati Taxation Division</w:t>
      </w:r>
      <w:r w:rsidR="003510C9" w:rsidRPr="00A45191">
        <w:t xml:space="preserve"> (</w:t>
      </w:r>
      <w:r w:rsidR="006A1AB8">
        <w:t>KTD</w:t>
      </w:r>
      <w:r w:rsidR="003510C9" w:rsidRPr="00A45191">
        <w:t xml:space="preserve">) </w:t>
      </w:r>
      <w:r w:rsidR="00526DF2" w:rsidRPr="00526DF2">
        <w:t>is the central government agency responsible for tax administration in the Republic of Kiribati. Located in the capital, South Tarawa, the office operates under the Ministry of Finance &amp; Economic Development and oversees the implementation and enforcement of tax laws and regulations.</w:t>
      </w:r>
      <w:r w:rsidR="00364FFB">
        <w:t xml:space="preserve"> KTD</w:t>
      </w:r>
      <w:r w:rsidR="00364FFB" w:rsidRPr="00364FFB">
        <w:t xml:space="preserve"> </w:t>
      </w:r>
      <w:r w:rsidR="009045B4" w:rsidRPr="00364FFB">
        <w:t>collects</w:t>
      </w:r>
      <w:r w:rsidR="00364FFB" w:rsidRPr="00364FFB">
        <w:t xml:space="preserve"> nearly half of government revenue which is used for essential community services. Our purpose is to improve the lives of everyone in Kiribati. </w:t>
      </w:r>
    </w:p>
    <w:p w14:paraId="19C1117B" w14:textId="73CF705D" w:rsidR="00396965" w:rsidRPr="00526DF2" w:rsidRDefault="00396965" w:rsidP="00526DF2">
      <w:pPr>
        <w:autoSpaceDE w:val="0"/>
        <w:autoSpaceDN w:val="0"/>
        <w:adjustRightInd w:val="0"/>
        <w:spacing w:line="246" w:lineRule="auto"/>
        <w:ind w:right="126"/>
      </w:pPr>
      <w:r w:rsidRPr="00396965">
        <w:rPr>
          <w:lang w:val="en-AU"/>
        </w:rPr>
        <w:t>K</w:t>
      </w:r>
      <w:r>
        <w:rPr>
          <w:lang w:val="en-AU"/>
        </w:rPr>
        <w:t>TD</w:t>
      </w:r>
      <w:r w:rsidRPr="00396965">
        <w:rPr>
          <w:lang w:val="en-AU"/>
        </w:rPr>
        <w:t xml:space="preserve"> is responsible for collecting personal income tax, company tax, provisional tax, withholding tax and </w:t>
      </w:r>
      <w:r>
        <w:rPr>
          <w:lang w:val="en-AU"/>
        </w:rPr>
        <w:t>Value Added Tax (</w:t>
      </w:r>
      <w:r w:rsidRPr="00396965">
        <w:rPr>
          <w:lang w:val="en-AU"/>
        </w:rPr>
        <w:t>VAT</w:t>
      </w:r>
      <w:r>
        <w:rPr>
          <w:lang w:val="en-AU"/>
        </w:rPr>
        <w:t>)</w:t>
      </w:r>
      <w:r w:rsidR="00526DF2" w:rsidRPr="00526DF2">
        <w:t xml:space="preserve">, as well as ensuring compliance, processing returns, and providing taxpayer support services. </w:t>
      </w:r>
      <w:r w:rsidR="00731654">
        <w:t xml:space="preserve">In addition to registering </w:t>
      </w:r>
      <w:r w:rsidR="002F5B62">
        <w:t>its own taxpayers, KTD registers local manufacture</w:t>
      </w:r>
      <w:r w:rsidR="00D4228E">
        <w:t xml:space="preserve">rs of excisable goods. </w:t>
      </w:r>
      <w:r w:rsidR="00526DF2" w:rsidRPr="00526DF2">
        <w:t>The office also plays a key role in national revenue generation to fund public services and development programs.</w:t>
      </w:r>
      <w:r>
        <w:t xml:space="preserve"> </w:t>
      </w:r>
      <w:r w:rsidRPr="00396965">
        <w:rPr>
          <w:lang w:val="en-AU"/>
        </w:rPr>
        <w:t>Kiribati Customs Office collects excise</w:t>
      </w:r>
      <w:r w:rsidR="007C206A">
        <w:rPr>
          <w:lang w:val="en-AU"/>
        </w:rPr>
        <w:t xml:space="preserve"> </w:t>
      </w:r>
      <w:r w:rsidR="00983446">
        <w:rPr>
          <w:lang w:val="en-AU"/>
        </w:rPr>
        <w:t>and V</w:t>
      </w:r>
      <w:r w:rsidR="00CF0101">
        <w:rPr>
          <w:lang w:val="en-AU"/>
        </w:rPr>
        <w:t>AT on imports.</w:t>
      </w:r>
      <w:r w:rsidRPr="00396965">
        <w:t> </w:t>
      </w:r>
    </w:p>
    <w:p w14:paraId="11D439FE" w14:textId="2EB0BABA" w:rsidR="00FC6C3F" w:rsidRPr="00526DF2" w:rsidRDefault="00526DF2" w:rsidP="00526DF2">
      <w:pPr>
        <w:autoSpaceDE w:val="0"/>
        <w:autoSpaceDN w:val="0"/>
        <w:adjustRightInd w:val="0"/>
        <w:spacing w:line="246" w:lineRule="auto"/>
        <w:ind w:right="126"/>
      </w:pPr>
      <w:r w:rsidRPr="00526DF2">
        <w:lastRenderedPageBreak/>
        <w:t>The Tarawa Tax Office is committed to transparency, fairness, and improving taxpayer services. It works to raise awareness on tax obligations through education campaigns and helps businesses and individuals seeking to meet their legal responsibilities.</w:t>
      </w:r>
    </w:p>
    <w:p w14:paraId="15C17648" w14:textId="5129F84A" w:rsidR="00FC6C3F" w:rsidRPr="00DE62BC" w:rsidRDefault="006A1AB8" w:rsidP="00FF57E4">
      <w:pPr>
        <w:pStyle w:val="Heading2"/>
      </w:pPr>
      <w:bookmarkStart w:id="3" w:name="_Toc189149392"/>
      <w:bookmarkStart w:id="4" w:name="_Toc190879062"/>
      <w:r>
        <w:t>KTD</w:t>
      </w:r>
      <w:r w:rsidR="003510C9">
        <w:t xml:space="preserve"> </w:t>
      </w:r>
      <w:r w:rsidR="00FC6C3F" w:rsidRPr="00D95255">
        <w:t>STRUCTURE AND LEADERSHIP</w:t>
      </w:r>
      <w:bookmarkEnd w:id="3"/>
      <w:bookmarkEnd w:id="4"/>
    </w:p>
    <w:p w14:paraId="13771ED9" w14:textId="64E27208" w:rsidR="00A45191" w:rsidRPr="00E16A50" w:rsidRDefault="003E0DCE" w:rsidP="00E16A50">
      <w:r>
        <w:t xml:space="preserve">KTD </w:t>
      </w:r>
      <w:r w:rsidR="00E16A50">
        <w:t xml:space="preserve">is one of the divisions within the Ministry of Finance and Economic Development (MFED). The main office is in Bairiki, Tarawa, and the division currently employs 28 staff, headed by a Commissioner of Taxation and a Deputy Commissioner. They lead five teams covering Taxpayer Services, Returns Processing, Audit, Debt Management, and a Kiritimati (Christmas) Island office. </w:t>
      </w:r>
    </w:p>
    <w:p w14:paraId="5BE724E6" w14:textId="42AFF467" w:rsidR="00A45191" w:rsidRPr="003510C9" w:rsidRDefault="00A45191" w:rsidP="003510C9">
      <w:pPr>
        <w:pStyle w:val="Heading2"/>
      </w:pPr>
      <w:r w:rsidRPr="003510C9">
        <w:t>Strategic Priorities</w:t>
      </w:r>
    </w:p>
    <w:p w14:paraId="4DA159D6" w14:textId="07A50783" w:rsidR="00A52E7E" w:rsidRPr="00A52E7E" w:rsidRDefault="00A52E7E" w:rsidP="00A52E7E">
      <w:pPr>
        <w:autoSpaceDE w:val="0"/>
        <w:autoSpaceDN w:val="0"/>
        <w:adjustRightInd w:val="0"/>
        <w:spacing w:line="246" w:lineRule="auto"/>
        <w:ind w:right="126"/>
      </w:pPr>
      <w:r w:rsidRPr="00A52E7E">
        <w:t xml:space="preserve">Kiribati is modernizing its tax administration with support from the </w:t>
      </w:r>
      <w:r w:rsidR="000C45CF" w:rsidRPr="00A52E7E">
        <w:t>IMF</w:t>
      </w:r>
      <w:r w:rsidR="000C45CF">
        <w:t>,</w:t>
      </w:r>
      <w:r w:rsidR="000C45CF" w:rsidRPr="00A52E7E">
        <w:t xml:space="preserve"> PFTAC</w:t>
      </w:r>
      <w:r w:rsidR="001B42D2">
        <w:t xml:space="preserve"> and EU</w:t>
      </w:r>
      <w:r w:rsidRPr="00A52E7E">
        <w:t>, focusing on VAT reform, audit capacity, and taxpayer services</w:t>
      </w:r>
      <w:r w:rsidRPr="00F30FF4">
        <w:t xml:space="preserve">. </w:t>
      </w:r>
      <w:r w:rsidRPr="00196075">
        <w:t xml:space="preserve">The VAT Amendment </w:t>
      </w:r>
      <w:r w:rsidR="008126A3">
        <w:t>Act</w:t>
      </w:r>
      <w:r w:rsidRPr="00196075">
        <w:t xml:space="preserve"> 2025 introduces simplified forms, improved compliance tools,</w:t>
      </w:r>
      <w:r w:rsidRPr="00F30FF4">
        <w:t xml:space="preserve"> </w:t>
      </w:r>
      <w:r w:rsidRPr="00196075">
        <w:t>and regional alignment through initiatives like the Pacific One Stop Shop.</w:t>
      </w:r>
      <w:r w:rsidRPr="00F30FF4">
        <w:t xml:space="preserve"> Operational readiness includes </w:t>
      </w:r>
      <w:r w:rsidRPr="00196075">
        <w:t>updated procedures, stakeholder engagement, and website enhancements to support implementation</w:t>
      </w:r>
      <w:r w:rsidRPr="00F30FF4">
        <w:t>.</w:t>
      </w:r>
    </w:p>
    <w:p w14:paraId="7032528E" w14:textId="2ED014FC" w:rsidR="00A45191" w:rsidRPr="00A52E7E" w:rsidRDefault="00A52E7E" w:rsidP="00A52E7E">
      <w:pPr>
        <w:autoSpaceDE w:val="0"/>
        <w:autoSpaceDN w:val="0"/>
        <w:adjustRightInd w:val="0"/>
        <w:spacing w:line="246" w:lineRule="auto"/>
        <w:ind w:right="126"/>
      </w:pPr>
      <w:r w:rsidRPr="00A52E7E">
        <w:t xml:space="preserve">The </w:t>
      </w:r>
      <w:r w:rsidR="00C15146">
        <w:t xml:space="preserve">Integrated </w:t>
      </w:r>
      <w:r w:rsidRPr="00A52E7E">
        <w:t xml:space="preserve">Revenue </w:t>
      </w:r>
      <w:r w:rsidR="008312EB">
        <w:t xml:space="preserve">Administration </w:t>
      </w:r>
      <w:r w:rsidRPr="00A52E7E">
        <w:t xml:space="preserve">System is being upgraded to better manage core taxes and support risk-based audits and debt recovery. Manuals for </w:t>
      </w:r>
      <w:r w:rsidRPr="002A4620">
        <w:t>registration, filing, and enforcement are in development, alongside training to strengthen audit practices.</w:t>
      </w:r>
      <w:r w:rsidRPr="00A52E7E">
        <w:t xml:space="preserve"> Regional collaboration ensures technical alignment and supports Kiribati’s goal of building a more efficient and resilient tax system.</w:t>
      </w:r>
    </w:p>
    <w:p w14:paraId="06129E04" w14:textId="0DB27B24" w:rsidR="00A45191" w:rsidRDefault="00A45191" w:rsidP="003510C9">
      <w:pPr>
        <w:pStyle w:val="Heading2"/>
      </w:pPr>
      <w:r>
        <w:t>Legislative Framework</w:t>
      </w:r>
    </w:p>
    <w:p w14:paraId="47A60594" w14:textId="2FE9027B" w:rsidR="00E00FE2" w:rsidRPr="00E00FE2" w:rsidRDefault="00A45191" w:rsidP="00E00FE2">
      <w:r>
        <w:t xml:space="preserve">The </w:t>
      </w:r>
      <w:r w:rsidR="006A1AB8">
        <w:t>KTD</w:t>
      </w:r>
      <w:r>
        <w:t xml:space="preserve"> operates under several key pieces of legislation</w:t>
      </w:r>
      <w:r w:rsidR="00E00FE2">
        <w:t>:</w:t>
      </w:r>
    </w:p>
    <w:p w14:paraId="678E9CF1" w14:textId="50A6077F" w:rsidR="41E1D10D" w:rsidRDefault="41E1D10D" w:rsidP="6AA6C277">
      <w:pPr>
        <w:numPr>
          <w:ilvl w:val="0"/>
          <w:numId w:val="66"/>
        </w:numPr>
        <w:rPr>
          <w:b/>
          <w:bCs/>
        </w:rPr>
      </w:pPr>
      <w:r w:rsidRPr="6AA6C277">
        <w:rPr>
          <w:rFonts w:eastAsiaTheme="minorEastAsia"/>
          <w:b/>
          <w:bCs/>
        </w:rPr>
        <w:t xml:space="preserve">Internal Revenue Board Act </w:t>
      </w:r>
      <w:r w:rsidR="000C157B">
        <w:rPr>
          <w:rFonts w:eastAsiaTheme="minorEastAsia"/>
          <w:b/>
          <w:bCs/>
        </w:rPr>
        <w:t>2022</w:t>
      </w:r>
      <w:r w:rsidR="00D46292">
        <w:rPr>
          <w:rFonts w:eastAsiaTheme="minorEastAsia"/>
          <w:b/>
          <w:bCs/>
        </w:rPr>
        <w:t xml:space="preserve"> </w:t>
      </w:r>
      <w:r w:rsidR="002019EA">
        <w:rPr>
          <w:rFonts w:eastAsiaTheme="minorEastAsia"/>
          <w:b/>
          <w:bCs/>
        </w:rPr>
        <w:t>Ed</w:t>
      </w:r>
      <w:r w:rsidR="6C0D605D" w:rsidRPr="6AA6C277">
        <w:rPr>
          <w:rFonts w:eastAsiaTheme="minorEastAsia"/>
          <w:b/>
          <w:bCs/>
        </w:rPr>
        <w:t xml:space="preserve"> (and as amended)</w:t>
      </w:r>
      <w:r w:rsidR="004E75AA">
        <w:rPr>
          <w:rFonts w:eastAsiaTheme="minorEastAsia"/>
          <w:b/>
          <w:bCs/>
        </w:rPr>
        <w:t xml:space="preserve">. </w:t>
      </w:r>
      <w:r w:rsidR="00093826" w:rsidRPr="00F22D4E">
        <w:rPr>
          <w:rFonts w:eastAsiaTheme="minorEastAsia"/>
        </w:rPr>
        <w:t xml:space="preserve">The Board </w:t>
      </w:r>
      <w:r w:rsidR="002B7DD4" w:rsidRPr="00F22D4E">
        <w:rPr>
          <w:rFonts w:eastAsiaTheme="minorEastAsia"/>
        </w:rPr>
        <w:t xml:space="preserve">oversees </w:t>
      </w:r>
      <w:r w:rsidR="00CE54FB" w:rsidRPr="00F22D4E">
        <w:rPr>
          <w:rFonts w:eastAsiaTheme="minorEastAsia"/>
        </w:rPr>
        <w:t>operational policy within the Tax Department</w:t>
      </w:r>
      <w:r w:rsidR="00C72370" w:rsidRPr="00F22D4E">
        <w:rPr>
          <w:rFonts w:eastAsiaTheme="minorEastAsia"/>
        </w:rPr>
        <w:t>, whilst the Commissioner of Tax</w:t>
      </w:r>
      <w:r w:rsidR="00B449A3" w:rsidRPr="00F22D4E">
        <w:rPr>
          <w:rFonts w:eastAsiaTheme="minorEastAsia"/>
        </w:rPr>
        <w:t xml:space="preserve"> has </w:t>
      </w:r>
      <w:r w:rsidR="00D14FAF" w:rsidRPr="00F22D4E">
        <w:rPr>
          <w:rFonts w:eastAsiaTheme="minorEastAsia"/>
        </w:rPr>
        <w:t>responsibility for the day-to-day administration</w:t>
      </w:r>
      <w:r w:rsidR="009F3DFD" w:rsidRPr="00F22D4E">
        <w:rPr>
          <w:rFonts w:eastAsiaTheme="minorEastAsia"/>
        </w:rPr>
        <w:t xml:space="preserve"> of </w:t>
      </w:r>
      <w:r w:rsidR="00996C40" w:rsidRPr="00F22D4E">
        <w:rPr>
          <w:rFonts w:eastAsiaTheme="minorEastAsia"/>
        </w:rPr>
        <w:t>the tax laws.</w:t>
      </w:r>
    </w:p>
    <w:p w14:paraId="4730DDED" w14:textId="0C5B421B" w:rsidR="00E00FE2" w:rsidRPr="00E00FE2" w:rsidRDefault="00E00FE2" w:rsidP="00E00FE2">
      <w:pPr>
        <w:numPr>
          <w:ilvl w:val="0"/>
          <w:numId w:val="66"/>
        </w:numPr>
      </w:pPr>
      <w:r w:rsidRPr="6AA6C277">
        <w:rPr>
          <w:b/>
          <w:bCs/>
        </w:rPr>
        <w:t>Income Tax Act 2023</w:t>
      </w:r>
      <w:r w:rsidR="677E7A9C" w:rsidRPr="6AA6C277">
        <w:rPr>
          <w:b/>
          <w:bCs/>
        </w:rPr>
        <w:t xml:space="preserve"> (and as amended)</w:t>
      </w:r>
      <w:r>
        <w:br/>
        <w:t xml:space="preserve">This Act is the cornerstone of Kiribati’s income tax framework. It governs personal income tax, company tax, withholding tax, and </w:t>
      </w:r>
      <w:r w:rsidR="00F66DA1">
        <w:t>mining</w:t>
      </w:r>
      <w:r w:rsidR="007B23B6">
        <w:t xml:space="preserve"> tax</w:t>
      </w:r>
      <w:r>
        <w:t>. It is supported by operational manuals and training.</w:t>
      </w:r>
    </w:p>
    <w:p w14:paraId="38BE9ACD" w14:textId="2B759073" w:rsidR="00E00FE2" w:rsidRPr="00FB54FC" w:rsidRDefault="00E00FE2" w:rsidP="00E00FE2">
      <w:pPr>
        <w:numPr>
          <w:ilvl w:val="0"/>
          <w:numId w:val="66"/>
        </w:numPr>
      </w:pPr>
      <w:r w:rsidRPr="6AA6C277">
        <w:rPr>
          <w:b/>
          <w:bCs/>
        </w:rPr>
        <w:t xml:space="preserve">Value Added Tax </w:t>
      </w:r>
      <w:r w:rsidR="76D8CCC8" w:rsidRPr="6AA6C277">
        <w:rPr>
          <w:b/>
          <w:bCs/>
        </w:rPr>
        <w:t xml:space="preserve">Act </w:t>
      </w:r>
      <w:r w:rsidR="002B09CB">
        <w:rPr>
          <w:b/>
          <w:bCs/>
        </w:rPr>
        <w:t xml:space="preserve">2013 </w:t>
      </w:r>
      <w:r w:rsidR="76D8CCC8" w:rsidRPr="6AA6C277">
        <w:rPr>
          <w:b/>
          <w:bCs/>
        </w:rPr>
        <w:t>(and as a</w:t>
      </w:r>
      <w:r w:rsidRPr="6AA6C277">
        <w:rPr>
          <w:b/>
          <w:bCs/>
        </w:rPr>
        <w:t>mend</w:t>
      </w:r>
      <w:r w:rsidR="11921D85" w:rsidRPr="6AA6C277">
        <w:rPr>
          <w:b/>
          <w:bCs/>
        </w:rPr>
        <w:t>ed</w:t>
      </w:r>
      <w:r w:rsidRPr="6AA6C277">
        <w:rPr>
          <w:b/>
          <w:bCs/>
        </w:rPr>
        <w:t>)</w:t>
      </w:r>
      <w:r>
        <w:br/>
      </w:r>
      <w:r w:rsidR="338E6613">
        <w:t>VAT amendments were p</w:t>
      </w:r>
      <w:r>
        <w:t xml:space="preserve">assed in August 2025 and </w:t>
      </w:r>
      <w:r w:rsidR="5105F2A5">
        <w:t xml:space="preserve">are </w:t>
      </w:r>
      <w:r>
        <w:t>effective from January 1, 2026</w:t>
      </w:r>
      <w:r w:rsidR="00F22D4E">
        <w:t>.</w:t>
      </w:r>
      <w:r>
        <w:t xml:space="preserve"> </w:t>
      </w:r>
      <w:r w:rsidR="00F22D4E">
        <w:t>These amendments</w:t>
      </w:r>
      <w:r w:rsidR="5F840971">
        <w:t xml:space="preserve"> </w:t>
      </w:r>
      <w:proofErr w:type="spellStart"/>
      <w:r>
        <w:t>moderni</w:t>
      </w:r>
      <w:r w:rsidR="005A3C48">
        <w:t>se</w:t>
      </w:r>
      <w:proofErr w:type="spellEnd"/>
      <w:r>
        <w:t xml:space="preserve"> Kiribati’s VAT system. </w:t>
      </w:r>
      <w:r w:rsidR="00A870A8">
        <w:t>They</w:t>
      </w:r>
      <w:r w:rsidRPr="00FB54FC">
        <w:t xml:space="preserve"> include provisions for non-resident suppliers of digital services and low-value imported goods, </w:t>
      </w:r>
      <w:r w:rsidR="00AA2A64" w:rsidRPr="00FB54FC">
        <w:t>introduce</w:t>
      </w:r>
      <w:r w:rsidRPr="00FB54FC">
        <w:t xml:space="preserve"> digital currency definitions, and align with regional initiatives such as the Pacific One Stop Shop (POSS). The legislation is accompanied by new approved forms, taxpayer education materials, and website enhancements.</w:t>
      </w:r>
    </w:p>
    <w:p w14:paraId="03456BD0" w14:textId="0F47C92C" w:rsidR="00E00FE2" w:rsidRDefault="00E00FE2" w:rsidP="00E00FE2">
      <w:pPr>
        <w:numPr>
          <w:ilvl w:val="0"/>
          <w:numId w:val="66"/>
        </w:numPr>
      </w:pPr>
      <w:r w:rsidRPr="00E00FE2">
        <w:rPr>
          <w:b/>
          <w:bCs/>
        </w:rPr>
        <w:t>Revenue Administration Act</w:t>
      </w:r>
      <w:r w:rsidR="00FB54FC">
        <w:rPr>
          <w:b/>
          <w:bCs/>
        </w:rPr>
        <w:t xml:space="preserve"> 2013</w:t>
      </w:r>
      <w:r w:rsidRPr="00E00FE2">
        <w:rPr>
          <w:b/>
          <w:bCs/>
        </w:rPr>
        <w:t xml:space="preserve"> (RAA)</w:t>
      </w:r>
      <w:r w:rsidRPr="00E00FE2">
        <w:br/>
        <w:t xml:space="preserve">While not newly enacted, the RAA serves as the overarching framework for tax </w:t>
      </w:r>
      <w:r w:rsidRPr="00E00FE2">
        <w:lastRenderedPageBreak/>
        <w:t xml:space="preserve">administration procedures. </w:t>
      </w:r>
      <w:r w:rsidRPr="006B695E">
        <w:t>Amendments are planned to align with the new VAT and</w:t>
      </w:r>
      <w:r w:rsidRPr="00A76BBA">
        <w:t xml:space="preserve"> </w:t>
      </w:r>
      <w:r w:rsidRPr="006B695E">
        <w:t>Income Tax Acts, particularly around enforcement, taxpayer rights, and digital compliance.</w:t>
      </w:r>
    </w:p>
    <w:p w14:paraId="3CE3C716" w14:textId="06C8FE7C" w:rsidR="00F10B2B" w:rsidRPr="00FE1EF3" w:rsidRDefault="00F2326E" w:rsidP="00E00FE2">
      <w:pPr>
        <w:numPr>
          <w:ilvl w:val="0"/>
          <w:numId w:val="66"/>
        </w:numPr>
      </w:pPr>
      <w:r>
        <w:rPr>
          <w:b/>
          <w:bCs/>
        </w:rPr>
        <w:t>Excise Act 2013</w:t>
      </w:r>
    </w:p>
    <w:p w14:paraId="64306909" w14:textId="58BACE0C" w:rsidR="00F2326E" w:rsidRPr="00FF2968" w:rsidRDefault="00FF2968" w:rsidP="00FE1EF3">
      <w:pPr>
        <w:ind w:left="720"/>
      </w:pPr>
      <w:r w:rsidRPr="00FE1EF3">
        <w:t>Excise</w:t>
      </w:r>
      <w:r>
        <w:t xml:space="preserve"> on both import and local manufacture </w:t>
      </w:r>
      <w:r w:rsidR="00767D6A">
        <w:t xml:space="preserve">of excisable goods </w:t>
      </w:r>
      <w:r>
        <w:t>is collected by Customs</w:t>
      </w:r>
      <w:r w:rsidR="00474D9F">
        <w:t xml:space="preserve"> Division. However, the Commissioner of Tax is responsible for registering </w:t>
      </w:r>
      <w:r w:rsidR="00FC75FC">
        <w:t xml:space="preserve">local manufacturers of excisable </w:t>
      </w:r>
      <w:r w:rsidR="00C67623">
        <w:t>goods</w:t>
      </w:r>
      <w:r w:rsidR="00D941BD">
        <w:t>.</w:t>
      </w:r>
      <w:r w:rsidR="000331D4">
        <w:t xml:space="preserve"> </w:t>
      </w:r>
      <w:r w:rsidR="00E1540A">
        <w:t xml:space="preserve">Where a zero rate of excise is claimed for </w:t>
      </w:r>
      <w:r w:rsidR="009E672B">
        <w:t>exported goods or temporary imports</w:t>
      </w:r>
      <w:r w:rsidR="00655743">
        <w:t>, t</w:t>
      </w:r>
      <w:r w:rsidR="000331D4">
        <w:t xml:space="preserve">he </w:t>
      </w:r>
      <w:r w:rsidR="00BE335E">
        <w:t>Commissioner approves</w:t>
      </w:r>
      <w:r w:rsidR="00992EC3">
        <w:t xml:space="preserve"> th</w:t>
      </w:r>
      <w:r w:rsidR="00EC5A93">
        <w:t xml:space="preserve">at goods </w:t>
      </w:r>
      <w:r w:rsidR="00655743">
        <w:t>will be</w:t>
      </w:r>
      <w:r w:rsidR="00B57E12">
        <w:t xml:space="preserve"> exported.</w:t>
      </w:r>
      <w:r w:rsidR="00B220DA">
        <w:t xml:space="preserve"> </w:t>
      </w:r>
      <w:r w:rsidR="00BE335E">
        <w:t xml:space="preserve">The Commissioner also </w:t>
      </w:r>
      <w:r w:rsidR="00192157">
        <w:rPr>
          <w:lang w:val="en-GB"/>
        </w:rPr>
        <w:t>determines</w:t>
      </w:r>
      <w:r w:rsidR="00A32F06" w:rsidRPr="00A32F06">
        <w:rPr>
          <w:lang w:val="en-GB"/>
        </w:rPr>
        <w:t xml:space="preserve"> the excise tax liability of </w:t>
      </w:r>
      <w:r w:rsidR="004049DA">
        <w:rPr>
          <w:lang w:val="en-GB"/>
        </w:rPr>
        <w:t xml:space="preserve">a </w:t>
      </w:r>
      <w:r w:rsidR="00A32F06" w:rsidRPr="00A32F06">
        <w:rPr>
          <w:lang w:val="en-GB"/>
        </w:rPr>
        <w:t>person who obtain</w:t>
      </w:r>
      <w:r w:rsidR="00356202">
        <w:rPr>
          <w:lang w:val="en-GB"/>
        </w:rPr>
        <w:t>s</w:t>
      </w:r>
      <w:r w:rsidR="00A32F06" w:rsidRPr="00A32F06">
        <w:rPr>
          <w:lang w:val="en-GB"/>
        </w:rPr>
        <w:t xml:space="preserve"> </w:t>
      </w:r>
      <w:r w:rsidR="005B28D3">
        <w:rPr>
          <w:lang w:val="en-GB"/>
        </w:rPr>
        <w:t>a</w:t>
      </w:r>
      <w:r w:rsidR="00A32F06" w:rsidRPr="00A32F06">
        <w:rPr>
          <w:lang w:val="en-GB"/>
        </w:rPr>
        <w:t xml:space="preserve"> tax benefit</w:t>
      </w:r>
      <w:r w:rsidR="005B28D3">
        <w:rPr>
          <w:lang w:val="en-GB"/>
        </w:rPr>
        <w:t xml:space="preserve"> under a</w:t>
      </w:r>
      <w:r w:rsidR="00A32F06" w:rsidRPr="00A32F06">
        <w:rPr>
          <w:lang w:val="en-GB"/>
        </w:rPr>
        <w:t xml:space="preserve"> tax avoidance scheme</w:t>
      </w:r>
      <w:r w:rsidR="005B28D3">
        <w:rPr>
          <w:lang w:val="en-GB"/>
        </w:rPr>
        <w:t>.</w:t>
      </w:r>
    </w:p>
    <w:p w14:paraId="4E18570C" w14:textId="7A2E8ED8" w:rsidR="00F97CA9" w:rsidRDefault="00E00FE2" w:rsidP="00F97CA9">
      <w:pPr>
        <w:autoSpaceDE w:val="0"/>
        <w:autoSpaceDN w:val="0"/>
        <w:adjustRightInd w:val="0"/>
        <w:spacing w:after="0" w:line="246" w:lineRule="auto"/>
        <w:ind w:right="126"/>
        <w:jc w:val="both"/>
        <w:rPr>
          <w:rFonts w:cs="Arial"/>
        </w:rPr>
      </w:pPr>
      <w:r>
        <w:rPr>
          <w:rFonts w:cs="Arial"/>
        </w:rPr>
        <w:t>A</w:t>
      </w:r>
      <w:r w:rsidR="00F97CA9" w:rsidRPr="00811F0C">
        <w:rPr>
          <w:rFonts w:cs="Arial"/>
        </w:rPr>
        <w:t xml:space="preserve"> full list of taxes, fees and charges currently administered by the </w:t>
      </w:r>
      <w:r w:rsidR="006A1AB8">
        <w:rPr>
          <w:rFonts w:cs="Arial"/>
        </w:rPr>
        <w:t>KTD</w:t>
      </w:r>
      <w:r w:rsidR="00F97CA9">
        <w:rPr>
          <w:rFonts w:cs="Arial"/>
        </w:rPr>
        <w:t xml:space="preserve"> </w:t>
      </w:r>
      <w:r w:rsidR="00F97CA9" w:rsidRPr="0000324B">
        <w:rPr>
          <w:rFonts w:cs="Arial"/>
        </w:rPr>
        <w:t xml:space="preserve">is included in Appendix C to </w:t>
      </w:r>
      <w:r w:rsidR="00A56348">
        <w:rPr>
          <w:rFonts w:cs="Arial"/>
        </w:rPr>
        <w:t>Section 4.2</w:t>
      </w:r>
      <w:r w:rsidR="00F97CA9" w:rsidRPr="0000324B">
        <w:rPr>
          <w:rFonts w:cs="Arial"/>
        </w:rPr>
        <w:t xml:space="preserve"> – </w:t>
      </w:r>
      <w:r w:rsidR="00810A83" w:rsidRPr="0000324B">
        <w:rPr>
          <w:rFonts w:cs="Arial"/>
        </w:rPr>
        <w:t>Statement of Requirements</w:t>
      </w:r>
      <w:r w:rsidR="001A0A43">
        <w:rPr>
          <w:rFonts w:cs="Arial"/>
        </w:rPr>
        <w:t>,</w:t>
      </w:r>
      <w:r w:rsidR="00F97CA9" w:rsidRPr="0000324B">
        <w:rPr>
          <w:rFonts w:cs="Arial"/>
        </w:rPr>
        <w:t xml:space="preserve"> of this RFP.</w:t>
      </w:r>
    </w:p>
    <w:p w14:paraId="16D04CED" w14:textId="77777777" w:rsidR="00F97CA9" w:rsidRDefault="00F97CA9" w:rsidP="00A45191"/>
    <w:p w14:paraId="5023EEEC" w14:textId="77777777" w:rsidR="00A45191" w:rsidRDefault="00A45191" w:rsidP="00F97CA9">
      <w:pPr>
        <w:pStyle w:val="Heading2"/>
      </w:pPr>
      <w:r>
        <w:t>Collaboration and Modernization</w:t>
      </w:r>
    </w:p>
    <w:p w14:paraId="0D91B0E0" w14:textId="77777777" w:rsidR="00A45191" w:rsidRDefault="00A45191" w:rsidP="00F97CA9">
      <w:r w:rsidRPr="00A45191">
        <w:t xml:space="preserve">The Ministry is actively engaged in modernization initiatives, such as upgrading the Integrated Revenue Administration System (IRAS), </w:t>
      </w:r>
      <w:r w:rsidR="00F97CA9" w:rsidRPr="002C0788">
        <w:t xml:space="preserve">aiming to </w:t>
      </w:r>
      <w:r w:rsidRPr="002C0788">
        <w:t>enhanc</w:t>
      </w:r>
      <w:r w:rsidR="00F97CA9" w:rsidRPr="002C0788">
        <w:t>e</w:t>
      </w:r>
      <w:r w:rsidRPr="002C0788">
        <w:t xml:space="preserve"> electronic filing and payment options, and participating in capacity-building programs supported by regional bodies.</w:t>
      </w:r>
    </w:p>
    <w:p w14:paraId="293B2C63" w14:textId="67B26234" w:rsidR="00FC6C3F" w:rsidRPr="00A45191" w:rsidRDefault="00F53D66" w:rsidP="00A45191">
      <w:r>
        <w:t>KTD</w:t>
      </w:r>
      <w:r w:rsidR="00A45191" w:rsidRPr="00A45191">
        <w:t xml:space="preserve"> aims to be a modern, efficient, and </w:t>
      </w:r>
      <w:r w:rsidR="00A45191" w:rsidRPr="0041670C">
        <w:t>customer-focused revenue authority,</w:t>
      </w:r>
      <w:r w:rsidR="00A45191" w:rsidRPr="00A45191">
        <w:t xml:space="preserve"> contributing to </w:t>
      </w:r>
      <w:r w:rsidR="0074638C">
        <w:t>Kiribati</w:t>
      </w:r>
      <w:r w:rsidR="00A45191" w:rsidRPr="00A45191">
        <w:t>’s prosperity and security while upholding the highest standards of integrity and public service.</w:t>
      </w:r>
    </w:p>
    <w:p w14:paraId="5E228F7B" w14:textId="303CAF31" w:rsidR="00FC6C3F" w:rsidRDefault="006A1AB8" w:rsidP="002822B1">
      <w:pPr>
        <w:pStyle w:val="Heading3"/>
      </w:pPr>
      <w:r>
        <w:t>KTD</w:t>
      </w:r>
      <w:r w:rsidR="003510C9">
        <w:t xml:space="preserve"> </w:t>
      </w:r>
      <w:r w:rsidR="00FC6C3F">
        <w:t>Organizational Chart</w:t>
      </w:r>
    </w:p>
    <w:p w14:paraId="6EE74064" w14:textId="43366C95" w:rsidR="00FC6C3F" w:rsidRPr="00B50084" w:rsidRDefault="00FC6C3F" w:rsidP="00B50084">
      <w:pPr>
        <w:autoSpaceDE w:val="0"/>
        <w:autoSpaceDN w:val="0"/>
        <w:adjustRightInd w:val="0"/>
        <w:spacing w:after="0" w:line="246" w:lineRule="auto"/>
        <w:ind w:right="126"/>
        <w:jc w:val="both"/>
        <w:rPr>
          <w:rFonts w:eastAsia="Aptos" w:cstheme="minorHAnsi"/>
        </w:rPr>
      </w:pPr>
      <w:r w:rsidRPr="003F4397">
        <w:rPr>
          <w:rFonts w:eastAsia="Aptos" w:cstheme="minorHAnsi"/>
        </w:rPr>
        <w:t xml:space="preserve">The following diagram </w:t>
      </w:r>
      <w:r>
        <w:rPr>
          <w:rFonts w:eastAsia="Aptos" w:cstheme="minorHAnsi"/>
        </w:rPr>
        <w:t xml:space="preserve">provides and overview of </w:t>
      </w:r>
      <w:r w:rsidR="00D63DC1">
        <w:rPr>
          <w:rFonts w:eastAsia="Aptos" w:cstheme="minorHAnsi"/>
        </w:rPr>
        <w:t xml:space="preserve">the </w:t>
      </w:r>
      <w:r w:rsidR="006A1AB8">
        <w:rPr>
          <w:rFonts w:eastAsia="Aptos" w:cstheme="minorHAnsi"/>
        </w:rPr>
        <w:t>KTD</w:t>
      </w:r>
      <w:r w:rsidR="00192CFC">
        <w:rPr>
          <w:rFonts w:eastAsia="Aptos" w:cstheme="minorHAnsi"/>
        </w:rPr>
        <w:t xml:space="preserve"> </w:t>
      </w:r>
      <w:r w:rsidR="00F97CA9">
        <w:rPr>
          <w:rFonts w:eastAsia="Aptos" w:cstheme="minorHAnsi"/>
        </w:rPr>
        <w:t>s organizational</w:t>
      </w:r>
      <w:r>
        <w:rPr>
          <w:rFonts w:eastAsia="Aptos" w:cstheme="minorHAnsi"/>
        </w:rPr>
        <w:t xml:space="preserve"> structure, as of </w:t>
      </w:r>
      <w:r w:rsidR="00CD4CB6">
        <w:rPr>
          <w:rFonts w:eastAsia="Aptos" w:cstheme="minorHAnsi"/>
        </w:rPr>
        <w:t>June</w:t>
      </w:r>
      <w:r w:rsidR="0073699A">
        <w:rPr>
          <w:rFonts w:eastAsia="Aptos" w:cstheme="minorHAnsi"/>
        </w:rPr>
        <w:t xml:space="preserve"> 2026</w:t>
      </w:r>
      <w:r w:rsidR="003C17AB">
        <w:rPr>
          <w:rFonts w:eastAsia="Aptos" w:cstheme="minorHAnsi"/>
        </w:rPr>
        <w:t>:</w:t>
      </w:r>
    </w:p>
    <w:p w14:paraId="389E2CF2" w14:textId="77777777" w:rsidR="00B50084" w:rsidRDefault="00B50084" w:rsidP="004114CB">
      <w:pPr>
        <w:spacing w:before="43" w:after="0" w:line="240" w:lineRule="auto"/>
        <w:ind w:left="180" w:right="-20"/>
        <w:rPr>
          <w:rFonts w:ascii="Trebuchet MS" w:eastAsia="Trebuchet MS" w:hAnsi="Trebuchet MS" w:cs="Trebuchet MS"/>
          <w:color w:val="FF0000"/>
          <w:sz w:val="24"/>
          <w:szCs w:val="24"/>
        </w:rPr>
      </w:pPr>
    </w:p>
    <w:p w14:paraId="5D08615D" w14:textId="77777777" w:rsidR="00E82D36" w:rsidRDefault="00E82D36" w:rsidP="004114CB">
      <w:pPr>
        <w:spacing w:before="43" w:after="0" w:line="240" w:lineRule="auto"/>
        <w:ind w:left="180" w:right="-20"/>
        <w:rPr>
          <w:rFonts w:ascii="Trebuchet MS" w:eastAsia="Trebuchet MS" w:hAnsi="Trebuchet MS" w:cs="Trebuchet MS"/>
          <w:color w:val="FF0000"/>
          <w:sz w:val="24"/>
          <w:szCs w:val="24"/>
        </w:rPr>
      </w:pPr>
    </w:p>
    <w:p w14:paraId="7734DDF2" w14:textId="53DF538E" w:rsidR="00E82D36" w:rsidRDefault="00E82D36" w:rsidP="004114CB">
      <w:pPr>
        <w:spacing w:before="43" w:after="0" w:line="240" w:lineRule="auto"/>
        <w:ind w:left="180" w:right="-20"/>
        <w:rPr>
          <w:rFonts w:ascii="Trebuchet MS" w:eastAsia="Trebuchet MS" w:hAnsi="Trebuchet MS" w:cs="Trebuchet MS"/>
          <w:color w:val="FF0000"/>
          <w:sz w:val="24"/>
          <w:szCs w:val="24"/>
        </w:rPr>
      </w:pPr>
      <w:r>
        <w:rPr>
          <w:rFonts w:ascii="Trebuchet MS" w:eastAsia="Trebuchet MS" w:hAnsi="Trebuchet MS" w:cs="Trebuchet MS"/>
          <w:noProof/>
          <w:color w:val="FF0000"/>
          <w:sz w:val="24"/>
          <w:szCs w:val="24"/>
        </w:rPr>
        <w:lastRenderedPageBreak/>
        <w:drawing>
          <wp:inline distT="0" distB="0" distL="0" distR="0" wp14:anchorId="69AB7F98" wp14:editId="78035FE6">
            <wp:extent cx="6332416" cy="3494949"/>
            <wp:effectExtent l="0" t="0" r="0" b="0"/>
            <wp:docPr id="18417737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5310" cy="3518623"/>
                    </a:xfrm>
                    <a:prstGeom prst="rect">
                      <a:avLst/>
                    </a:prstGeom>
                    <a:noFill/>
                  </pic:spPr>
                </pic:pic>
              </a:graphicData>
            </a:graphic>
          </wp:inline>
        </w:drawing>
      </w:r>
    </w:p>
    <w:p w14:paraId="272F1A0E" w14:textId="720A96CD" w:rsidR="00B45483" w:rsidRDefault="00B45483" w:rsidP="00B45483">
      <w:pPr>
        <w:spacing w:before="43" w:after="0" w:line="240" w:lineRule="auto"/>
        <w:ind w:left="180" w:right="-20"/>
        <w:rPr>
          <w:rFonts w:ascii="Trebuchet MS" w:eastAsia="Trebuchet MS" w:hAnsi="Trebuchet MS" w:cs="Trebuchet MS"/>
          <w:sz w:val="24"/>
          <w:szCs w:val="24"/>
        </w:rPr>
      </w:pPr>
    </w:p>
    <w:p w14:paraId="55075244" w14:textId="77777777" w:rsidR="00B45483" w:rsidRPr="001E7EF1" w:rsidRDefault="00B45483" w:rsidP="004114CB">
      <w:pPr>
        <w:spacing w:before="43" w:after="0" w:line="240" w:lineRule="auto"/>
        <w:ind w:left="180" w:right="-20"/>
        <w:rPr>
          <w:rFonts w:ascii="Trebuchet MS" w:eastAsia="Trebuchet MS" w:hAnsi="Trebuchet MS" w:cs="Trebuchet MS"/>
          <w:sz w:val="24"/>
          <w:szCs w:val="24"/>
        </w:rPr>
      </w:pPr>
    </w:p>
    <w:p w14:paraId="14EBE9F9" w14:textId="2C4DE549" w:rsidR="00FC6C3F" w:rsidRDefault="006A1AB8" w:rsidP="00FC6C3F">
      <w:pPr>
        <w:autoSpaceDE w:val="0"/>
        <w:autoSpaceDN w:val="0"/>
        <w:adjustRightInd w:val="0"/>
        <w:spacing w:after="0" w:line="246" w:lineRule="auto"/>
        <w:ind w:right="126"/>
        <w:jc w:val="both"/>
        <w:rPr>
          <w:rFonts w:eastAsia="Aptos" w:cstheme="minorHAnsi"/>
          <w:b/>
          <w:bCs/>
        </w:rPr>
      </w:pPr>
      <w:r>
        <w:rPr>
          <w:rFonts w:eastAsia="Aptos" w:cstheme="minorHAnsi"/>
          <w:b/>
          <w:bCs/>
        </w:rPr>
        <w:t>KTD</w:t>
      </w:r>
      <w:r w:rsidR="003510C9">
        <w:rPr>
          <w:rFonts w:eastAsia="Aptos" w:cstheme="minorHAnsi"/>
          <w:b/>
          <w:bCs/>
        </w:rPr>
        <w:t xml:space="preserve"> </w:t>
      </w:r>
      <w:r w:rsidR="00F9664A">
        <w:rPr>
          <w:rFonts w:eastAsia="Aptos" w:cstheme="minorHAnsi"/>
          <w:b/>
          <w:bCs/>
        </w:rPr>
        <w:t>S</w:t>
      </w:r>
      <w:r w:rsidR="00FC6C3F" w:rsidRPr="004C6F09">
        <w:rPr>
          <w:rFonts w:eastAsia="Aptos" w:cstheme="minorHAnsi"/>
          <w:b/>
          <w:bCs/>
        </w:rPr>
        <w:t>taff Numbers (202</w:t>
      </w:r>
      <w:r w:rsidR="0079357D">
        <w:rPr>
          <w:rFonts w:eastAsia="Aptos" w:cstheme="minorHAnsi"/>
          <w:b/>
          <w:bCs/>
        </w:rPr>
        <w:t>6</w:t>
      </w:r>
      <w:r w:rsidR="00FC6C3F">
        <w:rPr>
          <w:rFonts w:eastAsia="Aptos" w:cstheme="minorHAnsi"/>
          <w:b/>
          <w:bCs/>
        </w:rPr>
        <w:t xml:space="preserve"> </w:t>
      </w:r>
      <w:r w:rsidR="00FC6C3F" w:rsidRPr="004C6F09">
        <w:rPr>
          <w:rFonts w:eastAsia="Aptos" w:cstheme="minorHAnsi"/>
          <w:b/>
          <w:bCs/>
        </w:rPr>
        <w:t>FY)</w:t>
      </w:r>
    </w:p>
    <w:p w14:paraId="397BC52E" w14:textId="24E1472B" w:rsidR="00FC6C3F" w:rsidRDefault="00FC6C3F" w:rsidP="00FC6C3F">
      <w:pPr>
        <w:autoSpaceDE w:val="0"/>
        <w:autoSpaceDN w:val="0"/>
        <w:adjustRightInd w:val="0"/>
        <w:spacing w:after="0" w:line="246" w:lineRule="auto"/>
        <w:ind w:right="126"/>
        <w:jc w:val="both"/>
        <w:rPr>
          <w:rFonts w:eastAsia="Aptos" w:cstheme="minorHAnsi"/>
        </w:rPr>
      </w:pPr>
      <w:r w:rsidRPr="00F70F06">
        <w:rPr>
          <w:rFonts w:eastAsia="Aptos" w:cstheme="minorHAnsi"/>
        </w:rPr>
        <w:t xml:space="preserve">The </w:t>
      </w:r>
      <w:r w:rsidR="006A1AB8">
        <w:rPr>
          <w:rFonts w:eastAsia="Aptos" w:cstheme="minorHAnsi"/>
        </w:rPr>
        <w:t>KTD</w:t>
      </w:r>
      <w:r w:rsidR="003510C9">
        <w:rPr>
          <w:rFonts w:eastAsia="Aptos" w:cstheme="minorHAnsi"/>
        </w:rPr>
        <w:t xml:space="preserve"> </w:t>
      </w:r>
      <w:r>
        <w:rPr>
          <w:rFonts w:eastAsia="Aptos" w:cstheme="minorHAnsi"/>
        </w:rPr>
        <w:t>is a small tax administration, the following table provides a breakdown of our current workforce to enable vendors to appropriately scale their proposal, particularly in the areas of staff training and organizational change management:</w:t>
      </w:r>
    </w:p>
    <w:p w14:paraId="2796507B" w14:textId="77777777" w:rsidR="00EB11DF" w:rsidRPr="00F70F06" w:rsidRDefault="00EB11DF" w:rsidP="00FC6C3F">
      <w:pPr>
        <w:autoSpaceDE w:val="0"/>
        <w:autoSpaceDN w:val="0"/>
        <w:adjustRightInd w:val="0"/>
        <w:spacing w:after="0" w:line="246" w:lineRule="auto"/>
        <w:ind w:right="126"/>
        <w:jc w:val="both"/>
        <w:rPr>
          <w:rFonts w:eastAsia="Aptos" w:cstheme="minorHAnsi"/>
        </w:rPr>
      </w:pPr>
    </w:p>
    <w:tbl>
      <w:tblPr>
        <w:tblStyle w:val="GridTable4"/>
        <w:tblW w:w="7280" w:type="dxa"/>
        <w:jc w:val="center"/>
        <w:tblLook w:val="06A0" w:firstRow="1" w:lastRow="0" w:firstColumn="1" w:lastColumn="0" w:noHBand="1" w:noVBand="1"/>
      </w:tblPr>
      <w:tblGrid>
        <w:gridCol w:w="4254"/>
        <w:gridCol w:w="1513"/>
        <w:gridCol w:w="1513"/>
      </w:tblGrid>
      <w:tr w:rsidR="00F97CA9" w:rsidRPr="001E7EF1" w14:paraId="0F7E8CEF" w14:textId="77777777" w:rsidTr="00F97CA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4" w:type="dxa"/>
          </w:tcPr>
          <w:p w14:paraId="5C4859BD" w14:textId="0CE2064D" w:rsidR="00F97CA9" w:rsidRPr="001E7EF1" w:rsidRDefault="006A1AB8" w:rsidP="00F9664A">
            <w:pPr>
              <w:spacing w:after="120"/>
              <w:rPr>
                <w:rFonts w:ascii="Aptos" w:eastAsia="Aptos" w:hAnsi="Aptos" w:cs="Times New Roman"/>
                <w:sz w:val="20"/>
                <w:szCs w:val="20"/>
              </w:rPr>
            </w:pPr>
            <w:r>
              <w:rPr>
                <w:rFonts w:ascii="Calibri-Bold" w:eastAsia="Aptos" w:hAnsi="Calibri-Bold" w:cs="Calibri-Bold"/>
                <w:sz w:val="20"/>
                <w:szCs w:val="20"/>
              </w:rPr>
              <w:t>KTD</w:t>
            </w:r>
            <w:r w:rsidR="00F97CA9">
              <w:rPr>
                <w:rFonts w:ascii="Calibri-Bold" w:eastAsia="Aptos" w:hAnsi="Calibri-Bold" w:cs="Calibri-Bold"/>
                <w:sz w:val="20"/>
                <w:szCs w:val="20"/>
              </w:rPr>
              <w:t xml:space="preserve"> </w:t>
            </w:r>
            <w:r w:rsidR="00F97CA9" w:rsidRPr="001E7EF1">
              <w:rPr>
                <w:rFonts w:ascii="Calibri-Bold" w:eastAsia="Aptos" w:hAnsi="Calibri-Bold" w:cs="Calibri-Bold"/>
                <w:sz w:val="20"/>
                <w:szCs w:val="20"/>
              </w:rPr>
              <w:t xml:space="preserve">Staff </w:t>
            </w:r>
          </w:p>
        </w:tc>
        <w:tc>
          <w:tcPr>
            <w:tcW w:w="1513" w:type="dxa"/>
          </w:tcPr>
          <w:p w14:paraId="5EA7944E" w14:textId="26358651" w:rsidR="00F97CA9" w:rsidRPr="001E7EF1" w:rsidRDefault="00862348" w:rsidP="00F9664A">
            <w:pPr>
              <w:spacing w:after="120"/>
              <w:cnfStyle w:val="100000000000" w:firstRow="1" w:lastRow="0" w:firstColumn="0" w:lastColumn="0" w:oddVBand="0" w:evenVBand="0" w:oddHBand="0" w:evenHBand="0" w:firstRowFirstColumn="0" w:firstRowLastColumn="0" w:lastRowFirstColumn="0" w:lastRowLastColumn="0"/>
              <w:rPr>
                <w:rFonts w:ascii="Aptos" w:eastAsia="Aptos" w:hAnsi="Aptos" w:cs="Times New Roman"/>
                <w:sz w:val="20"/>
                <w:szCs w:val="20"/>
              </w:rPr>
            </w:pPr>
            <w:r>
              <w:rPr>
                <w:rFonts w:ascii="Calibri-Bold" w:eastAsia="Aptos" w:hAnsi="Calibri-Bold" w:cs="Calibri-Bold"/>
                <w:sz w:val="20"/>
                <w:szCs w:val="20"/>
              </w:rPr>
              <w:t xml:space="preserve">Tarawa </w:t>
            </w:r>
            <w:r w:rsidR="00F97CA9">
              <w:rPr>
                <w:rFonts w:ascii="Calibri-Bold" w:eastAsia="Aptos" w:hAnsi="Calibri-Bold" w:cs="Calibri-Bold"/>
                <w:sz w:val="20"/>
                <w:szCs w:val="20"/>
              </w:rPr>
              <w:t>Headcount</w:t>
            </w:r>
          </w:p>
        </w:tc>
        <w:tc>
          <w:tcPr>
            <w:tcW w:w="1513" w:type="dxa"/>
          </w:tcPr>
          <w:p w14:paraId="5DF15CB6" w14:textId="2FF07994" w:rsidR="00F97CA9" w:rsidRDefault="00862348" w:rsidP="00F9664A">
            <w:pPr>
              <w:spacing w:after="120"/>
              <w:cnfStyle w:val="100000000000" w:firstRow="1" w:lastRow="0" w:firstColumn="0" w:lastColumn="0" w:oddVBand="0" w:evenVBand="0" w:oddHBand="0" w:evenHBand="0" w:firstRowFirstColumn="0" w:firstRowLastColumn="0" w:lastRowFirstColumn="0" w:lastRowLastColumn="0"/>
              <w:rPr>
                <w:rFonts w:ascii="Calibri-Bold" w:eastAsia="Aptos" w:hAnsi="Calibri-Bold" w:cs="Calibri-Bold"/>
                <w:sz w:val="20"/>
                <w:szCs w:val="20"/>
              </w:rPr>
            </w:pPr>
            <w:r>
              <w:rPr>
                <w:rFonts w:ascii="Calibri-Bold" w:eastAsia="Aptos" w:hAnsi="Calibri-Bold" w:cs="Calibri-Bold"/>
                <w:sz w:val="20"/>
                <w:szCs w:val="20"/>
              </w:rPr>
              <w:t xml:space="preserve">Christmas </w:t>
            </w:r>
            <w:r w:rsidR="007770E3">
              <w:rPr>
                <w:rFonts w:ascii="Calibri-Bold" w:eastAsia="Aptos" w:hAnsi="Calibri-Bold" w:cs="Calibri-Bold"/>
                <w:sz w:val="20"/>
                <w:szCs w:val="20"/>
              </w:rPr>
              <w:t>(</w:t>
            </w:r>
            <w:r w:rsidR="008325F4">
              <w:rPr>
                <w:rFonts w:ascii="Calibri-Bold" w:eastAsia="Aptos" w:hAnsi="Calibri-Bold" w:cs="Calibri-Bold"/>
                <w:sz w:val="20"/>
                <w:szCs w:val="20"/>
              </w:rPr>
              <w:t>Kiritimati</w:t>
            </w:r>
            <w:r w:rsidR="007770E3">
              <w:rPr>
                <w:rFonts w:ascii="Calibri-Bold" w:eastAsia="Aptos" w:hAnsi="Calibri-Bold" w:cs="Calibri-Bold"/>
                <w:sz w:val="20"/>
                <w:szCs w:val="20"/>
              </w:rPr>
              <w:t>) Is</w:t>
            </w:r>
            <w:r w:rsidR="00F97CA9">
              <w:rPr>
                <w:rFonts w:ascii="Calibri-Bold" w:eastAsia="Aptos" w:hAnsi="Calibri-Bold" w:cs="Calibri-Bold"/>
                <w:sz w:val="20"/>
                <w:szCs w:val="20"/>
              </w:rPr>
              <w:t xml:space="preserve"> Headcount</w:t>
            </w:r>
          </w:p>
        </w:tc>
      </w:tr>
      <w:tr w:rsidR="00F97CA9" w:rsidRPr="001E7EF1" w14:paraId="374083CD" w14:textId="77777777" w:rsidTr="00F73ED5">
        <w:trPr>
          <w:trHeight w:val="647"/>
          <w:jc w:val="center"/>
        </w:trPr>
        <w:tc>
          <w:tcPr>
            <w:cnfStyle w:val="001000000000" w:firstRow="0" w:lastRow="0" w:firstColumn="1" w:lastColumn="0" w:oddVBand="0" w:evenVBand="0" w:oddHBand="0" w:evenHBand="0" w:firstRowFirstColumn="0" w:firstRowLastColumn="0" w:lastRowFirstColumn="0" w:lastRowLastColumn="0"/>
            <w:tcW w:w="4254" w:type="dxa"/>
          </w:tcPr>
          <w:p w14:paraId="04F16600" w14:textId="0462CF7C" w:rsidR="00F97CA9" w:rsidRPr="00593FC1" w:rsidRDefault="006A1AB8" w:rsidP="00D20427">
            <w:pPr>
              <w:autoSpaceDE w:val="0"/>
              <w:autoSpaceDN w:val="0"/>
              <w:adjustRightInd w:val="0"/>
              <w:spacing w:after="120"/>
              <w:rPr>
                <w:rFonts w:ascii="Calibri" w:eastAsia="Aptos" w:hAnsi="Calibri" w:cs="Calibri"/>
                <w:b w:val="0"/>
                <w:bCs w:val="0"/>
                <w:sz w:val="20"/>
                <w:szCs w:val="20"/>
              </w:rPr>
            </w:pPr>
            <w:r>
              <w:rPr>
                <w:rFonts w:ascii="Calibri" w:eastAsia="Aptos" w:hAnsi="Calibri" w:cs="Calibri"/>
                <w:sz w:val="20"/>
                <w:szCs w:val="20"/>
              </w:rPr>
              <w:t>KTD</w:t>
            </w:r>
            <w:r w:rsidR="00F97CA9" w:rsidRPr="00593FC1">
              <w:rPr>
                <w:rFonts w:ascii="Calibri" w:eastAsia="Aptos" w:hAnsi="Calibri" w:cs="Calibri"/>
                <w:sz w:val="20"/>
                <w:szCs w:val="20"/>
              </w:rPr>
              <w:t xml:space="preserve"> Employees</w:t>
            </w:r>
          </w:p>
          <w:p w14:paraId="02CC7206" w14:textId="672E0287" w:rsidR="00F97CA9" w:rsidRPr="00FC6C3F" w:rsidRDefault="00F97CA9" w:rsidP="00DB6206">
            <w:pPr>
              <w:autoSpaceDE w:val="0"/>
              <w:autoSpaceDN w:val="0"/>
              <w:adjustRightInd w:val="0"/>
              <w:spacing w:after="120"/>
              <w:rPr>
                <w:rFonts w:ascii="Calibri-Italic" w:eastAsia="Aptos" w:hAnsi="Calibri-Italic" w:cs="Calibri-Italic"/>
                <w:sz w:val="20"/>
                <w:szCs w:val="20"/>
              </w:rPr>
            </w:pPr>
          </w:p>
        </w:tc>
        <w:tc>
          <w:tcPr>
            <w:tcW w:w="1513" w:type="dxa"/>
          </w:tcPr>
          <w:p w14:paraId="783F1483" w14:textId="27E9FF0D" w:rsidR="00F97CA9" w:rsidRPr="00593FC1" w:rsidRDefault="007770E3" w:rsidP="00D20427">
            <w:pPr>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rFonts w:ascii="Calibri" w:eastAsia="Aptos" w:hAnsi="Calibri" w:cs="Calibri"/>
                <w:sz w:val="20"/>
                <w:szCs w:val="20"/>
              </w:rPr>
            </w:pPr>
            <w:r>
              <w:rPr>
                <w:rFonts w:ascii="Calibri" w:eastAsia="Aptos" w:hAnsi="Calibri" w:cs="Calibri"/>
                <w:sz w:val="20"/>
                <w:szCs w:val="20"/>
              </w:rPr>
              <w:t>24</w:t>
            </w:r>
          </w:p>
          <w:p w14:paraId="2702D89C" w14:textId="77777777" w:rsidR="00F97CA9" w:rsidRPr="00FC6C3F" w:rsidRDefault="00F97CA9" w:rsidP="00D20427">
            <w:pPr>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rFonts w:ascii="Calibri" w:eastAsia="Aptos" w:hAnsi="Calibri" w:cs="Calibri"/>
                <w:sz w:val="20"/>
                <w:szCs w:val="20"/>
              </w:rPr>
            </w:pPr>
          </w:p>
        </w:tc>
        <w:tc>
          <w:tcPr>
            <w:tcW w:w="1513" w:type="dxa"/>
          </w:tcPr>
          <w:p w14:paraId="333C9C2F" w14:textId="77883E02" w:rsidR="00F97CA9" w:rsidRDefault="007770E3" w:rsidP="00D20427">
            <w:pPr>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rFonts w:ascii="Calibri" w:eastAsia="Aptos" w:hAnsi="Calibri" w:cs="Calibri"/>
                <w:b/>
                <w:bCs/>
                <w:sz w:val="20"/>
                <w:szCs w:val="20"/>
              </w:rPr>
            </w:pPr>
            <w:r>
              <w:rPr>
                <w:rFonts w:ascii="Calibri" w:eastAsia="Aptos" w:hAnsi="Calibri" w:cs="Calibri"/>
                <w:b/>
                <w:bCs/>
                <w:sz w:val="20"/>
                <w:szCs w:val="20"/>
              </w:rPr>
              <w:t>4</w:t>
            </w:r>
          </w:p>
        </w:tc>
      </w:tr>
    </w:tbl>
    <w:p w14:paraId="410D2950" w14:textId="77777777" w:rsidR="006F2DD3" w:rsidRDefault="002822B1" w:rsidP="00FC6C3F">
      <w:pPr>
        <w:pStyle w:val="Heading2"/>
      </w:pPr>
      <w:r>
        <w:t>PROJECT OVERVIEW</w:t>
      </w:r>
    </w:p>
    <w:p w14:paraId="30F6B3BC" w14:textId="77777777" w:rsidR="00FC6C3F" w:rsidRPr="0081166E" w:rsidRDefault="00FC6C3F" w:rsidP="00FC6C3F">
      <w:pPr>
        <w:pStyle w:val="Heading3"/>
      </w:pPr>
      <w:bookmarkStart w:id="5" w:name="_Toc529187339"/>
      <w:bookmarkStart w:id="6" w:name="_Toc189149387"/>
      <w:bookmarkStart w:id="7" w:name="_Toc190879057"/>
      <w:r w:rsidRPr="0081166E">
        <w:t>PROJECT SCOPE</w:t>
      </w:r>
      <w:bookmarkEnd w:id="5"/>
      <w:bookmarkEnd w:id="6"/>
      <w:bookmarkEnd w:id="7"/>
    </w:p>
    <w:p w14:paraId="035A0CB1" w14:textId="73A6B041" w:rsidR="00FC6C3F" w:rsidRDefault="00FC6C3F" w:rsidP="00FC6C3F">
      <w:pPr>
        <w:autoSpaceDE w:val="0"/>
        <w:autoSpaceDN w:val="0"/>
        <w:adjustRightInd w:val="0"/>
        <w:spacing w:before="85" w:after="0" w:line="246" w:lineRule="auto"/>
        <w:ind w:right="126"/>
        <w:jc w:val="both"/>
        <w:rPr>
          <w:rFonts w:cs="Arial"/>
          <w:spacing w:val="29"/>
        </w:rPr>
      </w:pPr>
      <w:r w:rsidRPr="00C2423D">
        <w:rPr>
          <w:rFonts w:cs="Arial"/>
          <w:spacing w:val="-1"/>
        </w:rPr>
        <w:t xml:space="preserve">The </w:t>
      </w:r>
      <w:r w:rsidR="004A0414">
        <w:rPr>
          <w:rFonts w:cs="Arial"/>
          <w:spacing w:val="-1"/>
        </w:rPr>
        <w:t>Procuring Entity</w:t>
      </w:r>
      <w:r>
        <w:rPr>
          <w:rFonts w:cs="Arial"/>
          <w:spacing w:val="-1"/>
        </w:rPr>
        <w:t xml:space="preserve"> </w:t>
      </w:r>
      <w:r w:rsidRPr="00C2423D">
        <w:rPr>
          <w:rFonts w:cs="Arial"/>
          <w:spacing w:val="-1"/>
        </w:rPr>
        <w:t>i</w:t>
      </w:r>
      <w:r w:rsidRPr="00C2423D">
        <w:rPr>
          <w:rFonts w:cs="Arial"/>
        </w:rPr>
        <w:t>s so</w:t>
      </w:r>
      <w:r w:rsidRPr="00C2423D">
        <w:rPr>
          <w:rFonts w:cs="Arial"/>
          <w:spacing w:val="-1"/>
        </w:rPr>
        <w:t>li</w:t>
      </w:r>
      <w:r w:rsidRPr="00C2423D">
        <w:rPr>
          <w:rFonts w:cs="Arial"/>
        </w:rPr>
        <w:t>c</w:t>
      </w:r>
      <w:r w:rsidRPr="00C2423D">
        <w:rPr>
          <w:rFonts w:cs="Arial"/>
          <w:spacing w:val="-1"/>
        </w:rPr>
        <w:t>i</w:t>
      </w:r>
      <w:r w:rsidRPr="00C2423D">
        <w:rPr>
          <w:rFonts w:cs="Arial"/>
          <w:spacing w:val="1"/>
        </w:rPr>
        <w:t>t</w:t>
      </w:r>
      <w:r w:rsidRPr="00C2423D">
        <w:rPr>
          <w:rFonts w:cs="Arial"/>
          <w:spacing w:val="-1"/>
        </w:rPr>
        <w:t>i</w:t>
      </w:r>
      <w:r w:rsidRPr="00C2423D">
        <w:rPr>
          <w:rFonts w:cs="Arial"/>
        </w:rPr>
        <w:t>ng</w:t>
      </w:r>
      <w:r w:rsidRPr="00C2423D">
        <w:rPr>
          <w:rFonts w:cs="Arial"/>
          <w:spacing w:val="4"/>
        </w:rPr>
        <w:t xml:space="preserve"> </w:t>
      </w:r>
      <w:r w:rsidRPr="00C2423D">
        <w:rPr>
          <w:rFonts w:cs="Arial"/>
        </w:rPr>
        <w:t>p</w:t>
      </w:r>
      <w:r w:rsidRPr="00C2423D">
        <w:rPr>
          <w:rFonts w:cs="Arial"/>
          <w:spacing w:val="1"/>
        </w:rPr>
        <w:t>r</w:t>
      </w:r>
      <w:r w:rsidRPr="00C2423D">
        <w:rPr>
          <w:rFonts w:cs="Arial"/>
        </w:rPr>
        <w:t>oposa</w:t>
      </w:r>
      <w:r w:rsidRPr="00C2423D">
        <w:rPr>
          <w:rFonts w:cs="Arial"/>
          <w:spacing w:val="-1"/>
        </w:rPr>
        <w:t>l</w:t>
      </w:r>
      <w:r w:rsidRPr="00C2423D">
        <w:rPr>
          <w:rFonts w:cs="Arial"/>
        </w:rPr>
        <w:t xml:space="preserve">s </w:t>
      </w:r>
      <w:r w:rsidRPr="00C2423D">
        <w:rPr>
          <w:rFonts w:cs="Arial"/>
          <w:spacing w:val="3"/>
        </w:rPr>
        <w:t>f</w:t>
      </w:r>
      <w:r w:rsidRPr="00C2423D">
        <w:rPr>
          <w:rFonts w:cs="Arial"/>
          <w:spacing w:val="-3"/>
        </w:rPr>
        <w:t>o</w:t>
      </w:r>
      <w:r w:rsidRPr="00C2423D">
        <w:rPr>
          <w:rFonts w:cs="Arial"/>
        </w:rPr>
        <w:t>r</w:t>
      </w:r>
      <w:r w:rsidRPr="00C2423D">
        <w:rPr>
          <w:rFonts w:cs="Arial"/>
          <w:spacing w:val="1"/>
        </w:rPr>
        <w:t xml:space="preserve"> </w:t>
      </w:r>
      <w:r w:rsidRPr="00C2423D">
        <w:rPr>
          <w:rFonts w:cs="Arial"/>
        </w:rPr>
        <w:t>a</w:t>
      </w:r>
      <w:r w:rsidRPr="00C2423D">
        <w:rPr>
          <w:rFonts w:cs="Arial"/>
          <w:spacing w:val="2"/>
        </w:rPr>
        <w:t xml:space="preserve"> </w:t>
      </w:r>
      <w:r w:rsidRPr="00C2423D">
        <w:rPr>
          <w:rFonts w:cs="Arial"/>
        </w:rPr>
        <w:t>co</w:t>
      </w:r>
      <w:r w:rsidRPr="00C2423D">
        <w:rPr>
          <w:rFonts w:cs="Arial"/>
          <w:spacing w:val="1"/>
        </w:rPr>
        <w:t>m</w:t>
      </w:r>
      <w:r w:rsidRPr="00C2423D">
        <w:rPr>
          <w:rFonts w:cs="Arial"/>
        </w:rPr>
        <w:t>p</w:t>
      </w:r>
      <w:r w:rsidRPr="00C2423D">
        <w:rPr>
          <w:rFonts w:cs="Arial"/>
          <w:spacing w:val="1"/>
        </w:rPr>
        <w:t>r</w:t>
      </w:r>
      <w:r w:rsidRPr="00C2423D">
        <w:rPr>
          <w:rFonts w:cs="Arial"/>
        </w:rPr>
        <w:t>ehe</w:t>
      </w:r>
      <w:r w:rsidRPr="00C2423D">
        <w:rPr>
          <w:rFonts w:cs="Arial"/>
          <w:spacing w:val="-3"/>
        </w:rPr>
        <w:t>n</w:t>
      </w:r>
      <w:r w:rsidRPr="00C2423D">
        <w:rPr>
          <w:rFonts w:cs="Arial"/>
        </w:rPr>
        <w:t>s</w:t>
      </w:r>
      <w:r w:rsidRPr="00C2423D">
        <w:rPr>
          <w:rFonts w:cs="Arial"/>
          <w:spacing w:val="-1"/>
        </w:rPr>
        <w:t>i</w:t>
      </w:r>
      <w:r w:rsidRPr="00C2423D">
        <w:rPr>
          <w:rFonts w:cs="Arial"/>
          <w:spacing w:val="-2"/>
        </w:rPr>
        <w:t>v</w:t>
      </w:r>
      <w:r w:rsidRPr="00C2423D">
        <w:rPr>
          <w:rFonts w:cs="Arial"/>
        </w:rPr>
        <w:t xml:space="preserve">e, </w:t>
      </w:r>
      <w:r w:rsidRPr="00C2423D">
        <w:rPr>
          <w:rFonts w:cs="Arial"/>
          <w:spacing w:val="1"/>
        </w:rPr>
        <w:t>f</w:t>
      </w:r>
      <w:r w:rsidRPr="00C2423D">
        <w:rPr>
          <w:rFonts w:cs="Arial"/>
        </w:rPr>
        <w:t>u</w:t>
      </w:r>
      <w:r w:rsidRPr="00C2423D">
        <w:rPr>
          <w:rFonts w:cs="Arial"/>
          <w:spacing w:val="-1"/>
        </w:rPr>
        <w:t>ll</w:t>
      </w:r>
      <w:r w:rsidRPr="00C2423D">
        <w:rPr>
          <w:rFonts w:cs="Arial"/>
        </w:rPr>
        <w:t xml:space="preserve">y </w:t>
      </w:r>
      <w:r w:rsidRPr="00C2423D">
        <w:rPr>
          <w:rFonts w:cs="Arial"/>
          <w:spacing w:val="-1"/>
        </w:rPr>
        <w:t>i</w:t>
      </w:r>
      <w:r w:rsidRPr="00C2423D">
        <w:rPr>
          <w:rFonts w:cs="Arial"/>
        </w:rPr>
        <w:t>n</w:t>
      </w:r>
      <w:r w:rsidRPr="00C2423D">
        <w:rPr>
          <w:rFonts w:cs="Arial"/>
          <w:spacing w:val="1"/>
        </w:rPr>
        <w:t>t</w:t>
      </w:r>
      <w:r w:rsidRPr="00C2423D">
        <w:rPr>
          <w:rFonts w:cs="Arial"/>
        </w:rPr>
        <w:t>e</w:t>
      </w:r>
      <w:r w:rsidRPr="00C2423D">
        <w:rPr>
          <w:rFonts w:cs="Arial"/>
          <w:spacing w:val="2"/>
        </w:rPr>
        <w:t>g</w:t>
      </w:r>
      <w:r w:rsidRPr="00C2423D">
        <w:rPr>
          <w:rFonts w:cs="Arial"/>
          <w:spacing w:val="1"/>
        </w:rPr>
        <w:t>r</w:t>
      </w:r>
      <w:r w:rsidRPr="00C2423D">
        <w:rPr>
          <w:rFonts w:cs="Arial"/>
          <w:spacing w:val="-3"/>
        </w:rPr>
        <w:t>a</w:t>
      </w:r>
      <w:r w:rsidRPr="00C2423D">
        <w:rPr>
          <w:rFonts w:cs="Arial"/>
          <w:spacing w:val="1"/>
        </w:rPr>
        <w:t>t</w:t>
      </w:r>
      <w:r w:rsidRPr="00C2423D">
        <w:rPr>
          <w:rFonts w:cs="Arial"/>
        </w:rPr>
        <w:t xml:space="preserve">ed </w:t>
      </w:r>
      <w:r>
        <w:rPr>
          <w:rFonts w:cs="Arial"/>
          <w:spacing w:val="3"/>
        </w:rPr>
        <w:t>taxation administration</w:t>
      </w:r>
      <w:r w:rsidRPr="00C2423D">
        <w:rPr>
          <w:rFonts w:cs="Arial"/>
        </w:rPr>
        <w:t xml:space="preserve"> s</w:t>
      </w:r>
      <w:r w:rsidRPr="00C2423D">
        <w:rPr>
          <w:rFonts w:cs="Arial"/>
          <w:spacing w:val="-2"/>
        </w:rPr>
        <w:t>y</w:t>
      </w:r>
      <w:r w:rsidRPr="00C2423D">
        <w:rPr>
          <w:rFonts w:cs="Arial"/>
        </w:rPr>
        <w:t>s</w:t>
      </w:r>
      <w:r w:rsidRPr="00C2423D">
        <w:rPr>
          <w:rFonts w:cs="Arial"/>
          <w:spacing w:val="1"/>
        </w:rPr>
        <w:t>t</w:t>
      </w:r>
      <w:r w:rsidRPr="00C2423D">
        <w:rPr>
          <w:rFonts w:cs="Arial"/>
        </w:rPr>
        <w:t xml:space="preserve">em </w:t>
      </w:r>
      <w:r>
        <w:rPr>
          <w:rFonts w:cs="Arial"/>
        </w:rPr>
        <w:t xml:space="preserve">(referred to as </w:t>
      </w:r>
      <w:r w:rsidR="00722BAC">
        <w:rPr>
          <w:rFonts w:cs="Arial"/>
        </w:rPr>
        <w:t xml:space="preserve">the </w:t>
      </w:r>
      <w:r>
        <w:rPr>
          <w:rFonts w:cs="Arial"/>
        </w:rPr>
        <w:t>“</w:t>
      </w:r>
      <w:r w:rsidR="00722BAC">
        <w:rPr>
          <w:rFonts w:cs="Arial"/>
        </w:rPr>
        <w:t xml:space="preserve">Integrated </w:t>
      </w:r>
      <w:r>
        <w:rPr>
          <w:rFonts w:cs="Arial"/>
        </w:rPr>
        <w:t>Revenue</w:t>
      </w:r>
      <w:r w:rsidR="00722BAC">
        <w:rPr>
          <w:rFonts w:cs="Arial"/>
        </w:rPr>
        <w:t xml:space="preserve"> Administration</w:t>
      </w:r>
      <w:r>
        <w:rPr>
          <w:rFonts w:cs="Arial"/>
        </w:rPr>
        <w:t xml:space="preserve"> System” or</w:t>
      </w:r>
      <w:r w:rsidR="00722BAC">
        <w:rPr>
          <w:rFonts w:cs="Arial"/>
        </w:rPr>
        <w:t xml:space="preserve"> IRA</w:t>
      </w:r>
      <w:r>
        <w:rPr>
          <w:rFonts w:cs="Arial"/>
        </w:rPr>
        <w:t xml:space="preserve">S) </w:t>
      </w:r>
      <w:r w:rsidRPr="00C2423D">
        <w:rPr>
          <w:rFonts w:cs="Arial"/>
          <w:spacing w:val="1"/>
        </w:rPr>
        <w:t>t</w:t>
      </w:r>
      <w:r w:rsidRPr="00C2423D">
        <w:rPr>
          <w:rFonts w:cs="Arial"/>
        </w:rPr>
        <w:t xml:space="preserve">hat </w:t>
      </w:r>
      <w:r w:rsidRPr="00C2423D">
        <w:rPr>
          <w:rFonts w:cs="Arial"/>
          <w:spacing w:val="1"/>
        </w:rPr>
        <w:t>m</w:t>
      </w:r>
      <w:r w:rsidRPr="00C2423D">
        <w:rPr>
          <w:rFonts w:cs="Arial"/>
        </w:rPr>
        <w:t>ee</w:t>
      </w:r>
      <w:r w:rsidRPr="00C2423D">
        <w:rPr>
          <w:rFonts w:cs="Arial"/>
          <w:spacing w:val="1"/>
        </w:rPr>
        <w:t>t</w:t>
      </w:r>
      <w:r w:rsidRPr="00C2423D">
        <w:rPr>
          <w:rFonts w:cs="Arial"/>
        </w:rPr>
        <w:t xml:space="preserve">s </w:t>
      </w:r>
      <w:r w:rsidRPr="00C2423D">
        <w:rPr>
          <w:rFonts w:cs="Arial"/>
          <w:spacing w:val="1"/>
        </w:rPr>
        <w:t>t</w:t>
      </w:r>
      <w:r w:rsidRPr="00C2423D">
        <w:rPr>
          <w:rFonts w:cs="Arial"/>
        </w:rPr>
        <w:t xml:space="preserve">he </w:t>
      </w:r>
      <w:r w:rsidRPr="00C2423D">
        <w:rPr>
          <w:rFonts w:cs="Arial"/>
          <w:spacing w:val="1"/>
        </w:rPr>
        <w:t>r</w:t>
      </w:r>
      <w:r w:rsidRPr="00C2423D">
        <w:rPr>
          <w:rFonts w:cs="Arial"/>
          <w:spacing w:val="-3"/>
        </w:rPr>
        <w:t>e</w:t>
      </w:r>
      <w:r w:rsidRPr="00C2423D">
        <w:rPr>
          <w:rFonts w:cs="Arial"/>
          <w:spacing w:val="2"/>
        </w:rPr>
        <w:t>q</w:t>
      </w:r>
      <w:r w:rsidRPr="00C2423D">
        <w:rPr>
          <w:rFonts w:cs="Arial"/>
        </w:rPr>
        <w:t>u</w:t>
      </w:r>
      <w:r w:rsidRPr="00C2423D">
        <w:rPr>
          <w:rFonts w:cs="Arial"/>
          <w:spacing w:val="-1"/>
        </w:rPr>
        <w:t>i</w:t>
      </w:r>
      <w:r w:rsidRPr="00C2423D">
        <w:rPr>
          <w:rFonts w:cs="Arial"/>
          <w:spacing w:val="1"/>
        </w:rPr>
        <w:t>r</w:t>
      </w:r>
      <w:r w:rsidRPr="00C2423D">
        <w:rPr>
          <w:rFonts w:cs="Arial"/>
          <w:spacing w:val="-3"/>
        </w:rPr>
        <w:t>e</w:t>
      </w:r>
      <w:r w:rsidRPr="00C2423D">
        <w:rPr>
          <w:rFonts w:cs="Arial"/>
          <w:spacing w:val="1"/>
        </w:rPr>
        <w:t>m</w:t>
      </w:r>
      <w:r w:rsidRPr="00C2423D">
        <w:rPr>
          <w:rFonts w:cs="Arial"/>
        </w:rPr>
        <w:t>en</w:t>
      </w:r>
      <w:r w:rsidRPr="00C2423D">
        <w:rPr>
          <w:rFonts w:cs="Arial"/>
          <w:spacing w:val="-1"/>
        </w:rPr>
        <w:t>t</w:t>
      </w:r>
      <w:r w:rsidRPr="00C2423D">
        <w:rPr>
          <w:rFonts w:cs="Arial"/>
        </w:rPr>
        <w:t xml:space="preserve">s set </w:t>
      </w:r>
      <w:r w:rsidRPr="00C2423D">
        <w:rPr>
          <w:rFonts w:cs="Arial"/>
          <w:spacing w:val="3"/>
        </w:rPr>
        <w:t>f</w:t>
      </w:r>
      <w:r w:rsidRPr="00C2423D">
        <w:rPr>
          <w:rFonts w:cs="Arial"/>
        </w:rPr>
        <w:t>o</w:t>
      </w:r>
      <w:r w:rsidRPr="00C2423D">
        <w:rPr>
          <w:rFonts w:cs="Arial"/>
          <w:spacing w:val="-2"/>
        </w:rPr>
        <w:t>r</w:t>
      </w:r>
      <w:r w:rsidRPr="00C2423D">
        <w:rPr>
          <w:rFonts w:cs="Arial"/>
          <w:spacing w:val="1"/>
        </w:rPr>
        <w:t>t</w:t>
      </w:r>
      <w:r w:rsidRPr="00C2423D">
        <w:rPr>
          <w:rFonts w:cs="Arial"/>
        </w:rPr>
        <w:t xml:space="preserve">h </w:t>
      </w:r>
      <w:r w:rsidRPr="00C2423D">
        <w:rPr>
          <w:rFonts w:cs="Arial"/>
          <w:spacing w:val="-1"/>
        </w:rPr>
        <w:t>i</w:t>
      </w:r>
      <w:r w:rsidRPr="00C2423D">
        <w:rPr>
          <w:rFonts w:cs="Arial"/>
        </w:rPr>
        <w:t xml:space="preserve">n </w:t>
      </w:r>
      <w:r w:rsidRPr="00C2423D">
        <w:rPr>
          <w:rFonts w:cs="Arial"/>
          <w:spacing w:val="1"/>
        </w:rPr>
        <w:t>t</w:t>
      </w:r>
      <w:r w:rsidRPr="00C2423D">
        <w:rPr>
          <w:rFonts w:cs="Arial"/>
        </w:rPr>
        <w:t>h</w:t>
      </w:r>
      <w:r w:rsidRPr="00C2423D">
        <w:rPr>
          <w:rFonts w:cs="Arial"/>
          <w:spacing w:val="-1"/>
        </w:rPr>
        <w:t>i</w:t>
      </w:r>
      <w:r w:rsidRPr="00C2423D">
        <w:rPr>
          <w:rFonts w:cs="Arial"/>
        </w:rPr>
        <w:t xml:space="preserve">s </w:t>
      </w:r>
      <w:r w:rsidRPr="00C2423D">
        <w:rPr>
          <w:rFonts w:cs="Arial"/>
          <w:spacing w:val="-1"/>
        </w:rPr>
        <w:t>R</w:t>
      </w:r>
      <w:r w:rsidRPr="00C2423D">
        <w:rPr>
          <w:rFonts w:cs="Arial"/>
        </w:rPr>
        <w:t>e</w:t>
      </w:r>
      <w:r w:rsidRPr="00C2423D">
        <w:rPr>
          <w:rFonts w:cs="Arial"/>
          <w:spacing w:val="2"/>
        </w:rPr>
        <w:t>q</w:t>
      </w:r>
      <w:r w:rsidRPr="00C2423D">
        <w:rPr>
          <w:rFonts w:cs="Arial"/>
        </w:rPr>
        <w:t>ue</w:t>
      </w:r>
      <w:r w:rsidRPr="00C2423D">
        <w:rPr>
          <w:rFonts w:cs="Arial"/>
          <w:spacing w:val="-2"/>
        </w:rPr>
        <w:t>s</w:t>
      </w:r>
      <w:r w:rsidRPr="00C2423D">
        <w:rPr>
          <w:rFonts w:cs="Arial"/>
        </w:rPr>
        <w:t>t</w:t>
      </w:r>
      <w:r w:rsidRPr="00C2423D">
        <w:rPr>
          <w:rFonts w:cs="Arial"/>
          <w:spacing w:val="1"/>
        </w:rPr>
        <w:t xml:space="preserve"> </w:t>
      </w:r>
      <w:r w:rsidRPr="00C2423D">
        <w:rPr>
          <w:rFonts w:cs="Arial"/>
          <w:spacing w:val="3"/>
        </w:rPr>
        <w:t>f</w:t>
      </w:r>
      <w:r w:rsidRPr="00C2423D">
        <w:rPr>
          <w:rFonts w:cs="Arial"/>
        </w:rPr>
        <w:t>or</w:t>
      </w:r>
      <w:r w:rsidRPr="00C2423D">
        <w:rPr>
          <w:rFonts w:cs="Arial"/>
          <w:spacing w:val="4"/>
        </w:rPr>
        <w:t xml:space="preserve"> </w:t>
      </w:r>
      <w:r w:rsidRPr="00C2423D">
        <w:rPr>
          <w:rFonts w:cs="Arial"/>
          <w:spacing w:val="-3"/>
        </w:rPr>
        <w:t>P</w:t>
      </w:r>
      <w:r w:rsidRPr="00C2423D">
        <w:rPr>
          <w:rFonts w:cs="Arial"/>
          <w:spacing w:val="1"/>
        </w:rPr>
        <w:t>r</w:t>
      </w:r>
      <w:r w:rsidRPr="00C2423D">
        <w:rPr>
          <w:rFonts w:cs="Arial"/>
        </w:rPr>
        <w:t>oposal</w:t>
      </w:r>
      <w:r w:rsidRPr="00C2423D">
        <w:rPr>
          <w:rFonts w:cs="Arial"/>
          <w:spacing w:val="2"/>
        </w:rPr>
        <w:t xml:space="preserve"> </w:t>
      </w:r>
      <w:r w:rsidRPr="00C2423D">
        <w:rPr>
          <w:rFonts w:cs="Arial"/>
          <w:spacing w:val="-2"/>
        </w:rPr>
        <w:t>(</w:t>
      </w:r>
      <w:r w:rsidRPr="00C2423D">
        <w:rPr>
          <w:rFonts w:cs="Arial"/>
          <w:spacing w:val="-1"/>
        </w:rPr>
        <w:t>R</w:t>
      </w:r>
      <w:r w:rsidRPr="00C2423D">
        <w:rPr>
          <w:rFonts w:cs="Arial"/>
        </w:rPr>
        <w:t>F</w:t>
      </w:r>
      <w:r w:rsidRPr="00C2423D">
        <w:rPr>
          <w:rFonts w:cs="Arial"/>
          <w:spacing w:val="-1"/>
        </w:rPr>
        <w:t>P</w:t>
      </w:r>
      <w:r w:rsidRPr="00C2423D">
        <w:rPr>
          <w:rFonts w:cs="Arial"/>
          <w:spacing w:val="1"/>
        </w:rPr>
        <w:t>)</w:t>
      </w:r>
      <w:r w:rsidRPr="00C2423D">
        <w:rPr>
          <w:rFonts w:cs="Arial"/>
        </w:rPr>
        <w:t xml:space="preserve"> </w:t>
      </w:r>
      <w:r>
        <w:rPr>
          <w:rFonts w:cs="Arial"/>
        </w:rPr>
        <w:t>and</w:t>
      </w:r>
      <w:r w:rsidRPr="00C2423D">
        <w:rPr>
          <w:rFonts w:cs="Arial"/>
          <w:spacing w:val="4"/>
        </w:rPr>
        <w:t xml:space="preserve"> </w:t>
      </w:r>
      <w:r w:rsidRPr="00C2423D">
        <w:rPr>
          <w:rFonts w:cs="Arial"/>
          <w:spacing w:val="-1"/>
        </w:rPr>
        <w:t>i</w:t>
      </w:r>
      <w:r w:rsidRPr="00C2423D">
        <w:rPr>
          <w:rFonts w:cs="Arial"/>
        </w:rPr>
        <w:t>s</w:t>
      </w:r>
      <w:r w:rsidRPr="00C2423D">
        <w:rPr>
          <w:rFonts w:cs="Arial"/>
          <w:spacing w:val="3"/>
        </w:rPr>
        <w:t xml:space="preserve"> </w:t>
      </w:r>
      <w:r w:rsidRPr="00C2423D">
        <w:rPr>
          <w:rFonts w:cs="Arial"/>
        </w:rPr>
        <w:t>a</w:t>
      </w:r>
      <w:r w:rsidRPr="00C2423D">
        <w:rPr>
          <w:rFonts w:cs="Arial"/>
          <w:spacing w:val="-1"/>
        </w:rPr>
        <w:t>l</w:t>
      </w:r>
      <w:r w:rsidRPr="00C2423D">
        <w:rPr>
          <w:rFonts w:cs="Arial"/>
        </w:rPr>
        <w:t xml:space="preserve">so </w:t>
      </w:r>
      <w:r>
        <w:rPr>
          <w:rFonts w:cs="Arial"/>
        </w:rPr>
        <w:t xml:space="preserve">sufficiently </w:t>
      </w:r>
      <w:r w:rsidRPr="00C2423D">
        <w:rPr>
          <w:rFonts w:cs="Arial"/>
          <w:spacing w:val="3"/>
        </w:rPr>
        <w:t>f</w:t>
      </w:r>
      <w:r w:rsidRPr="00C2423D">
        <w:rPr>
          <w:rFonts w:cs="Arial"/>
          <w:spacing w:val="-1"/>
        </w:rPr>
        <w:t>l</w:t>
      </w:r>
      <w:r w:rsidRPr="00C2423D">
        <w:rPr>
          <w:rFonts w:cs="Arial"/>
        </w:rPr>
        <w:t>e</w:t>
      </w:r>
      <w:r w:rsidRPr="00C2423D">
        <w:rPr>
          <w:rFonts w:cs="Arial"/>
          <w:spacing w:val="-2"/>
        </w:rPr>
        <w:t>x</w:t>
      </w:r>
      <w:r w:rsidRPr="00C2423D">
        <w:rPr>
          <w:rFonts w:cs="Arial"/>
          <w:spacing w:val="-1"/>
        </w:rPr>
        <w:t>i</w:t>
      </w:r>
      <w:r w:rsidRPr="00C2423D">
        <w:rPr>
          <w:rFonts w:cs="Arial"/>
        </w:rPr>
        <w:t>b</w:t>
      </w:r>
      <w:r w:rsidRPr="00C2423D">
        <w:rPr>
          <w:rFonts w:cs="Arial"/>
          <w:spacing w:val="1"/>
        </w:rPr>
        <w:t>l</w:t>
      </w:r>
      <w:r w:rsidRPr="00C2423D">
        <w:rPr>
          <w:rFonts w:cs="Arial"/>
        </w:rPr>
        <w:t>e</w:t>
      </w:r>
      <w:r w:rsidRPr="00C2423D">
        <w:rPr>
          <w:rFonts w:cs="Arial"/>
          <w:spacing w:val="2"/>
        </w:rPr>
        <w:t xml:space="preserve"> </w:t>
      </w:r>
      <w:r w:rsidRPr="00C2423D">
        <w:rPr>
          <w:rFonts w:cs="Arial"/>
        </w:rPr>
        <w:t>and</w:t>
      </w:r>
      <w:r w:rsidRPr="00C2423D">
        <w:rPr>
          <w:rFonts w:cs="Arial"/>
          <w:spacing w:val="2"/>
        </w:rPr>
        <w:t xml:space="preserve"> </w:t>
      </w:r>
      <w:r w:rsidRPr="00C2423D">
        <w:rPr>
          <w:rFonts w:cs="Arial"/>
        </w:rPr>
        <w:t>sca</w:t>
      </w:r>
      <w:r w:rsidRPr="00C2423D">
        <w:rPr>
          <w:rFonts w:cs="Arial"/>
          <w:spacing w:val="-1"/>
        </w:rPr>
        <w:t>l</w:t>
      </w:r>
      <w:r w:rsidRPr="00C2423D">
        <w:rPr>
          <w:rFonts w:cs="Arial"/>
        </w:rPr>
        <w:t>ab</w:t>
      </w:r>
      <w:r w:rsidRPr="00C2423D">
        <w:rPr>
          <w:rFonts w:cs="Arial"/>
          <w:spacing w:val="-1"/>
        </w:rPr>
        <w:t>l</w:t>
      </w:r>
      <w:r w:rsidRPr="00C2423D">
        <w:rPr>
          <w:rFonts w:cs="Arial"/>
        </w:rPr>
        <w:t>e</w:t>
      </w:r>
      <w:r w:rsidRPr="00C2423D">
        <w:rPr>
          <w:rFonts w:cs="Arial"/>
          <w:spacing w:val="4"/>
        </w:rPr>
        <w:t xml:space="preserve"> </w:t>
      </w:r>
      <w:r w:rsidRPr="00C2423D">
        <w:rPr>
          <w:rFonts w:cs="Arial"/>
          <w:spacing w:val="1"/>
        </w:rPr>
        <w:t>t</w:t>
      </w:r>
      <w:r w:rsidRPr="00C2423D">
        <w:rPr>
          <w:rFonts w:cs="Arial"/>
        </w:rPr>
        <w:t>o</w:t>
      </w:r>
      <w:r w:rsidRPr="00C2423D">
        <w:rPr>
          <w:rFonts w:cs="Arial"/>
          <w:spacing w:val="2"/>
        </w:rPr>
        <w:t xml:space="preserve"> </w:t>
      </w:r>
      <w:r w:rsidR="00D63DC1" w:rsidRPr="00C2423D">
        <w:rPr>
          <w:rFonts w:cs="Arial"/>
          <w:spacing w:val="1"/>
        </w:rPr>
        <w:t>m</w:t>
      </w:r>
      <w:r w:rsidR="00D63DC1" w:rsidRPr="00C2423D">
        <w:rPr>
          <w:rFonts w:cs="Arial"/>
        </w:rPr>
        <w:t>e</w:t>
      </w:r>
      <w:r w:rsidR="00D63DC1" w:rsidRPr="00C2423D">
        <w:rPr>
          <w:rFonts w:cs="Arial"/>
          <w:spacing w:val="-3"/>
        </w:rPr>
        <w:t>e</w:t>
      </w:r>
      <w:r w:rsidR="00D63DC1" w:rsidRPr="00C2423D">
        <w:rPr>
          <w:rFonts w:cs="Arial"/>
        </w:rPr>
        <w:t xml:space="preserve">t </w:t>
      </w:r>
      <w:r w:rsidR="006A1AB8">
        <w:rPr>
          <w:rFonts w:cs="Arial"/>
        </w:rPr>
        <w:t>KTD</w:t>
      </w:r>
      <w:r w:rsidR="00F77552">
        <w:rPr>
          <w:rFonts w:cs="Arial"/>
        </w:rPr>
        <w:t>’</w:t>
      </w:r>
      <w:r w:rsidR="003510C9">
        <w:rPr>
          <w:rFonts w:cs="Arial"/>
        </w:rPr>
        <w:t>s</w:t>
      </w:r>
      <w:r>
        <w:rPr>
          <w:rFonts w:cs="Arial"/>
        </w:rPr>
        <w:t xml:space="preserve"> </w:t>
      </w:r>
      <w:r w:rsidRPr="00C2423D">
        <w:rPr>
          <w:rFonts w:cs="Arial"/>
          <w:spacing w:val="3"/>
        </w:rPr>
        <w:t>f</w:t>
      </w:r>
      <w:r w:rsidRPr="00C2423D">
        <w:rPr>
          <w:rFonts w:cs="Arial"/>
          <w:spacing w:val="-3"/>
        </w:rPr>
        <w:t>u</w:t>
      </w:r>
      <w:r w:rsidRPr="00C2423D">
        <w:rPr>
          <w:rFonts w:cs="Arial"/>
          <w:spacing w:val="1"/>
        </w:rPr>
        <w:t>t</w:t>
      </w:r>
      <w:r w:rsidRPr="00C2423D">
        <w:rPr>
          <w:rFonts w:cs="Arial"/>
        </w:rPr>
        <w:t>u</w:t>
      </w:r>
      <w:r w:rsidRPr="00C2423D">
        <w:rPr>
          <w:rFonts w:cs="Arial"/>
          <w:spacing w:val="-2"/>
        </w:rPr>
        <w:t>r</w:t>
      </w:r>
      <w:r w:rsidRPr="00C2423D">
        <w:rPr>
          <w:rFonts w:cs="Arial"/>
        </w:rPr>
        <w:t>e bus</w:t>
      </w:r>
      <w:r w:rsidRPr="00C2423D">
        <w:rPr>
          <w:rFonts w:cs="Arial"/>
          <w:spacing w:val="-1"/>
        </w:rPr>
        <w:t>i</w:t>
      </w:r>
      <w:r w:rsidRPr="00C2423D">
        <w:rPr>
          <w:rFonts w:cs="Arial"/>
        </w:rPr>
        <w:t>ness</w:t>
      </w:r>
      <w:r>
        <w:rPr>
          <w:rFonts w:cs="Arial"/>
          <w:spacing w:val="28"/>
        </w:rPr>
        <w:t xml:space="preserve"> </w:t>
      </w:r>
      <w:r w:rsidRPr="00C2423D">
        <w:rPr>
          <w:rFonts w:cs="Arial"/>
        </w:rPr>
        <w:t>needs.</w:t>
      </w:r>
    </w:p>
    <w:p w14:paraId="30A58A2A" w14:textId="4D62399F" w:rsidR="00FC6C3F" w:rsidRDefault="00FC6C3F" w:rsidP="00FC6C3F">
      <w:pPr>
        <w:autoSpaceDE w:val="0"/>
        <w:autoSpaceDN w:val="0"/>
        <w:adjustRightInd w:val="0"/>
        <w:spacing w:before="85" w:after="0" w:line="246" w:lineRule="auto"/>
        <w:ind w:right="126"/>
        <w:jc w:val="both"/>
        <w:rPr>
          <w:rFonts w:cs="Arial"/>
          <w:spacing w:val="4"/>
        </w:rPr>
      </w:pPr>
      <w:r w:rsidRPr="00C2423D">
        <w:rPr>
          <w:rFonts w:cs="Arial"/>
          <w:spacing w:val="2"/>
        </w:rPr>
        <w:t>T</w:t>
      </w:r>
      <w:r w:rsidRPr="00C2423D">
        <w:rPr>
          <w:rFonts w:cs="Arial"/>
        </w:rPr>
        <w:t>he</w:t>
      </w:r>
      <w:r w:rsidRPr="00C2423D">
        <w:rPr>
          <w:rFonts w:cs="Arial"/>
          <w:spacing w:val="27"/>
        </w:rPr>
        <w:t xml:space="preserve"> </w:t>
      </w:r>
      <w:r w:rsidRPr="00C2423D">
        <w:rPr>
          <w:rFonts w:cs="Arial"/>
        </w:rPr>
        <w:t>pu</w:t>
      </w:r>
      <w:r w:rsidRPr="00C2423D">
        <w:rPr>
          <w:rFonts w:cs="Arial"/>
          <w:spacing w:val="1"/>
        </w:rPr>
        <w:t>r</w:t>
      </w:r>
      <w:r w:rsidRPr="00C2423D">
        <w:rPr>
          <w:rFonts w:cs="Arial"/>
        </w:rPr>
        <w:t>pose</w:t>
      </w:r>
      <w:r w:rsidRPr="00C2423D">
        <w:rPr>
          <w:rFonts w:cs="Arial"/>
          <w:spacing w:val="27"/>
        </w:rPr>
        <w:t xml:space="preserve"> </w:t>
      </w:r>
      <w:r w:rsidRPr="00C2423D">
        <w:rPr>
          <w:rFonts w:cs="Arial"/>
        </w:rPr>
        <w:t>of</w:t>
      </w:r>
      <w:r w:rsidRPr="00C2423D">
        <w:rPr>
          <w:rFonts w:cs="Arial"/>
          <w:spacing w:val="29"/>
        </w:rPr>
        <w:t xml:space="preserve"> </w:t>
      </w:r>
      <w:r w:rsidRPr="00C2423D">
        <w:rPr>
          <w:rFonts w:cs="Arial"/>
          <w:spacing w:val="1"/>
        </w:rPr>
        <w:t>t</w:t>
      </w:r>
      <w:r w:rsidRPr="00C2423D">
        <w:rPr>
          <w:rFonts w:cs="Arial"/>
        </w:rPr>
        <w:t>he</w:t>
      </w:r>
      <w:r w:rsidRPr="00C2423D">
        <w:rPr>
          <w:rFonts w:cs="Arial"/>
          <w:spacing w:val="27"/>
        </w:rPr>
        <w:t xml:space="preserve"> </w:t>
      </w:r>
      <w:r w:rsidRPr="00C2423D">
        <w:rPr>
          <w:rFonts w:cs="Arial"/>
          <w:spacing w:val="-1"/>
        </w:rPr>
        <w:t>R</w:t>
      </w:r>
      <w:r w:rsidRPr="00C2423D">
        <w:rPr>
          <w:rFonts w:cs="Arial"/>
        </w:rPr>
        <w:t>FP</w:t>
      </w:r>
      <w:r w:rsidRPr="00C2423D">
        <w:rPr>
          <w:rFonts w:cs="Arial"/>
          <w:spacing w:val="27"/>
        </w:rPr>
        <w:t xml:space="preserve"> </w:t>
      </w:r>
      <w:r w:rsidRPr="00C2423D">
        <w:rPr>
          <w:rFonts w:cs="Arial"/>
          <w:spacing w:val="-1"/>
        </w:rPr>
        <w:t>i</w:t>
      </w:r>
      <w:r w:rsidRPr="00C2423D">
        <w:rPr>
          <w:rFonts w:cs="Arial"/>
        </w:rPr>
        <w:t>s</w:t>
      </w:r>
      <w:r w:rsidRPr="00C2423D">
        <w:rPr>
          <w:rFonts w:cs="Arial"/>
          <w:spacing w:val="28"/>
        </w:rPr>
        <w:t xml:space="preserve"> </w:t>
      </w:r>
      <w:r w:rsidRPr="00C2423D">
        <w:rPr>
          <w:rFonts w:cs="Arial"/>
          <w:spacing w:val="1"/>
        </w:rPr>
        <w:t>t</w:t>
      </w:r>
      <w:r w:rsidRPr="00C2423D">
        <w:rPr>
          <w:rFonts w:cs="Arial"/>
        </w:rPr>
        <w:t>o</w:t>
      </w:r>
      <w:r w:rsidRPr="00C2423D">
        <w:rPr>
          <w:rFonts w:cs="Arial"/>
          <w:spacing w:val="27"/>
        </w:rPr>
        <w:t xml:space="preserve"> </w:t>
      </w:r>
      <w:r w:rsidRPr="00C2423D">
        <w:rPr>
          <w:rFonts w:cs="Arial"/>
        </w:rPr>
        <w:t>p</w:t>
      </w:r>
      <w:r w:rsidRPr="00C2423D">
        <w:rPr>
          <w:rFonts w:cs="Arial"/>
          <w:spacing w:val="1"/>
        </w:rPr>
        <w:t>r</w:t>
      </w:r>
      <w:r w:rsidRPr="00C2423D">
        <w:rPr>
          <w:rFonts w:cs="Arial"/>
          <w:spacing w:val="2"/>
        </w:rPr>
        <w:t>o</w:t>
      </w:r>
      <w:r w:rsidRPr="00C2423D">
        <w:rPr>
          <w:rFonts w:cs="Arial"/>
          <w:spacing w:val="-2"/>
        </w:rPr>
        <w:t>v</w:t>
      </w:r>
      <w:r w:rsidRPr="00C2423D">
        <w:rPr>
          <w:rFonts w:cs="Arial"/>
          <w:spacing w:val="-1"/>
        </w:rPr>
        <w:t>i</w:t>
      </w:r>
      <w:r w:rsidRPr="00C2423D">
        <w:rPr>
          <w:rFonts w:cs="Arial"/>
        </w:rPr>
        <w:t>de</w:t>
      </w:r>
      <w:r w:rsidRPr="00C2423D">
        <w:rPr>
          <w:rFonts w:cs="Arial"/>
          <w:spacing w:val="32"/>
        </w:rPr>
        <w:t xml:space="preserve"> </w:t>
      </w:r>
      <w:r w:rsidRPr="00C2423D">
        <w:rPr>
          <w:rFonts w:cs="Arial"/>
          <w:spacing w:val="-1"/>
        </w:rPr>
        <w:t>i</w:t>
      </w:r>
      <w:r w:rsidRPr="00C2423D">
        <w:rPr>
          <w:rFonts w:cs="Arial"/>
        </w:rPr>
        <w:t>n</w:t>
      </w:r>
      <w:r w:rsidRPr="00C2423D">
        <w:rPr>
          <w:rFonts w:cs="Arial"/>
          <w:spacing w:val="1"/>
        </w:rPr>
        <w:t>t</w:t>
      </w:r>
      <w:r w:rsidRPr="00C2423D">
        <w:rPr>
          <w:rFonts w:cs="Arial"/>
        </w:rPr>
        <w:t>e</w:t>
      </w:r>
      <w:r w:rsidRPr="00C2423D">
        <w:rPr>
          <w:rFonts w:cs="Arial"/>
          <w:spacing w:val="1"/>
        </w:rPr>
        <w:t>r</w:t>
      </w:r>
      <w:r w:rsidRPr="00C2423D">
        <w:rPr>
          <w:rFonts w:cs="Arial"/>
        </w:rPr>
        <w:t>es</w:t>
      </w:r>
      <w:r w:rsidRPr="00C2423D">
        <w:rPr>
          <w:rFonts w:cs="Arial"/>
          <w:spacing w:val="1"/>
        </w:rPr>
        <w:t>t</w:t>
      </w:r>
      <w:r w:rsidRPr="00C2423D">
        <w:rPr>
          <w:rFonts w:cs="Arial"/>
        </w:rPr>
        <w:t>ed</w:t>
      </w:r>
      <w:r w:rsidRPr="00C2423D">
        <w:rPr>
          <w:rFonts w:cs="Arial"/>
          <w:spacing w:val="27"/>
        </w:rPr>
        <w:t xml:space="preserve"> </w:t>
      </w:r>
      <w:r w:rsidRPr="00C2423D">
        <w:rPr>
          <w:rFonts w:cs="Arial"/>
          <w:spacing w:val="-2"/>
        </w:rPr>
        <w:t>v</w:t>
      </w:r>
      <w:r w:rsidRPr="00C2423D">
        <w:rPr>
          <w:rFonts w:cs="Arial"/>
        </w:rPr>
        <w:t>endo</w:t>
      </w:r>
      <w:r w:rsidRPr="00C2423D">
        <w:rPr>
          <w:rFonts w:cs="Arial"/>
          <w:spacing w:val="1"/>
        </w:rPr>
        <w:t>r</w:t>
      </w:r>
      <w:r w:rsidRPr="00C2423D">
        <w:rPr>
          <w:rFonts w:cs="Arial"/>
        </w:rPr>
        <w:t xml:space="preserve">s </w:t>
      </w:r>
      <w:r w:rsidRPr="00C2423D">
        <w:rPr>
          <w:rFonts w:cs="Arial"/>
          <w:spacing w:val="-1"/>
        </w:rPr>
        <w:t>wi</w:t>
      </w:r>
      <w:r w:rsidRPr="00C2423D">
        <w:rPr>
          <w:rFonts w:cs="Arial"/>
          <w:spacing w:val="1"/>
        </w:rPr>
        <w:t>t</w:t>
      </w:r>
      <w:r w:rsidRPr="00C2423D">
        <w:rPr>
          <w:rFonts w:cs="Arial"/>
        </w:rPr>
        <w:t>h su</w:t>
      </w:r>
      <w:r w:rsidRPr="00C2423D">
        <w:rPr>
          <w:rFonts w:cs="Arial"/>
          <w:spacing w:val="1"/>
        </w:rPr>
        <w:t>f</w:t>
      </w:r>
      <w:r w:rsidRPr="00C2423D">
        <w:rPr>
          <w:rFonts w:cs="Arial"/>
          <w:spacing w:val="3"/>
        </w:rPr>
        <w:t>f</w:t>
      </w:r>
      <w:r w:rsidRPr="00C2423D">
        <w:rPr>
          <w:rFonts w:cs="Arial"/>
          <w:spacing w:val="-3"/>
        </w:rPr>
        <w:t>i</w:t>
      </w:r>
      <w:r w:rsidRPr="00C2423D">
        <w:rPr>
          <w:rFonts w:cs="Arial"/>
        </w:rPr>
        <w:t>c</w:t>
      </w:r>
      <w:r w:rsidRPr="00C2423D">
        <w:rPr>
          <w:rFonts w:cs="Arial"/>
          <w:spacing w:val="-1"/>
        </w:rPr>
        <w:t>i</w:t>
      </w:r>
      <w:r w:rsidRPr="00C2423D">
        <w:rPr>
          <w:rFonts w:cs="Arial"/>
        </w:rPr>
        <w:t>ent</w:t>
      </w:r>
      <w:r w:rsidRPr="00C2423D">
        <w:rPr>
          <w:rFonts w:cs="Arial"/>
          <w:spacing w:val="2"/>
        </w:rPr>
        <w:t xml:space="preserve"> </w:t>
      </w:r>
      <w:r w:rsidRPr="00C2423D">
        <w:rPr>
          <w:rFonts w:cs="Arial"/>
          <w:spacing w:val="-1"/>
        </w:rPr>
        <w:t>i</w:t>
      </w:r>
      <w:r w:rsidRPr="00C2423D">
        <w:rPr>
          <w:rFonts w:cs="Arial"/>
          <w:spacing w:val="-3"/>
        </w:rPr>
        <w:t>n</w:t>
      </w:r>
      <w:r w:rsidRPr="00C2423D">
        <w:rPr>
          <w:rFonts w:cs="Arial"/>
          <w:spacing w:val="3"/>
        </w:rPr>
        <w:t>f</w:t>
      </w:r>
      <w:r w:rsidRPr="00C2423D">
        <w:rPr>
          <w:rFonts w:cs="Arial"/>
        </w:rPr>
        <w:t>o</w:t>
      </w:r>
      <w:r w:rsidRPr="00C2423D">
        <w:rPr>
          <w:rFonts w:cs="Arial"/>
          <w:spacing w:val="-2"/>
        </w:rPr>
        <w:t>r</w:t>
      </w:r>
      <w:r w:rsidRPr="00C2423D">
        <w:rPr>
          <w:rFonts w:cs="Arial"/>
          <w:spacing w:val="1"/>
        </w:rPr>
        <w:t>m</w:t>
      </w:r>
      <w:r w:rsidRPr="00C2423D">
        <w:rPr>
          <w:rFonts w:cs="Arial"/>
        </w:rPr>
        <w:t>a</w:t>
      </w:r>
      <w:r w:rsidRPr="00C2423D">
        <w:rPr>
          <w:rFonts w:cs="Arial"/>
          <w:spacing w:val="1"/>
        </w:rPr>
        <w:t>t</w:t>
      </w:r>
      <w:r w:rsidRPr="00C2423D">
        <w:rPr>
          <w:rFonts w:cs="Arial"/>
          <w:spacing w:val="-1"/>
        </w:rPr>
        <w:t>i</w:t>
      </w:r>
      <w:r w:rsidRPr="00C2423D">
        <w:rPr>
          <w:rFonts w:cs="Arial"/>
          <w:spacing w:val="-3"/>
        </w:rPr>
        <w:t>o</w:t>
      </w:r>
      <w:r w:rsidRPr="00C2423D">
        <w:rPr>
          <w:rFonts w:cs="Arial"/>
        </w:rPr>
        <w:t xml:space="preserve">n </w:t>
      </w:r>
      <w:r w:rsidRPr="00C2423D">
        <w:rPr>
          <w:rFonts w:cs="Arial"/>
          <w:spacing w:val="1"/>
        </w:rPr>
        <w:t>t</w:t>
      </w:r>
      <w:r w:rsidRPr="00C2423D">
        <w:rPr>
          <w:rFonts w:cs="Arial"/>
        </w:rPr>
        <w:t>o enab</w:t>
      </w:r>
      <w:r w:rsidRPr="00C2423D">
        <w:rPr>
          <w:rFonts w:cs="Arial"/>
          <w:spacing w:val="-1"/>
        </w:rPr>
        <w:t>l</w:t>
      </w:r>
      <w:r w:rsidRPr="00C2423D">
        <w:rPr>
          <w:rFonts w:cs="Arial"/>
        </w:rPr>
        <w:t xml:space="preserve">e </w:t>
      </w:r>
      <w:r w:rsidRPr="00C2423D">
        <w:rPr>
          <w:rFonts w:cs="Arial"/>
          <w:spacing w:val="1"/>
        </w:rPr>
        <w:t>t</w:t>
      </w:r>
      <w:r w:rsidRPr="00C2423D">
        <w:rPr>
          <w:rFonts w:cs="Arial"/>
        </w:rPr>
        <w:t>hem</w:t>
      </w:r>
      <w:r w:rsidRPr="00C2423D">
        <w:rPr>
          <w:rFonts w:cs="Arial"/>
          <w:spacing w:val="2"/>
        </w:rPr>
        <w:t xml:space="preserve"> </w:t>
      </w:r>
      <w:r w:rsidRPr="00C2423D">
        <w:rPr>
          <w:rFonts w:cs="Arial"/>
          <w:spacing w:val="1"/>
        </w:rPr>
        <w:t>t</w:t>
      </w:r>
      <w:r w:rsidRPr="00C2423D">
        <w:rPr>
          <w:rFonts w:cs="Arial"/>
        </w:rPr>
        <w:t>o de</w:t>
      </w:r>
      <w:r w:rsidRPr="00C2423D">
        <w:rPr>
          <w:rFonts w:cs="Arial"/>
          <w:spacing w:val="-2"/>
        </w:rPr>
        <w:t>v</w:t>
      </w:r>
      <w:r w:rsidRPr="00C2423D">
        <w:rPr>
          <w:rFonts w:cs="Arial"/>
        </w:rPr>
        <w:t>e</w:t>
      </w:r>
      <w:r w:rsidRPr="00C2423D">
        <w:rPr>
          <w:rFonts w:cs="Arial"/>
          <w:spacing w:val="-1"/>
        </w:rPr>
        <w:t>l</w:t>
      </w:r>
      <w:r w:rsidRPr="00C2423D">
        <w:rPr>
          <w:rFonts w:cs="Arial"/>
        </w:rPr>
        <w:t>op</w:t>
      </w:r>
      <w:r w:rsidRPr="00C2423D">
        <w:rPr>
          <w:rFonts w:cs="Arial"/>
          <w:spacing w:val="3"/>
        </w:rPr>
        <w:t xml:space="preserve"> </w:t>
      </w:r>
      <w:r w:rsidRPr="00C2423D">
        <w:rPr>
          <w:rFonts w:cs="Arial"/>
        </w:rPr>
        <w:t>and sub</w:t>
      </w:r>
      <w:r w:rsidRPr="00C2423D">
        <w:rPr>
          <w:rFonts w:cs="Arial"/>
          <w:spacing w:val="1"/>
        </w:rPr>
        <w:t>m</w:t>
      </w:r>
      <w:r w:rsidRPr="00C2423D">
        <w:rPr>
          <w:rFonts w:cs="Arial"/>
          <w:spacing w:val="-1"/>
        </w:rPr>
        <w:t>i</w:t>
      </w:r>
      <w:r w:rsidRPr="00C2423D">
        <w:rPr>
          <w:rFonts w:cs="Arial"/>
        </w:rPr>
        <w:t>t</w:t>
      </w:r>
      <w:r w:rsidRPr="00C2423D">
        <w:rPr>
          <w:rFonts w:cs="Arial"/>
          <w:spacing w:val="2"/>
        </w:rPr>
        <w:t xml:space="preserve"> </w:t>
      </w:r>
      <w:r w:rsidRPr="00C2423D">
        <w:rPr>
          <w:rFonts w:cs="Arial"/>
        </w:rPr>
        <w:t>p</w:t>
      </w:r>
      <w:r w:rsidRPr="00C2423D">
        <w:rPr>
          <w:rFonts w:cs="Arial"/>
          <w:spacing w:val="1"/>
        </w:rPr>
        <w:t>r</w:t>
      </w:r>
      <w:r w:rsidRPr="00C2423D">
        <w:rPr>
          <w:rFonts w:cs="Arial"/>
        </w:rPr>
        <w:t>oposa</w:t>
      </w:r>
      <w:r w:rsidRPr="00C2423D">
        <w:rPr>
          <w:rFonts w:cs="Arial"/>
          <w:spacing w:val="-1"/>
        </w:rPr>
        <w:t>l</w:t>
      </w:r>
      <w:r w:rsidRPr="00C2423D">
        <w:rPr>
          <w:rFonts w:cs="Arial"/>
        </w:rPr>
        <w:t>s</w:t>
      </w:r>
      <w:r w:rsidRPr="00C2423D">
        <w:rPr>
          <w:rFonts w:cs="Arial"/>
          <w:spacing w:val="1"/>
        </w:rPr>
        <w:t xml:space="preserve"> </w:t>
      </w:r>
      <w:r w:rsidRPr="00C2423D">
        <w:rPr>
          <w:rFonts w:cs="Arial"/>
          <w:spacing w:val="3"/>
        </w:rPr>
        <w:t>f</w:t>
      </w:r>
      <w:r w:rsidRPr="00C2423D">
        <w:rPr>
          <w:rFonts w:cs="Arial"/>
          <w:spacing w:val="-3"/>
        </w:rPr>
        <w:t>o</w:t>
      </w:r>
      <w:r w:rsidRPr="00C2423D">
        <w:rPr>
          <w:rFonts w:cs="Arial"/>
        </w:rPr>
        <w:t>r</w:t>
      </w:r>
      <w:r w:rsidRPr="00C2423D">
        <w:rPr>
          <w:rFonts w:cs="Arial"/>
          <w:spacing w:val="2"/>
        </w:rPr>
        <w:t xml:space="preserve"> </w:t>
      </w:r>
      <w:r w:rsidRPr="00C2423D">
        <w:rPr>
          <w:rFonts w:cs="Arial"/>
        </w:rPr>
        <w:t>app</w:t>
      </w:r>
      <w:r w:rsidRPr="00C2423D">
        <w:rPr>
          <w:rFonts w:cs="Arial"/>
          <w:spacing w:val="-1"/>
        </w:rPr>
        <w:t>li</w:t>
      </w:r>
      <w:r w:rsidRPr="00C2423D">
        <w:rPr>
          <w:rFonts w:cs="Arial"/>
        </w:rPr>
        <w:t>ca</w:t>
      </w:r>
      <w:r w:rsidRPr="00C2423D">
        <w:rPr>
          <w:rFonts w:cs="Arial"/>
          <w:spacing w:val="1"/>
        </w:rPr>
        <w:t>t</w:t>
      </w:r>
      <w:r w:rsidRPr="00C2423D">
        <w:rPr>
          <w:rFonts w:cs="Arial"/>
          <w:spacing w:val="-1"/>
        </w:rPr>
        <w:t>i</w:t>
      </w:r>
      <w:r w:rsidRPr="00C2423D">
        <w:rPr>
          <w:rFonts w:cs="Arial"/>
        </w:rPr>
        <w:t>on s</w:t>
      </w:r>
      <w:r w:rsidRPr="00C2423D">
        <w:rPr>
          <w:rFonts w:cs="Arial"/>
          <w:spacing w:val="-3"/>
        </w:rPr>
        <w:t>o</w:t>
      </w:r>
      <w:r w:rsidRPr="00C2423D">
        <w:rPr>
          <w:rFonts w:cs="Arial"/>
          <w:spacing w:val="3"/>
        </w:rPr>
        <w:t>f</w:t>
      </w:r>
      <w:r w:rsidRPr="00C2423D">
        <w:rPr>
          <w:rFonts w:cs="Arial"/>
          <w:spacing w:val="1"/>
        </w:rPr>
        <w:t>t</w:t>
      </w:r>
      <w:r w:rsidRPr="00C2423D">
        <w:rPr>
          <w:rFonts w:cs="Arial"/>
          <w:spacing w:val="-3"/>
        </w:rPr>
        <w:t>w</w:t>
      </w:r>
      <w:r w:rsidRPr="00C2423D">
        <w:rPr>
          <w:rFonts w:cs="Arial"/>
        </w:rPr>
        <w:t>a</w:t>
      </w:r>
      <w:r w:rsidRPr="00C2423D">
        <w:rPr>
          <w:rFonts w:cs="Arial"/>
          <w:spacing w:val="1"/>
        </w:rPr>
        <w:t>r</w:t>
      </w:r>
      <w:r w:rsidRPr="00C2423D">
        <w:rPr>
          <w:rFonts w:cs="Arial"/>
        </w:rPr>
        <w:t>e</w:t>
      </w:r>
      <w:r>
        <w:rPr>
          <w:rFonts w:cs="Arial"/>
          <w:spacing w:val="3"/>
        </w:rPr>
        <w:t xml:space="preserve">, any necessary hardware </w:t>
      </w:r>
      <w:r>
        <w:rPr>
          <w:rFonts w:cs="Arial"/>
          <w:spacing w:val="1"/>
        </w:rPr>
        <w:t>required</w:t>
      </w:r>
      <w:r w:rsidRPr="00C2423D">
        <w:rPr>
          <w:rFonts w:cs="Arial"/>
          <w:spacing w:val="2"/>
        </w:rPr>
        <w:t xml:space="preserve"> </w:t>
      </w:r>
      <w:r w:rsidR="00F97CA9">
        <w:rPr>
          <w:rFonts w:cs="Arial"/>
          <w:spacing w:val="2"/>
        </w:rPr>
        <w:t xml:space="preserve">to </w:t>
      </w:r>
      <w:r w:rsidRPr="00C2423D">
        <w:rPr>
          <w:rFonts w:cs="Arial"/>
          <w:spacing w:val="3"/>
        </w:rPr>
        <w:t>f</w:t>
      </w:r>
      <w:r w:rsidRPr="00C2423D">
        <w:rPr>
          <w:rFonts w:cs="Arial"/>
        </w:rPr>
        <w:t>u</w:t>
      </w:r>
      <w:r w:rsidRPr="00C2423D">
        <w:rPr>
          <w:rFonts w:cs="Arial"/>
          <w:spacing w:val="-1"/>
        </w:rPr>
        <w:t>l</w:t>
      </w:r>
      <w:r w:rsidRPr="00C2423D">
        <w:rPr>
          <w:rFonts w:cs="Arial"/>
          <w:spacing w:val="3"/>
        </w:rPr>
        <w:t>f</w:t>
      </w:r>
      <w:r w:rsidRPr="00C2423D">
        <w:rPr>
          <w:rFonts w:cs="Arial"/>
          <w:spacing w:val="-1"/>
        </w:rPr>
        <w:t>il</w:t>
      </w:r>
      <w:r w:rsidRPr="00C2423D">
        <w:rPr>
          <w:rFonts w:cs="Arial"/>
        </w:rPr>
        <w:t>l</w:t>
      </w:r>
      <w:r w:rsidRPr="00C2423D">
        <w:rPr>
          <w:rFonts w:cs="Arial"/>
          <w:spacing w:val="2"/>
        </w:rPr>
        <w:t xml:space="preserve"> </w:t>
      </w:r>
      <w:r w:rsidRPr="00C2423D">
        <w:rPr>
          <w:rFonts w:cs="Arial"/>
          <w:spacing w:val="-1"/>
        </w:rPr>
        <w:t>t</w:t>
      </w:r>
      <w:r w:rsidRPr="00C2423D">
        <w:rPr>
          <w:rFonts w:cs="Arial"/>
        </w:rPr>
        <w:t>he</w:t>
      </w:r>
      <w:r w:rsidRPr="00C2423D">
        <w:rPr>
          <w:rFonts w:cs="Arial"/>
          <w:spacing w:val="3"/>
        </w:rPr>
        <w:t xml:space="preserve"> </w:t>
      </w:r>
      <w:r w:rsidRPr="00C2423D">
        <w:rPr>
          <w:rFonts w:cs="Arial"/>
        </w:rPr>
        <w:t>spec</w:t>
      </w:r>
      <w:r w:rsidRPr="00C2423D">
        <w:rPr>
          <w:rFonts w:cs="Arial"/>
          <w:spacing w:val="-3"/>
        </w:rPr>
        <w:t>i</w:t>
      </w:r>
      <w:r w:rsidRPr="00C2423D">
        <w:rPr>
          <w:rFonts w:cs="Arial"/>
          <w:spacing w:val="3"/>
        </w:rPr>
        <w:t>f</w:t>
      </w:r>
      <w:r w:rsidRPr="00C2423D">
        <w:rPr>
          <w:rFonts w:cs="Arial"/>
          <w:spacing w:val="-1"/>
        </w:rPr>
        <w:t>i</w:t>
      </w:r>
      <w:r w:rsidRPr="00C2423D">
        <w:rPr>
          <w:rFonts w:cs="Arial"/>
        </w:rPr>
        <w:t>ed</w:t>
      </w:r>
      <w:r w:rsidRPr="00C2423D">
        <w:rPr>
          <w:rFonts w:cs="Arial"/>
          <w:spacing w:val="3"/>
        </w:rPr>
        <w:t xml:space="preserve"> </w:t>
      </w:r>
      <w:r w:rsidRPr="00C2423D">
        <w:rPr>
          <w:rFonts w:cs="Arial"/>
          <w:spacing w:val="-1"/>
        </w:rPr>
        <w:t>i</w:t>
      </w:r>
      <w:r w:rsidRPr="00C2423D">
        <w:rPr>
          <w:rFonts w:cs="Arial"/>
          <w:spacing w:val="-3"/>
        </w:rPr>
        <w:t>n</w:t>
      </w:r>
      <w:r w:rsidRPr="00C2423D">
        <w:rPr>
          <w:rFonts w:cs="Arial"/>
          <w:spacing w:val="3"/>
        </w:rPr>
        <w:t>f</w:t>
      </w:r>
      <w:r w:rsidRPr="00C2423D">
        <w:rPr>
          <w:rFonts w:cs="Arial"/>
        </w:rPr>
        <w:t>o</w:t>
      </w:r>
      <w:r w:rsidRPr="00C2423D">
        <w:rPr>
          <w:rFonts w:cs="Arial"/>
          <w:spacing w:val="-2"/>
        </w:rPr>
        <w:t>r</w:t>
      </w:r>
      <w:r w:rsidRPr="00C2423D">
        <w:rPr>
          <w:rFonts w:cs="Arial"/>
          <w:spacing w:val="1"/>
        </w:rPr>
        <w:t>m</w:t>
      </w:r>
      <w:r w:rsidRPr="00C2423D">
        <w:rPr>
          <w:rFonts w:cs="Arial"/>
        </w:rPr>
        <w:t>a</w:t>
      </w:r>
      <w:r w:rsidRPr="00C2423D">
        <w:rPr>
          <w:rFonts w:cs="Arial"/>
          <w:spacing w:val="2"/>
        </w:rPr>
        <w:t>t</w:t>
      </w:r>
      <w:r w:rsidRPr="00C2423D">
        <w:rPr>
          <w:rFonts w:cs="Arial"/>
          <w:spacing w:val="-1"/>
        </w:rPr>
        <w:t>i</w:t>
      </w:r>
      <w:r w:rsidRPr="00C2423D">
        <w:rPr>
          <w:rFonts w:cs="Arial"/>
        </w:rPr>
        <w:t>on p</w:t>
      </w:r>
      <w:r w:rsidRPr="00C2423D">
        <w:rPr>
          <w:rFonts w:cs="Arial"/>
          <w:spacing w:val="1"/>
        </w:rPr>
        <w:t>r</w:t>
      </w:r>
      <w:r w:rsidRPr="00C2423D">
        <w:rPr>
          <w:rFonts w:cs="Arial"/>
        </w:rPr>
        <w:t>ocess</w:t>
      </w:r>
      <w:r w:rsidRPr="00C2423D">
        <w:rPr>
          <w:rFonts w:cs="Arial"/>
          <w:spacing w:val="-1"/>
        </w:rPr>
        <w:t>i</w:t>
      </w:r>
      <w:r w:rsidRPr="00C2423D">
        <w:rPr>
          <w:rFonts w:cs="Arial"/>
          <w:spacing w:val="-3"/>
        </w:rPr>
        <w:t>n</w:t>
      </w:r>
      <w:r w:rsidRPr="00C2423D">
        <w:rPr>
          <w:rFonts w:cs="Arial"/>
        </w:rPr>
        <w:t>g</w:t>
      </w:r>
      <w:r w:rsidRPr="00C2423D">
        <w:rPr>
          <w:rFonts w:cs="Arial"/>
          <w:spacing w:val="5"/>
        </w:rPr>
        <w:t xml:space="preserve"> </w:t>
      </w:r>
      <w:r w:rsidR="00DA6F39">
        <w:rPr>
          <w:rFonts w:cs="Arial"/>
        </w:rPr>
        <w:t>demands</w:t>
      </w:r>
      <w:r w:rsidR="00DA6F39">
        <w:rPr>
          <w:rFonts w:cs="Arial"/>
          <w:spacing w:val="-2"/>
        </w:rPr>
        <w:t xml:space="preserve"> and</w:t>
      </w:r>
      <w:r>
        <w:rPr>
          <w:rFonts w:cs="Arial"/>
          <w:spacing w:val="-2"/>
        </w:rPr>
        <w:t xml:space="preserve"> appropriately scaled implementation and configuration support services</w:t>
      </w:r>
      <w:r w:rsidRPr="00C2423D">
        <w:rPr>
          <w:rFonts w:cs="Arial"/>
        </w:rPr>
        <w:t>.</w:t>
      </w:r>
      <w:r w:rsidRPr="00C2423D">
        <w:rPr>
          <w:rFonts w:cs="Arial"/>
          <w:spacing w:val="4"/>
        </w:rPr>
        <w:t xml:space="preserve"> </w:t>
      </w:r>
    </w:p>
    <w:p w14:paraId="59B23902" w14:textId="2B417030" w:rsidR="00FC6C3F" w:rsidRPr="0089229B" w:rsidRDefault="0096693B" w:rsidP="00FC6C3F">
      <w:pPr>
        <w:autoSpaceDE w:val="0"/>
        <w:autoSpaceDN w:val="0"/>
        <w:adjustRightInd w:val="0"/>
        <w:spacing w:before="85" w:after="0" w:line="246" w:lineRule="auto"/>
        <w:ind w:right="126"/>
        <w:jc w:val="both"/>
        <w:rPr>
          <w:rFonts w:cs="Arial"/>
        </w:rPr>
      </w:pPr>
      <w:r>
        <w:rPr>
          <w:rFonts w:cs="Arial"/>
          <w:spacing w:val="-1"/>
        </w:rPr>
        <w:t xml:space="preserve">The </w:t>
      </w:r>
      <w:r w:rsidR="004A0414">
        <w:rPr>
          <w:rFonts w:cs="Arial"/>
          <w:spacing w:val="-1"/>
        </w:rPr>
        <w:t>Procuring Entity</w:t>
      </w:r>
      <w:r w:rsidR="003510C9">
        <w:rPr>
          <w:rFonts w:cs="Arial"/>
          <w:spacing w:val="-1"/>
        </w:rPr>
        <w:t xml:space="preserve"> </w:t>
      </w:r>
      <w:r w:rsidR="00FC6C3F" w:rsidRPr="00C2423D">
        <w:rPr>
          <w:rFonts w:cs="Arial"/>
          <w:spacing w:val="-1"/>
        </w:rPr>
        <w:t>i</w:t>
      </w:r>
      <w:r w:rsidR="00FC6C3F" w:rsidRPr="00C2423D">
        <w:rPr>
          <w:rFonts w:cs="Arial"/>
        </w:rPr>
        <w:t>s</w:t>
      </w:r>
      <w:r w:rsidR="00FC6C3F" w:rsidRPr="00C2423D">
        <w:rPr>
          <w:rFonts w:cs="Arial"/>
          <w:spacing w:val="3"/>
        </w:rPr>
        <w:t xml:space="preserve"> </w:t>
      </w:r>
      <w:r w:rsidR="00FC6C3F" w:rsidRPr="00C2423D">
        <w:rPr>
          <w:rFonts w:cs="Arial"/>
          <w:spacing w:val="-1"/>
        </w:rPr>
        <w:t>l</w:t>
      </w:r>
      <w:r w:rsidR="00FC6C3F" w:rsidRPr="00C2423D">
        <w:rPr>
          <w:rFonts w:cs="Arial"/>
        </w:rPr>
        <w:t>oo</w:t>
      </w:r>
      <w:r w:rsidR="00FC6C3F" w:rsidRPr="00C2423D">
        <w:rPr>
          <w:rFonts w:cs="Arial"/>
          <w:spacing w:val="2"/>
        </w:rPr>
        <w:t>k</w:t>
      </w:r>
      <w:r w:rsidR="00FC6C3F" w:rsidRPr="00C2423D">
        <w:rPr>
          <w:rFonts w:cs="Arial"/>
          <w:spacing w:val="-1"/>
        </w:rPr>
        <w:t>i</w:t>
      </w:r>
      <w:r w:rsidR="00FC6C3F" w:rsidRPr="00C2423D">
        <w:rPr>
          <w:rFonts w:cs="Arial"/>
          <w:spacing w:val="-3"/>
        </w:rPr>
        <w:t>n</w:t>
      </w:r>
      <w:r w:rsidR="00FC6C3F" w:rsidRPr="00C2423D">
        <w:rPr>
          <w:rFonts w:cs="Arial"/>
        </w:rPr>
        <w:t>g</w:t>
      </w:r>
      <w:r w:rsidR="00FC6C3F" w:rsidRPr="00C2423D">
        <w:rPr>
          <w:rFonts w:cs="Arial"/>
          <w:spacing w:val="3"/>
        </w:rPr>
        <w:t xml:space="preserve"> </w:t>
      </w:r>
      <w:r w:rsidR="00FC6C3F" w:rsidRPr="00C2423D">
        <w:rPr>
          <w:rFonts w:cs="Arial"/>
          <w:spacing w:val="1"/>
        </w:rPr>
        <w:t>f</w:t>
      </w:r>
      <w:r w:rsidR="00FC6C3F" w:rsidRPr="00C2423D">
        <w:rPr>
          <w:rFonts w:cs="Arial"/>
        </w:rPr>
        <w:t>or</w:t>
      </w:r>
      <w:r w:rsidR="00FC6C3F" w:rsidRPr="00C2423D">
        <w:rPr>
          <w:rFonts w:cs="Arial"/>
          <w:spacing w:val="2"/>
        </w:rPr>
        <w:t xml:space="preserve"> </w:t>
      </w:r>
      <w:r w:rsidR="00FC6C3F" w:rsidRPr="00C2423D">
        <w:rPr>
          <w:rFonts w:cs="Arial"/>
        </w:rPr>
        <w:t>a s</w:t>
      </w:r>
      <w:r w:rsidR="00FC6C3F" w:rsidRPr="00C2423D">
        <w:rPr>
          <w:rFonts w:cs="Arial"/>
          <w:spacing w:val="-2"/>
        </w:rPr>
        <w:t>y</w:t>
      </w:r>
      <w:r w:rsidR="00FC6C3F" w:rsidRPr="00C2423D">
        <w:rPr>
          <w:rFonts w:cs="Arial"/>
        </w:rPr>
        <w:t>s</w:t>
      </w:r>
      <w:r w:rsidR="00FC6C3F" w:rsidRPr="00C2423D">
        <w:rPr>
          <w:rFonts w:cs="Arial"/>
          <w:spacing w:val="1"/>
        </w:rPr>
        <w:t>t</w:t>
      </w:r>
      <w:r w:rsidR="00FC6C3F" w:rsidRPr="00C2423D">
        <w:rPr>
          <w:rFonts w:cs="Arial"/>
        </w:rPr>
        <w:t xml:space="preserve">em </w:t>
      </w:r>
      <w:r w:rsidR="00FC6C3F" w:rsidRPr="00C2423D">
        <w:rPr>
          <w:rFonts w:cs="Arial"/>
          <w:spacing w:val="1"/>
        </w:rPr>
        <w:t>t</w:t>
      </w:r>
      <w:r w:rsidR="00FC6C3F" w:rsidRPr="00C2423D">
        <w:rPr>
          <w:rFonts w:cs="Arial"/>
        </w:rPr>
        <w:t xml:space="preserve">hat </w:t>
      </w:r>
      <w:r w:rsidR="00FC6C3F" w:rsidRPr="00C2423D">
        <w:rPr>
          <w:rFonts w:cs="Arial"/>
          <w:spacing w:val="-1"/>
        </w:rPr>
        <w:t>i</w:t>
      </w:r>
      <w:r w:rsidR="00FC6C3F" w:rsidRPr="00C2423D">
        <w:rPr>
          <w:rFonts w:cs="Arial"/>
        </w:rPr>
        <w:t>n</w:t>
      </w:r>
      <w:r w:rsidR="00FC6C3F" w:rsidRPr="00C2423D">
        <w:rPr>
          <w:rFonts w:cs="Arial"/>
          <w:spacing w:val="1"/>
        </w:rPr>
        <w:t>t</w:t>
      </w:r>
      <w:r w:rsidR="00FC6C3F" w:rsidRPr="00C2423D">
        <w:rPr>
          <w:rFonts w:cs="Arial"/>
          <w:spacing w:val="-3"/>
        </w:rPr>
        <w:t>e</w:t>
      </w:r>
      <w:r w:rsidR="00FC6C3F" w:rsidRPr="00C2423D">
        <w:rPr>
          <w:rFonts w:cs="Arial"/>
        </w:rPr>
        <w:t>g</w:t>
      </w:r>
      <w:r w:rsidR="00FC6C3F" w:rsidRPr="00C2423D">
        <w:rPr>
          <w:rFonts w:cs="Arial"/>
          <w:spacing w:val="1"/>
        </w:rPr>
        <w:t>r</w:t>
      </w:r>
      <w:r w:rsidR="00FC6C3F" w:rsidRPr="00C2423D">
        <w:rPr>
          <w:rFonts w:cs="Arial"/>
        </w:rPr>
        <w:t>a</w:t>
      </w:r>
      <w:r w:rsidR="00FC6C3F" w:rsidRPr="00C2423D">
        <w:rPr>
          <w:rFonts w:cs="Arial"/>
          <w:spacing w:val="1"/>
        </w:rPr>
        <w:t>t</w:t>
      </w:r>
      <w:r w:rsidR="00FC6C3F" w:rsidRPr="00C2423D">
        <w:rPr>
          <w:rFonts w:cs="Arial"/>
        </w:rPr>
        <w:t>es</w:t>
      </w:r>
      <w:r w:rsidR="00FC6C3F" w:rsidRPr="00C2423D">
        <w:rPr>
          <w:rFonts w:cs="Arial"/>
          <w:spacing w:val="-1"/>
        </w:rPr>
        <w:t xml:space="preserve"> </w:t>
      </w:r>
      <w:r w:rsidR="00FC6C3F" w:rsidRPr="00C2423D">
        <w:rPr>
          <w:rFonts w:cs="Arial"/>
          <w:spacing w:val="1"/>
        </w:rPr>
        <w:t>t</w:t>
      </w:r>
      <w:r w:rsidR="00FC6C3F" w:rsidRPr="00C2423D">
        <w:rPr>
          <w:rFonts w:cs="Arial"/>
          <w:spacing w:val="-3"/>
        </w:rPr>
        <w:t>h</w:t>
      </w:r>
      <w:r w:rsidR="00FC6C3F" w:rsidRPr="00C2423D">
        <w:rPr>
          <w:rFonts w:cs="Arial"/>
        </w:rPr>
        <w:t>e</w:t>
      </w:r>
      <w:r w:rsidR="00FC6C3F" w:rsidRPr="00C2423D">
        <w:rPr>
          <w:rFonts w:cs="Arial"/>
          <w:spacing w:val="-1"/>
        </w:rPr>
        <w:t xml:space="preserve"> </w:t>
      </w:r>
      <w:r w:rsidR="00FC6C3F" w:rsidRPr="00C2423D">
        <w:rPr>
          <w:rFonts w:cs="Arial"/>
          <w:spacing w:val="3"/>
        </w:rPr>
        <w:t>f</w:t>
      </w:r>
      <w:r w:rsidR="00FC6C3F" w:rsidRPr="00C2423D">
        <w:rPr>
          <w:rFonts w:cs="Arial"/>
        </w:rPr>
        <w:t>o</w:t>
      </w:r>
      <w:r w:rsidR="00FC6C3F" w:rsidRPr="00C2423D">
        <w:rPr>
          <w:rFonts w:cs="Arial"/>
          <w:spacing w:val="-1"/>
        </w:rPr>
        <w:t>ll</w:t>
      </w:r>
      <w:r w:rsidR="00FC6C3F" w:rsidRPr="00C2423D">
        <w:rPr>
          <w:rFonts w:cs="Arial"/>
        </w:rPr>
        <w:t>o</w:t>
      </w:r>
      <w:r w:rsidR="00FC6C3F" w:rsidRPr="00C2423D">
        <w:rPr>
          <w:rFonts w:cs="Arial"/>
          <w:spacing w:val="-3"/>
        </w:rPr>
        <w:t>w</w:t>
      </w:r>
      <w:r w:rsidR="00FC6C3F" w:rsidRPr="00C2423D">
        <w:rPr>
          <w:rFonts w:cs="Arial"/>
          <w:spacing w:val="-1"/>
        </w:rPr>
        <w:t>i</w:t>
      </w:r>
      <w:r w:rsidR="00FC6C3F" w:rsidRPr="00C2423D">
        <w:rPr>
          <w:rFonts w:cs="Arial"/>
        </w:rPr>
        <w:t>ng</w:t>
      </w:r>
      <w:r w:rsidR="00FC6C3F">
        <w:rPr>
          <w:rFonts w:cs="Arial"/>
          <w:spacing w:val="1"/>
        </w:rPr>
        <w:t xml:space="preserve"> core capabilities</w:t>
      </w:r>
      <w:r w:rsidR="00FC6C3F" w:rsidRPr="00C2423D">
        <w:rPr>
          <w:rFonts w:cs="Arial"/>
        </w:rPr>
        <w:t>:</w:t>
      </w:r>
    </w:p>
    <w:p w14:paraId="2541F412"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bookmarkStart w:id="8" w:name="_Hlk184039724"/>
      <w:r w:rsidRPr="00943B2C">
        <w:rPr>
          <w:rFonts w:cs="Arial"/>
          <w:spacing w:val="-3"/>
        </w:rPr>
        <w:t>General Requirements (GEN)</w:t>
      </w:r>
    </w:p>
    <w:p w14:paraId="6E3D110E"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Taxpayer Registration (REG)</w:t>
      </w:r>
    </w:p>
    <w:p w14:paraId="37C440F8"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lastRenderedPageBreak/>
        <w:t>Payments Integration Processing (PIP)</w:t>
      </w:r>
    </w:p>
    <w:p w14:paraId="7EFD3FBC"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Returns Processing (RTN)</w:t>
      </w:r>
    </w:p>
    <w:p w14:paraId="548300BD"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Assessment of Tax (AOT)</w:t>
      </w:r>
    </w:p>
    <w:p w14:paraId="40C02CCD"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Taxpayer Accounting (TPA)</w:t>
      </w:r>
    </w:p>
    <w:p w14:paraId="27837BA8"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Events Calendar/Enforcement (ENF)</w:t>
      </w:r>
    </w:p>
    <w:p w14:paraId="7A2BA4EF"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Refund Integration Management (RIM)</w:t>
      </w:r>
    </w:p>
    <w:p w14:paraId="77635AE8"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Arrears Management (ARR)</w:t>
      </w:r>
    </w:p>
    <w:p w14:paraId="39A380AD"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Objections, Reviews and Appeals (ORA)</w:t>
      </w:r>
    </w:p>
    <w:p w14:paraId="508C3334" w14:textId="77777777" w:rsidR="00FC6C3F" w:rsidRPr="00943B2C"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Tax Clearances (TCF)</w:t>
      </w:r>
    </w:p>
    <w:p w14:paraId="2D95413C" w14:textId="77777777" w:rsidR="00FC6C3F" w:rsidRPr="00A27DE0"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943B2C">
        <w:rPr>
          <w:rFonts w:cs="Arial"/>
          <w:spacing w:val="-3"/>
        </w:rPr>
        <w:t>Case Management (CMF)</w:t>
      </w:r>
    </w:p>
    <w:p w14:paraId="51F4717D" w14:textId="77777777" w:rsidR="00FC6C3F" w:rsidRPr="00A27DE0"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A27DE0">
        <w:rPr>
          <w:rFonts w:cs="Arial"/>
          <w:spacing w:val="-3"/>
        </w:rPr>
        <w:t>Audit Support (AUD)</w:t>
      </w:r>
    </w:p>
    <w:p w14:paraId="29B2A852" w14:textId="77777777" w:rsidR="00FC6C3F" w:rsidRPr="00A27DE0"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A27DE0">
        <w:rPr>
          <w:rFonts w:cs="Arial"/>
          <w:spacing w:val="-3"/>
        </w:rPr>
        <w:t>Taxpayer Services (TPS)</w:t>
      </w:r>
    </w:p>
    <w:p w14:paraId="45F01872" w14:textId="77777777" w:rsidR="00FC6C3F" w:rsidRPr="00A27DE0"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A27DE0">
        <w:rPr>
          <w:rFonts w:cs="Arial"/>
          <w:spacing w:val="-3"/>
        </w:rPr>
        <w:t>Tax Reporting and Forecasting (TRF)</w:t>
      </w:r>
    </w:p>
    <w:p w14:paraId="26E6B245" w14:textId="77777777" w:rsidR="00FC6C3F" w:rsidRPr="00A27DE0"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A27DE0">
        <w:rPr>
          <w:rFonts w:cs="Arial"/>
          <w:spacing w:val="-3"/>
        </w:rPr>
        <w:t>Analytical Capability and Risk Management (ACR)</w:t>
      </w:r>
    </w:p>
    <w:p w14:paraId="7B51C745" w14:textId="47B6D3FC" w:rsidR="00FC6C3F" w:rsidRPr="00A27DE0" w:rsidRDefault="00FC6C3F" w:rsidP="00412F44">
      <w:pPr>
        <w:pStyle w:val="ListParagraph"/>
        <w:numPr>
          <w:ilvl w:val="0"/>
          <w:numId w:val="29"/>
        </w:numPr>
        <w:autoSpaceDE w:val="0"/>
        <w:autoSpaceDN w:val="0"/>
        <w:adjustRightInd w:val="0"/>
        <w:spacing w:before="85" w:after="0" w:line="246" w:lineRule="auto"/>
        <w:ind w:left="720" w:right="126"/>
        <w:jc w:val="both"/>
        <w:rPr>
          <w:rFonts w:cs="Arial"/>
          <w:spacing w:val="-3"/>
        </w:rPr>
      </w:pPr>
      <w:r w:rsidRPr="00A27DE0">
        <w:rPr>
          <w:rFonts w:cs="Arial"/>
          <w:spacing w:val="-3"/>
        </w:rPr>
        <w:t>Mobile App (MOB)</w:t>
      </w:r>
      <w:bookmarkEnd w:id="8"/>
      <w:r w:rsidR="0022780C">
        <w:rPr>
          <w:rFonts w:cs="Arial"/>
          <w:spacing w:val="-3"/>
        </w:rPr>
        <w:t>.</w:t>
      </w:r>
    </w:p>
    <w:p w14:paraId="0B56A9D7" w14:textId="77777777" w:rsidR="00FC6C3F" w:rsidRPr="00A27DE0" w:rsidRDefault="00FC6C3F" w:rsidP="00FC6C3F">
      <w:pPr>
        <w:pStyle w:val="ListParagraph"/>
        <w:autoSpaceDE w:val="0"/>
        <w:autoSpaceDN w:val="0"/>
        <w:adjustRightInd w:val="0"/>
        <w:spacing w:before="85" w:after="0" w:line="246" w:lineRule="auto"/>
        <w:ind w:right="126"/>
        <w:jc w:val="both"/>
        <w:rPr>
          <w:rFonts w:cs="Arial"/>
          <w:spacing w:val="-3"/>
        </w:rPr>
      </w:pPr>
    </w:p>
    <w:p w14:paraId="16BE55AE" w14:textId="44A76D29" w:rsidR="00FC6C3F" w:rsidRPr="00A27DE0" w:rsidRDefault="00FC6C3F" w:rsidP="00FC6C3F">
      <w:pPr>
        <w:autoSpaceDE w:val="0"/>
        <w:autoSpaceDN w:val="0"/>
        <w:adjustRightInd w:val="0"/>
        <w:spacing w:line="245" w:lineRule="auto"/>
        <w:ind w:right="127"/>
        <w:jc w:val="both"/>
        <w:rPr>
          <w:rFonts w:cs="Arial"/>
        </w:rPr>
      </w:pPr>
      <w:r w:rsidRPr="00A27DE0">
        <w:rPr>
          <w:rFonts w:cs="Arial"/>
          <w:spacing w:val="-1"/>
        </w:rPr>
        <w:t>A</w:t>
      </w:r>
      <w:r w:rsidRPr="00A27DE0">
        <w:rPr>
          <w:rFonts w:cs="Arial"/>
        </w:rPr>
        <w:t>nd</w:t>
      </w:r>
      <w:r w:rsidRPr="00A27DE0">
        <w:rPr>
          <w:rFonts w:cs="Arial"/>
          <w:spacing w:val="1"/>
        </w:rPr>
        <w:t xml:space="preserve"> any additional </w:t>
      </w:r>
      <w:r w:rsidRPr="00A27DE0">
        <w:rPr>
          <w:rFonts w:cs="Arial"/>
        </w:rPr>
        <w:t>capabilities</w:t>
      </w:r>
      <w:r w:rsidRPr="00A27DE0">
        <w:rPr>
          <w:rFonts w:cs="Arial"/>
          <w:spacing w:val="2"/>
        </w:rPr>
        <w:t xml:space="preserve"> </w:t>
      </w:r>
      <w:r w:rsidRPr="00A27DE0">
        <w:rPr>
          <w:rFonts w:cs="Arial"/>
        </w:rPr>
        <w:t>necessa</w:t>
      </w:r>
      <w:r w:rsidRPr="00A27DE0">
        <w:rPr>
          <w:rFonts w:cs="Arial"/>
          <w:spacing w:val="1"/>
        </w:rPr>
        <w:t>r</w:t>
      </w:r>
      <w:r w:rsidRPr="00A27DE0">
        <w:rPr>
          <w:rFonts w:cs="Arial"/>
        </w:rPr>
        <w:t>y</w:t>
      </w:r>
      <w:r w:rsidRPr="00A27DE0">
        <w:rPr>
          <w:rFonts w:cs="Arial"/>
          <w:spacing w:val="-3"/>
        </w:rPr>
        <w:t xml:space="preserve"> </w:t>
      </w:r>
      <w:r w:rsidRPr="00A27DE0">
        <w:rPr>
          <w:rFonts w:cs="Arial"/>
          <w:spacing w:val="3"/>
        </w:rPr>
        <w:t>f</w:t>
      </w:r>
      <w:r w:rsidRPr="00A27DE0">
        <w:rPr>
          <w:rFonts w:cs="Arial"/>
        </w:rPr>
        <w:t>or</w:t>
      </w:r>
      <w:r w:rsidRPr="00A27DE0">
        <w:rPr>
          <w:rFonts w:cs="Arial"/>
          <w:spacing w:val="2"/>
        </w:rPr>
        <w:t xml:space="preserve"> the </w:t>
      </w:r>
      <w:r w:rsidR="004A0414">
        <w:rPr>
          <w:rFonts w:cs="Arial"/>
          <w:spacing w:val="2"/>
        </w:rPr>
        <w:t>Procuring Entity</w:t>
      </w:r>
      <w:r w:rsidRPr="00A27DE0">
        <w:rPr>
          <w:rFonts w:cs="Arial"/>
        </w:rPr>
        <w:t xml:space="preserve"> </w:t>
      </w:r>
      <w:r w:rsidRPr="00A27DE0">
        <w:rPr>
          <w:rFonts w:cs="Arial"/>
          <w:spacing w:val="1"/>
        </w:rPr>
        <w:t>t</w:t>
      </w:r>
      <w:r w:rsidRPr="00A27DE0">
        <w:rPr>
          <w:rFonts w:cs="Arial"/>
        </w:rPr>
        <w:t>o</w:t>
      </w:r>
      <w:r w:rsidRPr="00A27DE0">
        <w:rPr>
          <w:rFonts w:cs="Arial"/>
          <w:spacing w:val="-4"/>
        </w:rPr>
        <w:t xml:space="preserve"> </w:t>
      </w:r>
      <w:r w:rsidRPr="00A27DE0">
        <w:rPr>
          <w:rFonts w:cs="Arial"/>
        </w:rPr>
        <w:t>con</w:t>
      </w:r>
      <w:r w:rsidRPr="00A27DE0">
        <w:rPr>
          <w:rFonts w:cs="Arial"/>
          <w:spacing w:val="1"/>
        </w:rPr>
        <w:t>t</w:t>
      </w:r>
      <w:r w:rsidRPr="00A27DE0">
        <w:rPr>
          <w:rFonts w:cs="Arial"/>
          <w:spacing w:val="-1"/>
        </w:rPr>
        <w:t>i</w:t>
      </w:r>
      <w:r w:rsidRPr="00A27DE0">
        <w:rPr>
          <w:rFonts w:cs="Arial"/>
        </w:rPr>
        <w:t>nue</w:t>
      </w:r>
      <w:r w:rsidRPr="00A27DE0">
        <w:rPr>
          <w:rFonts w:cs="Arial"/>
          <w:spacing w:val="-1"/>
        </w:rPr>
        <w:t xml:space="preserve"> </w:t>
      </w:r>
      <w:r w:rsidRPr="00A27DE0">
        <w:rPr>
          <w:rFonts w:cs="Arial"/>
          <w:spacing w:val="3"/>
        </w:rPr>
        <w:t>f</w:t>
      </w:r>
      <w:r w:rsidRPr="00A27DE0">
        <w:rPr>
          <w:rFonts w:cs="Arial"/>
        </w:rPr>
        <w:t>u</w:t>
      </w:r>
      <w:r w:rsidRPr="00A27DE0">
        <w:rPr>
          <w:rFonts w:cs="Arial"/>
          <w:spacing w:val="-3"/>
        </w:rPr>
        <w:t>l</w:t>
      </w:r>
      <w:r w:rsidRPr="00A27DE0">
        <w:rPr>
          <w:rFonts w:cs="Arial"/>
          <w:spacing w:val="3"/>
        </w:rPr>
        <w:t>f</w:t>
      </w:r>
      <w:r w:rsidRPr="00A27DE0">
        <w:rPr>
          <w:rFonts w:cs="Arial"/>
          <w:spacing w:val="-1"/>
        </w:rPr>
        <w:t>illi</w:t>
      </w:r>
      <w:r w:rsidRPr="00A27DE0">
        <w:rPr>
          <w:rFonts w:cs="Arial"/>
        </w:rPr>
        <w:t>ng</w:t>
      </w:r>
      <w:r w:rsidRPr="00A27DE0">
        <w:rPr>
          <w:rFonts w:cs="Arial"/>
          <w:spacing w:val="1"/>
        </w:rPr>
        <w:t xml:space="preserve"> </w:t>
      </w:r>
      <w:r w:rsidRPr="00A27DE0">
        <w:rPr>
          <w:rFonts w:cs="Arial"/>
          <w:spacing w:val="-1"/>
        </w:rPr>
        <w:t>i</w:t>
      </w:r>
      <w:r w:rsidRPr="00A27DE0">
        <w:rPr>
          <w:rFonts w:cs="Arial"/>
          <w:spacing w:val="1"/>
        </w:rPr>
        <w:t>t</w:t>
      </w:r>
      <w:r w:rsidRPr="00A27DE0">
        <w:rPr>
          <w:rFonts w:cs="Arial"/>
        </w:rPr>
        <w:t>s</w:t>
      </w:r>
      <w:r w:rsidRPr="00A27DE0">
        <w:rPr>
          <w:rFonts w:cs="Arial"/>
          <w:spacing w:val="-1"/>
        </w:rPr>
        <w:t xml:space="preserve"> </w:t>
      </w:r>
      <w:r w:rsidRPr="00A27DE0">
        <w:rPr>
          <w:rFonts w:cs="Arial"/>
        </w:rPr>
        <w:t xml:space="preserve">revenue administration and service </w:t>
      </w:r>
      <w:r w:rsidRPr="00A27DE0">
        <w:rPr>
          <w:rFonts w:cs="Arial"/>
          <w:spacing w:val="1"/>
        </w:rPr>
        <w:t xml:space="preserve">delivery responsibilities on behalf of the </w:t>
      </w:r>
      <w:r w:rsidR="00120CD1">
        <w:rPr>
          <w:rFonts w:cs="Arial"/>
          <w:spacing w:val="1"/>
        </w:rPr>
        <w:t>G</w:t>
      </w:r>
      <w:r w:rsidRPr="00A27DE0">
        <w:rPr>
          <w:rFonts w:cs="Arial"/>
          <w:spacing w:val="1"/>
        </w:rPr>
        <w:t xml:space="preserve">overnment of </w:t>
      </w:r>
      <w:r w:rsidR="0074638C">
        <w:rPr>
          <w:rFonts w:cs="Arial"/>
          <w:spacing w:val="1"/>
        </w:rPr>
        <w:t>Kiribati</w:t>
      </w:r>
      <w:r w:rsidRPr="00A27DE0">
        <w:rPr>
          <w:rFonts w:cs="Arial"/>
        </w:rPr>
        <w:t>.</w:t>
      </w:r>
    </w:p>
    <w:p w14:paraId="3EB0A32A" w14:textId="2D06BF20" w:rsidR="00073887" w:rsidRDefault="00FC6C3F" w:rsidP="00313122">
      <w:pPr>
        <w:autoSpaceDE w:val="0"/>
        <w:autoSpaceDN w:val="0"/>
        <w:adjustRightInd w:val="0"/>
        <w:spacing w:after="0" w:line="246" w:lineRule="auto"/>
        <w:ind w:right="126"/>
        <w:jc w:val="both"/>
        <w:rPr>
          <w:rFonts w:cs="Arial"/>
        </w:rPr>
      </w:pPr>
      <w:r w:rsidRPr="00A27DE0">
        <w:rPr>
          <w:rFonts w:cs="Arial"/>
          <w:spacing w:val="2"/>
        </w:rPr>
        <w:t>T</w:t>
      </w:r>
      <w:r w:rsidRPr="00A27DE0">
        <w:rPr>
          <w:rFonts w:cs="Arial"/>
        </w:rPr>
        <w:t>he</w:t>
      </w:r>
      <w:r w:rsidRPr="00A27DE0">
        <w:rPr>
          <w:rFonts w:cs="Arial"/>
          <w:spacing w:val="1"/>
        </w:rPr>
        <w:t xml:space="preserve"> </w:t>
      </w:r>
      <w:r w:rsidRPr="00A27DE0">
        <w:rPr>
          <w:rFonts w:cs="Arial"/>
          <w:spacing w:val="3"/>
        </w:rPr>
        <w:t>f</w:t>
      </w:r>
      <w:r w:rsidRPr="00A27DE0">
        <w:rPr>
          <w:rFonts w:cs="Arial"/>
          <w:spacing w:val="-1"/>
        </w:rPr>
        <w:t>i</w:t>
      </w:r>
      <w:r w:rsidRPr="00A27DE0">
        <w:rPr>
          <w:rFonts w:cs="Arial"/>
        </w:rPr>
        <w:t>nal</w:t>
      </w:r>
      <w:r w:rsidRPr="00A27DE0">
        <w:rPr>
          <w:rFonts w:cs="Arial"/>
          <w:spacing w:val="2"/>
        </w:rPr>
        <w:t xml:space="preserve"> </w:t>
      </w:r>
      <w:r w:rsidRPr="00A27DE0">
        <w:rPr>
          <w:rFonts w:cs="Arial"/>
        </w:rPr>
        <w:t>scope</w:t>
      </w:r>
      <w:r w:rsidRPr="00A27DE0">
        <w:rPr>
          <w:rFonts w:cs="Arial"/>
          <w:spacing w:val="3"/>
        </w:rPr>
        <w:t xml:space="preserve"> </w:t>
      </w:r>
      <w:r w:rsidRPr="00A27DE0">
        <w:rPr>
          <w:rFonts w:cs="Arial"/>
          <w:spacing w:val="-3"/>
        </w:rPr>
        <w:t>o</w:t>
      </w:r>
      <w:r w:rsidRPr="00A27DE0">
        <w:rPr>
          <w:rFonts w:cs="Arial"/>
        </w:rPr>
        <w:t>f</w:t>
      </w:r>
      <w:r w:rsidRPr="00A27DE0">
        <w:rPr>
          <w:rFonts w:cs="Arial"/>
          <w:spacing w:val="4"/>
        </w:rPr>
        <w:t xml:space="preserve"> </w:t>
      </w:r>
      <w:r w:rsidRPr="00A27DE0">
        <w:rPr>
          <w:rFonts w:cs="Arial"/>
        </w:rPr>
        <w:t>a</w:t>
      </w:r>
      <w:r w:rsidRPr="00A27DE0">
        <w:rPr>
          <w:rFonts w:cs="Arial"/>
          <w:spacing w:val="3"/>
        </w:rPr>
        <w:t xml:space="preserve"> </w:t>
      </w:r>
      <w:r w:rsidRPr="00A27DE0">
        <w:rPr>
          <w:rFonts w:cs="Arial"/>
        </w:rPr>
        <w:t>n</w:t>
      </w:r>
      <w:r w:rsidRPr="00A27DE0">
        <w:rPr>
          <w:rFonts w:cs="Arial"/>
          <w:spacing w:val="-3"/>
        </w:rPr>
        <w:t>e</w:t>
      </w:r>
      <w:r w:rsidRPr="00A27DE0">
        <w:rPr>
          <w:rFonts w:cs="Arial"/>
        </w:rPr>
        <w:t xml:space="preserve">w </w:t>
      </w:r>
      <w:r w:rsidRPr="00A27DE0">
        <w:rPr>
          <w:rFonts w:cs="Arial"/>
          <w:spacing w:val="2"/>
        </w:rPr>
        <w:t>s</w:t>
      </w:r>
      <w:r w:rsidRPr="00A27DE0">
        <w:rPr>
          <w:rFonts w:cs="Arial"/>
          <w:spacing w:val="-2"/>
        </w:rPr>
        <w:t>y</w:t>
      </w:r>
      <w:r w:rsidRPr="00A27DE0">
        <w:rPr>
          <w:rFonts w:cs="Arial"/>
        </w:rPr>
        <w:t>s</w:t>
      </w:r>
      <w:r w:rsidRPr="00A27DE0">
        <w:rPr>
          <w:rFonts w:cs="Arial"/>
          <w:spacing w:val="1"/>
        </w:rPr>
        <w:t>t</w:t>
      </w:r>
      <w:r w:rsidRPr="00A27DE0">
        <w:rPr>
          <w:rFonts w:cs="Arial"/>
        </w:rPr>
        <w:t>em</w:t>
      </w:r>
      <w:r w:rsidRPr="00A27DE0">
        <w:rPr>
          <w:rFonts w:cs="Arial"/>
          <w:spacing w:val="4"/>
        </w:rPr>
        <w:t xml:space="preserve"> </w:t>
      </w:r>
      <w:r w:rsidRPr="00A27DE0">
        <w:rPr>
          <w:rFonts w:cs="Arial"/>
        </w:rPr>
        <w:t>and</w:t>
      </w:r>
      <w:r w:rsidRPr="00A27DE0">
        <w:rPr>
          <w:rFonts w:cs="Arial"/>
          <w:spacing w:val="3"/>
        </w:rPr>
        <w:t xml:space="preserve"> </w:t>
      </w:r>
      <w:r w:rsidRPr="00A27DE0">
        <w:rPr>
          <w:rFonts w:cs="Arial"/>
          <w:spacing w:val="1"/>
        </w:rPr>
        <w:t>t</w:t>
      </w:r>
      <w:r w:rsidRPr="00A27DE0">
        <w:rPr>
          <w:rFonts w:cs="Arial"/>
        </w:rPr>
        <w:t>he</w:t>
      </w:r>
      <w:r w:rsidRPr="00A27DE0">
        <w:rPr>
          <w:rFonts w:cs="Arial"/>
          <w:spacing w:val="2"/>
        </w:rPr>
        <w:t xml:space="preserve"> </w:t>
      </w:r>
      <w:r w:rsidRPr="00A27DE0">
        <w:rPr>
          <w:rFonts w:cs="Arial"/>
          <w:spacing w:val="1"/>
        </w:rPr>
        <w:t>t</w:t>
      </w:r>
      <w:r w:rsidRPr="00A27DE0">
        <w:rPr>
          <w:rFonts w:cs="Arial"/>
          <w:spacing w:val="-1"/>
        </w:rPr>
        <w:t>i</w:t>
      </w:r>
      <w:r w:rsidRPr="00A27DE0">
        <w:rPr>
          <w:rFonts w:cs="Arial"/>
          <w:spacing w:val="1"/>
        </w:rPr>
        <w:t>m</w:t>
      </w:r>
      <w:r w:rsidRPr="00A27DE0">
        <w:rPr>
          <w:rFonts w:cs="Arial"/>
        </w:rPr>
        <w:t>e</w:t>
      </w:r>
      <w:r w:rsidRPr="00A27DE0">
        <w:rPr>
          <w:rFonts w:cs="Arial"/>
          <w:spacing w:val="-1"/>
        </w:rPr>
        <w:t>li</w:t>
      </w:r>
      <w:r w:rsidRPr="00A27DE0">
        <w:rPr>
          <w:rFonts w:cs="Arial"/>
        </w:rPr>
        <w:t>ne</w:t>
      </w:r>
      <w:r w:rsidRPr="00A27DE0">
        <w:rPr>
          <w:rFonts w:cs="Arial"/>
          <w:spacing w:val="1"/>
        </w:rPr>
        <w:t xml:space="preserve"> </w:t>
      </w:r>
      <w:r w:rsidRPr="00A27DE0">
        <w:rPr>
          <w:rFonts w:cs="Arial"/>
          <w:spacing w:val="3"/>
        </w:rPr>
        <w:t>f</w:t>
      </w:r>
      <w:r w:rsidRPr="00A27DE0">
        <w:rPr>
          <w:rFonts w:cs="Arial"/>
        </w:rPr>
        <w:t>or</w:t>
      </w:r>
      <w:r w:rsidRPr="00A27DE0">
        <w:rPr>
          <w:rFonts w:cs="Arial"/>
          <w:spacing w:val="4"/>
        </w:rPr>
        <w:t xml:space="preserve"> </w:t>
      </w:r>
      <w:r w:rsidRPr="00A27DE0">
        <w:rPr>
          <w:rFonts w:cs="Arial"/>
          <w:spacing w:val="-1"/>
        </w:rPr>
        <w:t>it</w:t>
      </w:r>
      <w:r w:rsidRPr="00A27DE0">
        <w:rPr>
          <w:rFonts w:cs="Arial"/>
        </w:rPr>
        <w:t>s</w:t>
      </w:r>
      <w:r w:rsidRPr="00A27DE0">
        <w:rPr>
          <w:rFonts w:cs="Arial"/>
          <w:spacing w:val="3"/>
        </w:rPr>
        <w:t xml:space="preserve"> </w:t>
      </w:r>
      <w:r w:rsidRPr="00A27DE0">
        <w:rPr>
          <w:rFonts w:cs="Arial"/>
        </w:rPr>
        <w:t>pu</w:t>
      </w:r>
      <w:r w:rsidRPr="00A27DE0">
        <w:rPr>
          <w:rFonts w:cs="Arial"/>
          <w:spacing w:val="1"/>
        </w:rPr>
        <w:t>r</w:t>
      </w:r>
      <w:r w:rsidRPr="00A27DE0">
        <w:rPr>
          <w:rFonts w:cs="Arial"/>
        </w:rPr>
        <w:t>chase</w:t>
      </w:r>
      <w:r w:rsidRPr="00A27DE0">
        <w:rPr>
          <w:rFonts w:cs="Arial"/>
          <w:spacing w:val="1"/>
        </w:rPr>
        <w:t xml:space="preserve"> </w:t>
      </w:r>
      <w:r w:rsidRPr="00A27DE0">
        <w:rPr>
          <w:rFonts w:cs="Arial"/>
        </w:rPr>
        <w:t>and</w:t>
      </w:r>
      <w:r w:rsidRPr="00A27DE0">
        <w:rPr>
          <w:rFonts w:cs="Arial"/>
          <w:spacing w:val="1"/>
        </w:rPr>
        <w:t xml:space="preserve"> </w:t>
      </w:r>
      <w:r w:rsidRPr="00A27DE0">
        <w:rPr>
          <w:rFonts w:cs="Arial"/>
          <w:spacing w:val="-1"/>
        </w:rPr>
        <w:t>i</w:t>
      </w:r>
      <w:r w:rsidRPr="00A27DE0">
        <w:rPr>
          <w:rFonts w:cs="Arial"/>
          <w:spacing w:val="1"/>
        </w:rPr>
        <w:t>m</w:t>
      </w:r>
      <w:r w:rsidRPr="00A27DE0">
        <w:rPr>
          <w:rFonts w:cs="Arial"/>
        </w:rPr>
        <w:t>p</w:t>
      </w:r>
      <w:r w:rsidRPr="00A27DE0">
        <w:rPr>
          <w:rFonts w:cs="Arial"/>
          <w:spacing w:val="-1"/>
        </w:rPr>
        <w:t>l</w:t>
      </w:r>
      <w:r w:rsidRPr="00A27DE0">
        <w:rPr>
          <w:rFonts w:cs="Arial"/>
        </w:rPr>
        <w:t>e</w:t>
      </w:r>
      <w:r w:rsidRPr="00A27DE0">
        <w:rPr>
          <w:rFonts w:cs="Arial"/>
          <w:spacing w:val="1"/>
        </w:rPr>
        <w:t>m</w:t>
      </w:r>
      <w:r w:rsidRPr="00A27DE0">
        <w:rPr>
          <w:rFonts w:cs="Arial"/>
        </w:rPr>
        <w:t>en</w:t>
      </w:r>
      <w:r w:rsidRPr="00A27DE0">
        <w:rPr>
          <w:rFonts w:cs="Arial"/>
          <w:spacing w:val="1"/>
        </w:rPr>
        <w:t>t</w:t>
      </w:r>
      <w:r w:rsidRPr="00A27DE0">
        <w:rPr>
          <w:rFonts w:cs="Arial"/>
          <w:spacing w:val="-3"/>
        </w:rPr>
        <w:t>a</w:t>
      </w:r>
      <w:r w:rsidRPr="00A27DE0">
        <w:rPr>
          <w:rFonts w:cs="Arial"/>
          <w:spacing w:val="1"/>
        </w:rPr>
        <w:t>t</w:t>
      </w:r>
      <w:r w:rsidRPr="00A27DE0">
        <w:rPr>
          <w:rFonts w:cs="Arial"/>
          <w:spacing w:val="-1"/>
        </w:rPr>
        <w:t>i</w:t>
      </w:r>
      <w:r w:rsidRPr="00A27DE0">
        <w:rPr>
          <w:rFonts w:cs="Arial"/>
        </w:rPr>
        <w:t>on</w:t>
      </w:r>
      <w:r w:rsidRPr="00A27DE0">
        <w:rPr>
          <w:rFonts w:cs="Arial"/>
          <w:spacing w:val="3"/>
        </w:rPr>
        <w:t xml:space="preserve"> </w:t>
      </w:r>
      <w:r w:rsidRPr="00A27DE0">
        <w:rPr>
          <w:rFonts w:cs="Arial"/>
          <w:spacing w:val="-3"/>
        </w:rPr>
        <w:t>w</w:t>
      </w:r>
      <w:r w:rsidRPr="00A27DE0">
        <w:rPr>
          <w:rFonts w:cs="Arial"/>
          <w:spacing w:val="1"/>
        </w:rPr>
        <w:t>i</w:t>
      </w:r>
      <w:r w:rsidRPr="00A27DE0">
        <w:rPr>
          <w:rFonts w:cs="Arial"/>
          <w:spacing w:val="-1"/>
        </w:rPr>
        <w:t>l</w:t>
      </w:r>
      <w:r w:rsidRPr="00A27DE0">
        <w:rPr>
          <w:rFonts w:cs="Arial"/>
        </w:rPr>
        <w:t xml:space="preserve">l depend on </w:t>
      </w:r>
      <w:r w:rsidRPr="00A27DE0">
        <w:rPr>
          <w:rFonts w:cs="Arial"/>
          <w:spacing w:val="1"/>
        </w:rPr>
        <w:t>t</w:t>
      </w:r>
      <w:r w:rsidRPr="00A27DE0">
        <w:rPr>
          <w:rFonts w:cs="Arial"/>
        </w:rPr>
        <w:t xml:space="preserve">he </w:t>
      </w:r>
      <w:r w:rsidRPr="00A27DE0">
        <w:rPr>
          <w:rFonts w:cs="Arial"/>
          <w:spacing w:val="1"/>
        </w:rPr>
        <w:t>r</w:t>
      </w:r>
      <w:r w:rsidRPr="00A27DE0">
        <w:rPr>
          <w:rFonts w:cs="Arial"/>
        </w:rPr>
        <w:t>espons</w:t>
      </w:r>
      <w:r w:rsidRPr="00A27DE0">
        <w:rPr>
          <w:rFonts w:cs="Arial"/>
          <w:spacing w:val="-1"/>
        </w:rPr>
        <w:t>i</w:t>
      </w:r>
      <w:r w:rsidRPr="00A27DE0">
        <w:rPr>
          <w:rFonts w:cs="Arial"/>
          <w:spacing w:val="-2"/>
        </w:rPr>
        <w:t>v</w:t>
      </w:r>
      <w:r w:rsidRPr="00A27DE0">
        <w:rPr>
          <w:rFonts w:cs="Arial"/>
        </w:rPr>
        <w:t xml:space="preserve">eness </w:t>
      </w:r>
      <w:r w:rsidRPr="00A27DE0">
        <w:rPr>
          <w:rFonts w:cs="Arial"/>
          <w:spacing w:val="-3"/>
        </w:rPr>
        <w:t>o</w:t>
      </w:r>
      <w:r w:rsidRPr="00A27DE0">
        <w:rPr>
          <w:rFonts w:cs="Arial"/>
        </w:rPr>
        <w:t>f</w:t>
      </w:r>
      <w:r w:rsidRPr="00A27DE0">
        <w:rPr>
          <w:rFonts w:cs="Arial"/>
          <w:spacing w:val="4"/>
        </w:rPr>
        <w:t xml:space="preserve"> </w:t>
      </w:r>
      <w:r w:rsidRPr="00A27DE0">
        <w:rPr>
          <w:rFonts w:cs="Arial"/>
          <w:spacing w:val="1"/>
        </w:rPr>
        <w:t>t</w:t>
      </w:r>
      <w:r w:rsidRPr="00A27DE0">
        <w:rPr>
          <w:rFonts w:cs="Arial"/>
        </w:rPr>
        <w:t>he spec</w:t>
      </w:r>
      <w:r w:rsidRPr="00A27DE0">
        <w:rPr>
          <w:rFonts w:cs="Arial"/>
          <w:spacing w:val="-3"/>
        </w:rPr>
        <w:t>i</w:t>
      </w:r>
      <w:r w:rsidRPr="00A27DE0">
        <w:rPr>
          <w:rFonts w:cs="Arial"/>
          <w:spacing w:val="3"/>
        </w:rPr>
        <w:t>f</w:t>
      </w:r>
      <w:r w:rsidRPr="00A27DE0">
        <w:rPr>
          <w:rFonts w:cs="Arial"/>
          <w:spacing w:val="-1"/>
        </w:rPr>
        <w:t>i</w:t>
      </w:r>
      <w:r w:rsidRPr="00A27DE0">
        <w:rPr>
          <w:rFonts w:cs="Arial"/>
        </w:rPr>
        <w:t>c c</w:t>
      </w:r>
      <w:r w:rsidRPr="00A27DE0">
        <w:rPr>
          <w:rFonts w:cs="Arial"/>
          <w:spacing w:val="-3"/>
        </w:rPr>
        <w:t>h</w:t>
      </w:r>
      <w:r w:rsidRPr="00A27DE0">
        <w:rPr>
          <w:rFonts w:cs="Arial"/>
        </w:rPr>
        <w:t>a</w:t>
      </w:r>
      <w:r w:rsidRPr="00A27DE0">
        <w:rPr>
          <w:rFonts w:cs="Arial"/>
          <w:spacing w:val="1"/>
        </w:rPr>
        <w:t>r</w:t>
      </w:r>
      <w:r w:rsidRPr="00A27DE0">
        <w:rPr>
          <w:rFonts w:cs="Arial"/>
        </w:rPr>
        <w:t>ac</w:t>
      </w:r>
      <w:r w:rsidRPr="00A27DE0">
        <w:rPr>
          <w:rFonts w:cs="Arial"/>
          <w:spacing w:val="1"/>
        </w:rPr>
        <w:t>t</w:t>
      </w:r>
      <w:r w:rsidRPr="00A27DE0">
        <w:rPr>
          <w:rFonts w:cs="Arial"/>
          <w:spacing w:val="-3"/>
        </w:rPr>
        <w:t>e</w:t>
      </w:r>
      <w:r w:rsidRPr="00A27DE0">
        <w:rPr>
          <w:rFonts w:cs="Arial"/>
          <w:spacing w:val="1"/>
        </w:rPr>
        <w:t>r</w:t>
      </w:r>
      <w:r w:rsidRPr="00A27DE0">
        <w:rPr>
          <w:rFonts w:cs="Arial"/>
          <w:spacing w:val="-1"/>
        </w:rPr>
        <w:t>i</w:t>
      </w:r>
      <w:r w:rsidRPr="00A27DE0">
        <w:rPr>
          <w:rFonts w:cs="Arial"/>
        </w:rPr>
        <w:t>s</w:t>
      </w:r>
      <w:r w:rsidRPr="00A27DE0">
        <w:rPr>
          <w:rFonts w:cs="Arial"/>
          <w:spacing w:val="1"/>
        </w:rPr>
        <w:t>t</w:t>
      </w:r>
      <w:r w:rsidRPr="00A27DE0">
        <w:rPr>
          <w:rFonts w:cs="Arial"/>
          <w:spacing w:val="-1"/>
        </w:rPr>
        <w:t>i</w:t>
      </w:r>
      <w:r w:rsidRPr="00A27DE0">
        <w:rPr>
          <w:rFonts w:cs="Arial"/>
        </w:rPr>
        <w:t xml:space="preserve">cs </w:t>
      </w:r>
      <w:r w:rsidRPr="00A27DE0">
        <w:rPr>
          <w:rFonts w:cs="Arial"/>
          <w:spacing w:val="-3"/>
        </w:rPr>
        <w:t>o</w:t>
      </w:r>
      <w:r w:rsidRPr="00A27DE0">
        <w:rPr>
          <w:rFonts w:cs="Arial"/>
        </w:rPr>
        <w:t>f</w:t>
      </w:r>
      <w:r w:rsidRPr="00A27DE0">
        <w:rPr>
          <w:rFonts w:cs="Arial"/>
          <w:spacing w:val="1"/>
        </w:rPr>
        <w:t xml:space="preserve"> t</w:t>
      </w:r>
      <w:r w:rsidRPr="00A27DE0">
        <w:rPr>
          <w:rFonts w:cs="Arial"/>
        </w:rPr>
        <w:t>he p</w:t>
      </w:r>
      <w:r w:rsidRPr="00A27DE0">
        <w:rPr>
          <w:rFonts w:cs="Arial"/>
          <w:spacing w:val="1"/>
        </w:rPr>
        <w:t>r</w:t>
      </w:r>
      <w:r w:rsidRPr="00A27DE0">
        <w:rPr>
          <w:rFonts w:cs="Arial"/>
        </w:rPr>
        <w:t>op</w:t>
      </w:r>
      <w:r w:rsidRPr="00A27DE0">
        <w:rPr>
          <w:rFonts w:cs="Arial"/>
          <w:spacing w:val="-3"/>
        </w:rPr>
        <w:t>o</w:t>
      </w:r>
      <w:r w:rsidRPr="00A27DE0">
        <w:rPr>
          <w:rFonts w:cs="Arial"/>
        </w:rPr>
        <w:t>sed s</w:t>
      </w:r>
      <w:r w:rsidRPr="00A27DE0">
        <w:rPr>
          <w:rFonts w:cs="Arial"/>
          <w:spacing w:val="-2"/>
        </w:rPr>
        <w:t>y</w:t>
      </w:r>
      <w:r w:rsidRPr="00A27DE0">
        <w:rPr>
          <w:rFonts w:cs="Arial"/>
        </w:rPr>
        <w:t>s</w:t>
      </w:r>
      <w:r w:rsidRPr="00A27DE0">
        <w:rPr>
          <w:rFonts w:cs="Arial"/>
          <w:spacing w:val="3"/>
        </w:rPr>
        <w:t>t</w:t>
      </w:r>
      <w:r w:rsidRPr="00A27DE0">
        <w:rPr>
          <w:rFonts w:cs="Arial"/>
        </w:rPr>
        <w:t>em</w:t>
      </w:r>
      <w:r w:rsidR="00F97CA9">
        <w:rPr>
          <w:rFonts w:cs="Arial"/>
        </w:rPr>
        <w:t>,</w:t>
      </w:r>
      <w:r w:rsidRPr="00A27DE0">
        <w:rPr>
          <w:rFonts w:cs="Arial"/>
          <w:spacing w:val="1"/>
        </w:rPr>
        <w:t xml:space="preserve"> </w:t>
      </w:r>
      <w:r w:rsidRPr="00A27DE0">
        <w:rPr>
          <w:rFonts w:cs="Arial"/>
          <w:spacing w:val="-1"/>
        </w:rPr>
        <w:t>t</w:t>
      </w:r>
      <w:r w:rsidRPr="00A27DE0">
        <w:rPr>
          <w:rFonts w:cs="Arial"/>
        </w:rPr>
        <w:t xml:space="preserve">he </w:t>
      </w:r>
      <w:r w:rsidRPr="00A27DE0">
        <w:rPr>
          <w:rFonts w:cs="Arial"/>
          <w:spacing w:val="1"/>
        </w:rPr>
        <w:t>r</w:t>
      </w:r>
      <w:r w:rsidRPr="00A27DE0">
        <w:rPr>
          <w:rFonts w:cs="Arial"/>
        </w:rPr>
        <w:t>espons</w:t>
      </w:r>
      <w:r w:rsidRPr="00A27DE0">
        <w:rPr>
          <w:rFonts w:cs="Arial"/>
          <w:spacing w:val="-1"/>
        </w:rPr>
        <w:t>i</w:t>
      </w:r>
      <w:r w:rsidRPr="00A27DE0">
        <w:rPr>
          <w:rFonts w:cs="Arial"/>
          <w:spacing w:val="-2"/>
        </w:rPr>
        <w:t>v</w:t>
      </w:r>
      <w:r w:rsidRPr="00A27DE0">
        <w:rPr>
          <w:rFonts w:cs="Arial"/>
        </w:rPr>
        <w:t xml:space="preserve">eness </w:t>
      </w:r>
      <w:r w:rsidRPr="00A27DE0">
        <w:rPr>
          <w:rFonts w:cs="Arial"/>
          <w:spacing w:val="-3"/>
        </w:rPr>
        <w:t>o</w:t>
      </w:r>
      <w:r w:rsidRPr="00A27DE0">
        <w:rPr>
          <w:rFonts w:cs="Arial"/>
        </w:rPr>
        <w:t xml:space="preserve">f </w:t>
      </w:r>
      <w:r w:rsidRPr="00A27DE0">
        <w:rPr>
          <w:rFonts w:cs="Arial"/>
          <w:spacing w:val="-1"/>
        </w:rPr>
        <w:t>t</w:t>
      </w:r>
      <w:r w:rsidRPr="00A27DE0">
        <w:rPr>
          <w:rFonts w:cs="Arial"/>
        </w:rPr>
        <w:t>he p</w:t>
      </w:r>
      <w:r w:rsidRPr="00A27DE0">
        <w:rPr>
          <w:rFonts w:cs="Arial"/>
          <w:spacing w:val="1"/>
        </w:rPr>
        <w:t>r</w:t>
      </w:r>
      <w:r w:rsidRPr="00A27DE0">
        <w:rPr>
          <w:rFonts w:cs="Arial"/>
        </w:rPr>
        <w:t>oposed s</w:t>
      </w:r>
      <w:r w:rsidRPr="00A27DE0">
        <w:rPr>
          <w:rFonts w:cs="Arial"/>
          <w:spacing w:val="-2"/>
        </w:rPr>
        <w:t>y</w:t>
      </w:r>
      <w:r w:rsidRPr="00A27DE0">
        <w:rPr>
          <w:rFonts w:cs="Arial"/>
        </w:rPr>
        <w:t>s</w:t>
      </w:r>
      <w:r w:rsidRPr="00A27DE0">
        <w:rPr>
          <w:rFonts w:cs="Arial"/>
          <w:spacing w:val="1"/>
        </w:rPr>
        <w:t>t</w:t>
      </w:r>
      <w:r w:rsidRPr="00A27DE0">
        <w:rPr>
          <w:rFonts w:cs="Arial"/>
          <w:spacing w:val="-3"/>
        </w:rPr>
        <w:t>e</w:t>
      </w:r>
      <w:r w:rsidRPr="00A27DE0">
        <w:rPr>
          <w:rFonts w:cs="Arial"/>
        </w:rPr>
        <w:t>m</w:t>
      </w:r>
      <w:proofErr w:type="gramStart"/>
      <w:r w:rsidR="00E217B8">
        <w:rPr>
          <w:rFonts w:cs="Arial"/>
        </w:rPr>
        <w:t>,</w:t>
      </w:r>
      <w:r w:rsidRPr="00A27DE0">
        <w:rPr>
          <w:rFonts w:cs="Arial"/>
        </w:rPr>
        <w:t xml:space="preserve"> </w:t>
      </w:r>
      <w:r w:rsidRPr="00A27DE0">
        <w:rPr>
          <w:rFonts w:cs="Arial"/>
          <w:spacing w:val="-3"/>
        </w:rPr>
        <w:t>a</w:t>
      </w:r>
      <w:r w:rsidRPr="00A27DE0">
        <w:rPr>
          <w:rFonts w:cs="Arial"/>
        </w:rPr>
        <w:t xml:space="preserve">s a </w:t>
      </w:r>
      <w:r w:rsidRPr="00A27DE0">
        <w:rPr>
          <w:rFonts w:cs="Arial"/>
          <w:spacing w:val="-3"/>
        </w:rPr>
        <w:t>w</w:t>
      </w:r>
      <w:r w:rsidRPr="00A27DE0">
        <w:rPr>
          <w:rFonts w:cs="Arial"/>
        </w:rPr>
        <w:t>ho</w:t>
      </w:r>
      <w:r w:rsidRPr="00A27DE0">
        <w:rPr>
          <w:rFonts w:cs="Arial"/>
          <w:spacing w:val="-1"/>
        </w:rPr>
        <w:t>l</w:t>
      </w:r>
      <w:r w:rsidRPr="00A27DE0">
        <w:rPr>
          <w:rFonts w:cs="Arial"/>
        </w:rPr>
        <w:t>e</w:t>
      </w:r>
      <w:r w:rsidR="00E217B8">
        <w:rPr>
          <w:rFonts w:cs="Arial"/>
        </w:rPr>
        <w:t>,</w:t>
      </w:r>
      <w:r w:rsidRPr="00A27DE0">
        <w:rPr>
          <w:rFonts w:cs="Arial"/>
        </w:rPr>
        <w:t xml:space="preserve"> </w:t>
      </w:r>
      <w:r w:rsidRPr="00A27DE0">
        <w:rPr>
          <w:rFonts w:cs="Arial"/>
          <w:spacing w:val="1"/>
        </w:rPr>
        <w:t>t</w:t>
      </w:r>
      <w:r w:rsidRPr="00A27DE0">
        <w:rPr>
          <w:rFonts w:cs="Arial"/>
        </w:rPr>
        <w:t>o</w:t>
      </w:r>
      <w:proofErr w:type="gramEnd"/>
      <w:r w:rsidRPr="00A27DE0">
        <w:rPr>
          <w:rFonts w:cs="Arial"/>
        </w:rPr>
        <w:t xml:space="preserve"> </w:t>
      </w:r>
      <w:r w:rsidRPr="00A27DE0">
        <w:rPr>
          <w:rFonts w:cs="Arial"/>
          <w:spacing w:val="1"/>
        </w:rPr>
        <w:t>t</w:t>
      </w:r>
      <w:r w:rsidRPr="00A27DE0">
        <w:rPr>
          <w:rFonts w:cs="Arial"/>
        </w:rPr>
        <w:t>h</w:t>
      </w:r>
      <w:r w:rsidRPr="00A27DE0">
        <w:rPr>
          <w:rFonts w:cs="Arial"/>
          <w:spacing w:val="-1"/>
        </w:rPr>
        <w:t>i</w:t>
      </w:r>
      <w:r w:rsidRPr="00A27DE0">
        <w:rPr>
          <w:rFonts w:cs="Arial"/>
        </w:rPr>
        <w:t xml:space="preserve">s </w:t>
      </w:r>
      <w:r w:rsidRPr="00A27DE0">
        <w:rPr>
          <w:rFonts w:cs="Arial"/>
          <w:spacing w:val="-1"/>
        </w:rPr>
        <w:t>R</w:t>
      </w:r>
      <w:r w:rsidRPr="00A27DE0">
        <w:rPr>
          <w:rFonts w:cs="Arial"/>
        </w:rPr>
        <w:t>e</w:t>
      </w:r>
      <w:r w:rsidRPr="00A27DE0">
        <w:rPr>
          <w:rFonts w:cs="Arial"/>
          <w:spacing w:val="2"/>
        </w:rPr>
        <w:t>q</w:t>
      </w:r>
      <w:r w:rsidRPr="00A27DE0">
        <w:rPr>
          <w:rFonts w:cs="Arial"/>
        </w:rPr>
        <w:t>ue</w:t>
      </w:r>
      <w:r w:rsidRPr="00A27DE0">
        <w:rPr>
          <w:rFonts w:cs="Arial"/>
          <w:spacing w:val="-2"/>
        </w:rPr>
        <w:t>s</w:t>
      </w:r>
      <w:r w:rsidRPr="00A27DE0">
        <w:rPr>
          <w:rFonts w:cs="Arial"/>
        </w:rPr>
        <w:t>t</w:t>
      </w:r>
      <w:r w:rsidRPr="00A27DE0">
        <w:rPr>
          <w:rFonts w:cs="Arial"/>
          <w:spacing w:val="4"/>
        </w:rPr>
        <w:t xml:space="preserve"> </w:t>
      </w:r>
      <w:r w:rsidRPr="00A27DE0">
        <w:rPr>
          <w:rFonts w:cs="Arial"/>
          <w:spacing w:val="3"/>
        </w:rPr>
        <w:t>f</w:t>
      </w:r>
      <w:r w:rsidRPr="00A27DE0">
        <w:rPr>
          <w:rFonts w:cs="Arial"/>
        </w:rPr>
        <w:t>or</w:t>
      </w:r>
      <w:r w:rsidRPr="00A27DE0">
        <w:rPr>
          <w:rFonts w:cs="Arial"/>
          <w:spacing w:val="6"/>
        </w:rPr>
        <w:t xml:space="preserve"> </w:t>
      </w:r>
      <w:r w:rsidRPr="00A27DE0">
        <w:rPr>
          <w:rFonts w:cs="Arial"/>
          <w:spacing w:val="-1"/>
        </w:rPr>
        <w:t>P</w:t>
      </w:r>
      <w:r w:rsidRPr="00A27DE0">
        <w:rPr>
          <w:rFonts w:cs="Arial"/>
          <w:spacing w:val="1"/>
        </w:rPr>
        <w:t>r</w:t>
      </w:r>
      <w:r w:rsidRPr="00A27DE0">
        <w:rPr>
          <w:rFonts w:cs="Arial"/>
        </w:rPr>
        <w:t>oposal,</w:t>
      </w:r>
      <w:r w:rsidRPr="00A27DE0">
        <w:rPr>
          <w:rFonts w:cs="Arial"/>
          <w:spacing w:val="6"/>
        </w:rPr>
        <w:t xml:space="preserve"> </w:t>
      </w:r>
      <w:r w:rsidRPr="00A27DE0">
        <w:rPr>
          <w:rFonts w:cs="Arial"/>
          <w:spacing w:val="-1"/>
        </w:rPr>
        <w:t>t</w:t>
      </w:r>
      <w:r w:rsidRPr="00A27DE0">
        <w:rPr>
          <w:rFonts w:cs="Arial"/>
        </w:rPr>
        <w:t>he</w:t>
      </w:r>
      <w:r w:rsidRPr="00A27DE0">
        <w:rPr>
          <w:rFonts w:cs="Arial"/>
          <w:spacing w:val="5"/>
        </w:rPr>
        <w:t xml:space="preserve"> </w:t>
      </w:r>
      <w:r w:rsidRPr="00A27DE0">
        <w:rPr>
          <w:rFonts w:cs="Arial"/>
        </w:rPr>
        <w:t>capab</w:t>
      </w:r>
      <w:r w:rsidRPr="00A27DE0">
        <w:rPr>
          <w:rFonts w:cs="Arial"/>
          <w:spacing w:val="-1"/>
        </w:rPr>
        <w:t>ili</w:t>
      </w:r>
      <w:r w:rsidRPr="00A27DE0">
        <w:rPr>
          <w:rFonts w:cs="Arial"/>
          <w:spacing w:val="1"/>
        </w:rPr>
        <w:t>t</w:t>
      </w:r>
      <w:r w:rsidRPr="00A27DE0">
        <w:rPr>
          <w:rFonts w:cs="Arial"/>
          <w:spacing w:val="-1"/>
        </w:rPr>
        <w:t>i</w:t>
      </w:r>
      <w:r w:rsidRPr="00A27DE0">
        <w:rPr>
          <w:rFonts w:cs="Arial"/>
        </w:rPr>
        <w:t>es</w:t>
      </w:r>
      <w:r w:rsidRPr="00A27DE0">
        <w:rPr>
          <w:rFonts w:cs="Arial"/>
          <w:spacing w:val="5"/>
        </w:rPr>
        <w:t xml:space="preserve"> </w:t>
      </w:r>
      <w:r w:rsidRPr="00A27DE0">
        <w:rPr>
          <w:rFonts w:cs="Arial"/>
        </w:rPr>
        <w:t>of</w:t>
      </w:r>
      <w:r w:rsidRPr="00A27DE0">
        <w:rPr>
          <w:rFonts w:cs="Arial"/>
          <w:spacing w:val="9"/>
        </w:rPr>
        <w:t xml:space="preserve"> </w:t>
      </w:r>
      <w:r w:rsidRPr="00A27DE0">
        <w:rPr>
          <w:rFonts w:cs="Arial"/>
          <w:spacing w:val="1"/>
        </w:rPr>
        <w:t>t</w:t>
      </w:r>
      <w:r w:rsidRPr="00A27DE0">
        <w:rPr>
          <w:rFonts w:cs="Arial"/>
        </w:rPr>
        <w:t>he</w:t>
      </w:r>
      <w:r w:rsidRPr="00A27DE0">
        <w:rPr>
          <w:rFonts w:cs="Arial"/>
          <w:spacing w:val="5"/>
        </w:rPr>
        <w:t xml:space="preserve"> </w:t>
      </w:r>
      <w:proofErr w:type="gramStart"/>
      <w:r w:rsidRPr="00A27DE0">
        <w:rPr>
          <w:rFonts w:cs="Arial"/>
        </w:rPr>
        <w:t>p</w:t>
      </w:r>
      <w:r w:rsidRPr="00A27DE0">
        <w:rPr>
          <w:rFonts w:cs="Arial"/>
          <w:spacing w:val="1"/>
        </w:rPr>
        <w:t>r</w:t>
      </w:r>
      <w:r w:rsidRPr="00A27DE0">
        <w:rPr>
          <w:rFonts w:cs="Arial"/>
        </w:rPr>
        <w:t>opos</w:t>
      </w:r>
      <w:r w:rsidRPr="00A27DE0">
        <w:rPr>
          <w:rFonts w:cs="Arial"/>
          <w:spacing w:val="-1"/>
        </w:rPr>
        <w:t>i</w:t>
      </w:r>
      <w:r w:rsidRPr="00A27DE0">
        <w:rPr>
          <w:rFonts w:cs="Arial"/>
        </w:rPr>
        <w:t>ng</w:t>
      </w:r>
      <w:proofErr w:type="gramEnd"/>
      <w:r w:rsidRPr="00A27DE0">
        <w:rPr>
          <w:rFonts w:cs="Arial"/>
          <w:spacing w:val="7"/>
        </w:rPr>
        <w:t xml:space="preserve"> </w:t>
      </w:r>
      <w:r w:rsidRPr="00A27DE0">
        <w:rPr>
          <w:rFonts w:cs="Arial"/>
          <w:spacing w:val="-2"/>
        </w:rPr>
        <w:t>v</w:t>
      </w:r>
      <w:r w:rsidRPr="00A27DE0">
        <w:rPr>
          <w:rFonts w:cs="Arial"/>
        </w:rPr>
        <w:t>endor</w:t>
      </w:r>
      <w:r w:rsidRPr="00A27DE0">
        <w:rPr>
          <w:rFonts w:cs="Arial"/>
          <w:spacing w:val="6"/>
        </w:rPr>
        <w:t xml:space="preserve"> </w:t>
      </w:r>
      <w:r w:rsidRPr="00A27DE0">
        <w:rPr>
          <w:rFonts w:cs="Arial"/>
        </w:rPr>
        <w:t>and</w:t>
      </w:r>
      <w:r w:rsidRPr="00A27DE0">
        <w:rPr>
          <w:rFonts w:cs="Arial"/>
          <w:spacing w:val="5"/>
        </w:rPr>
        <w:t xml:space="preserve"> </w:t>
      </w:r>
      <w:r w:rsidRPr="00A27DE0">
        <w:rPr>
          <w:rFonts w:cs="Arial"/>
          <w:spacing w:val="1"/>
        </w:rPr>
        <w:t>t</w:t>
      </w:r>
      <w:r w:rsidRPr="00A27DE0">
        <w:rPr>
          <w:rFonts w:cs="Arial"/>
        </w:rPr>
        <w:t>he</w:t>
      </w:r>
      <w:r w:rsidRPr="00A27DE0">
        <w:rPr>
          <w:rFonts w:cs="Arial"/>
          <w:spacing w:val="5"/>
        </w:rPr>
        <w:t xml:space="preserve"> </w:t>
      </w:r>
      <w:r w:rsidRPr="00A27DE0">
        <w:rPr>
          <w:rFonts w:cs="Arial"/>
        </w:rPr>
        <w:t>p</w:t>
      </w:r>
      <w:r w:rsidRPr="00A27DE0">
        <w:rPr>
          <w:rFonts w:cs="Arial"/>
          <w:spacing w:val="1"/>
        </w:rPr>
        <w:t>r</w:t>
      </w:r>
      <w:r w:rsidRPr="00A27DE0">
        <w:rPr>
          <w:rFonts w:cs="Arial"/>
          <w:spacing w:val="-1"/>
        </w:rPr>
        <w:t>i</w:t>
      </w:r>
      <w:r w:rsidRPr="00A27DE0">
        <w:rPr>
          <w:rFonts w:cs="Arial"/>
        </w:rPr>
        <w:t>ce.</w:t>
      </w:r>
      <w:r w:rsidR="001C7874">
        <w:rPr>
          <w:rFonts w:cs="Arial"/>
        </w:rPr>
        <w:t xml:space="preserve"> </w:t>
      </w:r>
      <w:r w:rsidR="004A0414">
        <w:rPr>
          <w:rFonts w:cs="Arial"/>
          <w:spacing w:val="-1"/>
        </w:rPr>
        <w:t>Procuring Entity</w:t>
      </w:r>
      <w:r w:rsidR="00F9025E">
        <w:rPr>
          <w:rFonts w:cs="Arial"/>
          <w:spacing w:val="-1"/>
        </w:rPr>
        <w:t>’</w:t>
      </w:r>
      <w:r w:rsidR="00247954">
        <w:rPr>
          <w:rFonts w:cs="Arial"/>
          <w:spacing w:val="-1"/>
        </w:rPr>
        <w:t xml:space="preserve">s </w:t>
      </w:r>
      <w:r w:rsidR="00247954" w:rsidRPr="00A27DE0">
        <w:rPr>
          <w:rFonts w:cs="Arial"/>
          <w:spacing w:val="-1"/>
        </w:rPr>
        <w:t>preference</w:t>
      </w:r>
      <w:r w:rsidRPr="00A27DE0">
        <w:rPr>
          <w:rFonts w:cs="Arial"/>
          <w:spacing w:val="1"/>
        </w:rPr>
        <w:t xml:space="preserve"> </w:t>
      </w:r>
      <w:r w:rsidRPr="00A27DE0">
        <w:rPr>
          <w:rFonts w:cs="Arial"/>
          <w:spacing w:val="-1"/>
        </w:rPr>
        <w:t>i</w:t>
      </w:r>
      <w:r w:rsidRPr="00A27DE0">
        <w:rPr>
          <w:rFonts w:cs="Arial"/>
        </w:rPr>
        <w:t>s</w:t>
      </w:r>
      <w:r w:rsidRPr="00A27DE0">
        <w:rPr>
          <w:rFonts w:cs="Arial"/>
          <w:spacing w:val="-1"/>
        </w:rPr>
        <w:t xml:space="preserve"> </w:t>
      </w:r>
      <w:r w:rsidRPr="00A27DE0">
        <w:rPr>
          <w:rFonts w:cs="Arial"/>
          <w:spacing w:val="1"/>
        </w:rPr>
        <w:t>t</w:t>
      </w:r>
      <w:r w:rsidRPr="00A27DE0">
        <w:rPr>
          <w:rFonts w:cs="Arial"/>
        </w:rPr>
        <w:t>o commence use of the</w:t>
      </w:r>
      <w:r w:rsidR="00AF4366">
        <w:rPr>
          <w:rFonts w:cs="Arial"/>
        </w:rPr>
        <w:t xml:space="preserve"> </w:t>
      </w:r>
      <w:r w:rsidR="00120CD1">
        <w:rPr>
          <w:rFonts w:cs="Arial"/>
        </w:rPr>
        <w:t>IRAS</w:t>
      </w:r>
      <w:r w:rsidR="00120CD1" w:rsidRPr="00A27DE0">
        <w:rPr>
          <w:rFonts w:cs="Arial"/>
        </w:rPr>
        <w:t xml:space="preserve"> as</w:t>
      </w:r>
      <w:r w:rsidRPr="00A27DE0">
        <w:rPr>
          <w:rFonts w:cs="Arial"/>
        </w:rPr>
        <w:t xml:space="preserve"> early as possible</w:t>
      </w:r>
      <w:r w:rsidR="002E188D">
        <w:rPr>
          <w:rFonts w:cs="Arial"/>
        </w:rPr>
        <w:t xml:space="preserve">, </w:t>
      </w:r>
      <w:r w:rsidR="00591AB6">
        <w:rPr>
          <w:rFonts w:cs="Arial"/>
        </w:rPr>
        <w:t>as follows:</w:t>
      </w:r>
    </w:p>
    <w:p w14:paraId="1EE9AD02" w14:textId="6AD5BED8" w:rsidR="00FC6C3F" w:rsidRDefault="009E3F13" w:rsidP="00073887">
      <w:pPr>
        <w:pStyle w:val="ListParagraph"/>
        <w:numPr>
          <w:ilvl w:val="0"/>
          <w:numId w:val="68"/>
        </w:numPr>
        <w:autoSpaceDE w:val="0"/>
        <w:autoSpaceDN w:val="0"/>
        <w:adjustRightInd w:val="0"/>
        <w:spacing w:after="0" w:line="246" w:lineRule="auto"/>
        <w:ind w:right="126"/>
        <w:jc w:val="both"/>
        <w:rPr>
          <w:rFonts w:cs="Arial"/>
        </w:rPr>
      </w:pPr>
      <w:r w:rsidRPr="00073887">
        <w:rPr>
          <w:rFonts w:cs="Arial"/>
        </w:rPr>
        <w:t xml:space="preserve">Phase 1 implemented on </w:t>
      </w:r>
      <w:r w:rsidR="000F2E84">
        <w:rPr>
          <w:rFonts w:cs="Arial"/>
        </w:rPr>
        <w:t>22 November</w:t>
      </w:r>
      <w:r w:rsidR="00FC6C3F" w:rsidRPr="00412ADA">
        <w:rPr>
          <w:rFonts w:cs="Arial"/>
        </w:rPr>
        <w:t xml:space="preserve"> 202</w:t>
      </w:r>
      <w:r w:rsidR="00875F39" w:rsidRPr="00412ADA">
        <w:rPr>
          <w:rFonts w:cs="Arial"/>
        </w:rPr>
        <w:t>7</w:t>
      </w:r>
      <w:r w:rsidR="00FC6C3F" w:rsidRPr="00412ADA">
        <w:rPr>
          <w:rFonts w:cs="Arial"/>
        </w:rPr>
        <w:t>.</w:t>
      </w:r>
      <w:r w:rsidR="00FC6C3F" w:rsidRPr="00073887">
        <w:rPr>
          <w:rFonts w:cs="Arial"/>
        </w:rPr>
        <w:t xml:space="preserve"> </w:t>
      </w:r>
    </w:p>
    <w:p w14:paraId="382D251D" w14:textId="42623CF9" w:rsidR="00073887" w:rsidRPr="00412ADA" w:rsidRDefault="00073887" w:rsidP="00FA121C">
      <w:pPr>
        <w:pStyle w:val="ListParagraph"/>
        <w:numPr>
          <w:ilvl w:val="0"/>
          <w:numId w:val="68"/>
        </w:numPr>
        <w:autoSpaceDE w:val="0"/>
        <w:autoSpaceDN w:val="0"/>
        <w:adjustRightInd w:val="0"/>
        <w:spacing w:after="0" w:line="246" w:lineRule="auto"/>
        <w:ind w:right="126"/>
        <w:jc w:val="both"/>
        <w:rPr>
          <w:rFonts w:cs="Arial"/>
        </w:rPr>
      </w:pPr>
      <w:r>
        <w:rPr>
          <w:rFonts w:cs="Arial"/>
        </w:rPr>
        <w:t>Phase 2 (the final phase)</w:t>
      </w:r>
      <w:r w:rsidR="009F7CF2">
        <w:rPr>
          <w:rFonts w:cs="Arial"/>
        </w:rPr>
        <w:t xml:space="preserve"> </w:t>
      </w:r>
      <w:r w:rsidR="006A2A68" w:rsidRPr="00412ADA">
        <w:rPr>
          <w:rFonts w:cs="Arial"/>
        </w:rPr>
        <w:t xml:space="preserve">implemented on </w:t>
      </w:r>
      <w:r w:rsidR="00452387">
        <w:rPr>
          <w:rFonts w:cs="Arial"/>
        </w:rPr>
        <w:t>28 April</w:t>
      </w:r>
      <w:r w:rsidR="006A2A68" w:rsidRPr="00412ADA">
        <w:rPr>
          <w:rFonts w:cs="Arial"/>
        </w:rPr>
        <w:t xml:space="preserve"> 2028.</w:t>
      </w:r>
    </w:p>
    <w:p w14:paraId="059EF36E" w14:textId="77777777" w:rsidR="00FC6C3F" w:rsidRPr="00A27DE0" w:rsidRDefault="00FC6C3F" w:rsidP="00FC6C3F">
      <w:pPr>
        <w:pStyle w:val="Heading3"/>
      </w:pPr>
      <w:bookmarkStart w:id="9" w:name="_Toc529187340"/>
      <w:bookmarkStart w:id="10" w:name="_Toc189149388"/>
      <w:bookmarkStart w:id="11" w:name="_Toc190879058"/>
      <w:r w:rsidRPr="00A27DE0">
        <w:t>PROJECT GOALS AND OBJECTIVES</w:t>
      </w:r>
      <w:bookmarkEnd w:id="9"/>
      <w:bookmarkEnd w:id="10"/>
      <w:bookmarkEnd w:id="11"/>
    </w:p>
    <w:p w14:paraId="3DED844D" w14:textId="11754DCB" w:rsidR="00FC6C3F" w:rsidRPr="00A27DE0" w:rsidRDefault="0038345B" w:rsidP="00FC6C3F">
      <w:pPr>
        <w:autoSpaceDE w:val="0"/>
        <w:autoSpaceDN w:val="0"/>
        <w:adjustRightInd w:val="0"/>
        <w:spacing w:before="82" w:line="246" w:lineRule="auto"/>
        <w:ind w:right="127"/>
        <w:jc w:val="both"/>
        <w:rPr>
          <w:rFonts w:cs="Arial"/>
        </w:rPr>
      </w:pPr>
      <w:r>
        <w:rPr>
          <w:rFonts w:cs="Arial"/>
          <w:spacing w:val="2"/>
        </w:rPr>
        <w:t>Section</w:t>
      </w:r>
      <w:r w:rsidR="00582649">
        <w:rPr>
          <w:rFonts w:cs="Arial"/>
          <w:spacing w:val="2"/>
        </w:rPr>
        <w:t xml:space="preserve"> </w:t>
      </w:r>
      <w:r w:rsidR="00615ABF">
        <w:rPr>
          <w:rFonts w:cs="Arial"/>
          <w:spacing w:val="2"/>
        </w:rPr>
        <w:t>4.2</w:t>
      </w:r>
      <w:r w:rsidR="003B0ECB" w:rsidRPr="00BE7195">
        <w:rPr>
          <w:rFonts w:cs="Arial"/>
          <w:spacing w:val="2"/>
        </w:rPr>
        <w:t xml:space="preserve"> </w:t>
      </w:r>
      <w:r w:rsidR="001A07B8" w:rsidRPr="00BE7195">
        <w:rPr>
          <w:rFonts w:cs="Arial"/>
          <w:spacing w:val="2"/>
        </w:rPr>
        <w:t xml:space="preserve">- </w:t>
      </w:r>
      <w:r w:rsidR="00810A83" w:rsidRPr="00BE7195">
        <w:rPr>
          <w:rFonts w:cs="Arial"/>
          <w:spacing w:val="2"/>
        </w:rPr>
        <w:t>Statement Of Requirements</w:t>
      </w:r>
      <w:r w:rsidR="00810A83" w:rsidRPr="00BE7195">
        <w:rPr>
          <w:rFonts w:cs="Arial"/>
          <w:spacing w:val="3"/>
        </w:rPr>
        <w:t xml:space="preserve"> </w:t>
      </w:r>
      <w:r w:rsidR="00FC6C3F" w:rsidRPr="00BE7195">
        <w:rPr>
          <w:rFonts w:cs="Arial"/>
          <w:spacing w:val="3"/>
        </w:rPr>
        <w:t>set</w:t>
      </w:r>
      <w:r w:rsidR="003B0ECB" w:rsidRPr="00BE7195">
        <w:rPr>
          <w:rFonts w:cs="Arial"/>
          <w:spacing w:val="3"/>
        </w:rPr>
        <w:t>s</w:t>
      </w:r>
      <w:r w:rsidR="00FC6C3F" w:rsidRPr="00BE7195">
        <w:rPr>
          <w:rFonts w:cs="Arial"/>
          <w:spacing w:val="3"/>
        </w:rPr>
        <w:t xml:space="preserve"> out the major capabilities of the </w:t>
      </w:r>
      <w:r w:rsidR="003B0ECB" w:rsidRPr="00BE7195">
        <w:rPr>
          <w:rFonts w:cs="Arial"/>
          <w:spacing w:val="3"/>
        </w:rPr>
        <w:t>IRAS that</w:t>
      </w:r>
      <w:r w:rsidR="00FC6C3F" w:rsidRPr="00BE7195">
        <w:rPr>
          <w:rFonts w:cs="Arial"/>
          <w:spacing w:val="3"/>
        </w:rPr>
        <w:t xml:space="preserve"> </w:t>
      </w:r>
      <w:r w:rsidR="004B467E">
        <w:rPr>
          <w:rFonts w:cs="Arial"/>
          <w:spacing w:val="3"/>
        </w:rPr>
        <w:t>t</w:t>
      </w:r>
      <w:r w:rsidR="001F69CA">
        <w:rPr>
          <w:rFonts w:cs="Arial"/>
          <w:spacing w:val="1"/>
        </w:rPr>
        <w:t xml:space="preserve">he </w:t>
      </w:r>
      <w:r w:rsidR="004A0414">
        <w:rPr>
          <w:rFonts w:cs="Arial"/>
          <w:spacing w:val="1"/>
        </w:rPr>
        <w:t>Procuring Entity</w:t>
      </w:r>
      <w:r w:rsidR="003510C9" w:rsidRPr="00BE7195">
        <w:rPr>
          <w:rFonts w:cs="Arial"/>
          <w:spacing w:val="1"/>
        </w:rPr>
        <w:t xml:space="preserve"> </w:t>
      </w:r>
      <w:r w:rsidR="00FC6C3F" w:rsidRPr="00BE7195">
        <w:rPr>
          <w:rFonts w:cs="Arial"/>
          <w:spacing w:val="-4"/>
        </w:rPr>
        <w:t>w</w:t>
      </w:r>
      <w:r w:rsidR="00FC6C3F" w:rsidRPr="00BE7195">
        <w:rPr>
          <w:rFonts w:cs="Arial"/>
          <w:spacing w:val="-1"/>
        </w:rPr>
        <w:t>i</w:t>
      </w:r>
      <w:r w:rsidR="00FC6C3F" w:rsidRPr="00BE7195">
        <w:rPr>
          <w:rFonts w:cs="Arial"/>
        </w:rPr>
        <w:t>shes</w:t>
      </w:r>
      <w:r w:rsidR="00FC6C3F" w:rsidRPr="00BE7195">
        <w:rPr>
          <w:rFonts w:cs="Arial"/>
          <w:spacing w:val="20"/>
        </w:rPr>
        <w:t xml:space="preserve"> </w:t>
      </w:r>
      <w:r w:rsidR="00FC6C3F" w:rsidRPr="00BE7195">
        <w:rPr>
          <w:rFonts w:cs="Arial"/>
          <w:spacing w:val="1"/>
        </w:rPr>
        <w:t>t</w:t>
      </w:r>
      <w:r w:rsidR="00FC6C3F" w:rsidRPr="00BE7195">
        <w:rPr>
          <w:rFonts w:cs="Arial"/>
        </w:rPr>
        <w:t>o</w:t>
      </w:r>
      <w:r w:rsidR="00FC6C3F" w:rsidRPr="00BE7195">
        <w:rPr>
          <w:rFonts w:cs="Arial"/>
          <w:spacing w:val="20"/>
        </w:rPr>
        <w:t xml:space="preserve"> </w:t>
      </w:r>
      <w:r w:rsidR="00FC6C3F" w:rsidRPr="00BE7195">
        <w:rPr>
          <w:rFonts w:cs="Arial"/>
        </w:rPr>
        <w:t>pu</w:t>
      </w:r>
      <w:r w:rsidR="00FC6C3F" w:rsidRPr="00BE7195">
        <w:rPr>
          <w:rFonts w:cs="Arial"/>
          <w:spacing w:val="1"/>
        </w:rPr>
        <w:t>r</w:t>
      </w:r>
      <w:r w:rsidR="00FC6C3F" w:rsidRPr="00BE7195">
        <w:rPr>
          <w:rFonts w:cs="Arial"/>
        </w:rPr>
        <w:t>chase.</w:t>
      </w:r>
      <w:r w:rsidR="00247954" w:rsidRPr="00BE7195">
        <w:rPr>
          <w:rFonts w:cs="Arial"/>
        </w:rPr>
        <w:t xml:space="preserve"> </w:t>
      </w:r>
      <w:r w:rsidR="00FC6C3F" w:rsidRPr="00BE7195">
        <w:rPr>
          <w:rFonts w:cs="Arial"/>
          <w:spacing w:val="-1"/>
        </w:rPr>
        <w:t>E</w:t>
      </w:r>
      <w:r w:rsidR="00FC6C3F" w:rsidRPr="00BE7195">
        <w:rPr>
          <w:rFonts w:cs="Arial"/>
        </w:rPr>
        <w:t>ach</w:t>
      </w:r>
      <w:r w:rsidR="00FC6C3F" w:rsidRPr="00BE7195">
        <w:rPr>
          <w:rFonts w:cs="Arial"/>
          <w:spacing w:val="20"/>
        </w:rPr>
        <w:t xml:space="preserve"> </w:t>
      </w:r>
      <w:r w:rsidR="00FC6C3F" w:rsidRPr="00BE7195">
        <w:rPr>
          <w:rFonts w:cs="Arial"/>
          <w:spacing w:val="-2"/>
        </w:rPr>
        <w:t>v</w:t>
      </w:r>
      <w:r w:rsidR="00FC6C3F" w:rsidRPr="00BE7195">
        <w:rPr>
          <w:rFonts w:cs="Arial"/>
        </w:rPr>
        <w:t>endor</w:t>
      </w:r>
      <w:r w:rsidR="00FC6C3F" w:rsidRPr="00BE7195">
        <w:rPr>
          <w:rFonts w:cs="Arial"/>
          <w:spacing w:val="21"/>
        </w:rPr>
        <w:t xml:space="preserve"> </w:t>
      </w:r>
      <w:r w:rsidR="00FC6C3F" w:rsidRPr="00BE7195">
        <w:rPr>
          <w:rFonts w:cs="Arial"/>
          <w:spacing w:val="-1"/>
        </w:rPr>
        <w:t>i</w:t>
      </w:r>
      <w:r w:rsidR="00FC6C3F" w:rsidRPr="00BE7195">
        <w:rPr>
          <w:rFonts w:cs="Arial"/>
        </w:rPr>
        <w:t>s</w:t>
      </w:r>
      <w:r w:rsidR="00FC6C3F" w:rsidRPr="00BE7195">
        <w:rPr>
          <w:rFonts w:cs="Arial"/>
          <w:spacing w:val="20"/>
        </w:rPr>
        <w:t xml:space="preserve"> </w:t>
      </w:r>
      <w:r w:rsidR="00FC6C3F" w:rsidRPr="00BE7195">
        <w:rPr>
          <w:rFonts w:cs="Arial"/>
        </w:rPr>
        <w:t>s</w:t>
      </w:r>
      <w:r w:rsidR="00FC6C3F" w:rsidRPr="00BE7195">
        <w:rPr>
          <w:rFonts w:cs="Arial"/>
          <w:spacing w:val="1"/>
        </w:rPr>
        <w:t>tr</w:t>
      </w:r>
      <w:r w:rsidR="00FC6C3F" w:rsidRPr="00BE7195">
        <w:rPr>
          <w:rFonts w:cs="Arial"/>
        </w:rPr>
        <w:t>o</w:t>
      </w:r>
      <w:r w:rsidR="00FC6C3F" w:rsidRPr="00BE7195">
        <w:rPr>
          <w:rFonts w:cs="Arial"/>
          <w:spacing w:val="-3"/>
        </w:rPr>
        <w:t>n</w:t>
      </w:r>
      <w:r w:rsidR="00FC6C3F" w:rsidRPr="00BE7195">
        <w:rPr>
          <w:rFonts w:cs="Arial"/>
          <w:spacing w:val="2"/>
        </w:rPr>
        <w:t>g</w:t>
      </w:r>
      <w:r w:rsidR="00FC6C3F" w:rsidRPr="00BE7195">
        <w:rPr>
          <w:rFonts w:cs="Arial"/>
          <w:spacing w:val="-1"/>
        </w:rPr>
        <w:t>l</w:t>
      </w:r>
      <w:r w:rsidR="00FC6C3F" w:rsidRPr="00BE7195">
        <w:rPr>
          <w:rFonts w:cs="Arial"/>
        </w:rPr>
        <w:t>y</w:t>
      </w:r>
      <w:r w:rsidR="00FC6C3F" w:rsidRPr="00BE7195">
        <w:rPr>
          <w:rFonts w:cs="Arial"/>
          <w:spacing w:val="18"/>
        </w:rPr>
        <w:t xml:space="preserve"> </w:t>
      </w:r>
      <w:r w:rsidR="00FC6C3F" w:rsidRPr="00BE7195">
        <w:rPr>
          <w:rFonts w:cs="Arial"/>
        </w:rPr>
        <w:t>encou</w:t>
      </w:r>
      <w:r w:rsidR="00FC6C3F" w:rsidRPr="00BE7195">
        <w:rPr>
          <w:rFonts w:cs="Arial"/>
          <w:spacing w:val="1"/>
        </w:rPr>
        <w:t>r</w:t>
      </w:r>
      <w:r w:rsidR="00FC6C3F" w:rsidRPr="00BE7195">
        <w:rPr>
          <w:rFonts w:cs="Arial"/>
          <w:spacing w:val="-3"/>
        </w:rPr>
        <w:t>a</w:t>
      </w:r>
      <w:r w:rsidR="00FC6C3F" w:rsidRPr="00BE7195">
        <w:rPr>
          <w:rFonts w:cs="Arial"/>
          <w:spacing w:val="2"/>
        </w:rPr>
        <w:t>g</w:t>
      </w:r>
      <w:r w:rsidR="00FC6C3F" w:rsidRPr="00BE7195">
        <w:rPr>
          <w:rFonts w:cs="Arial"/>
        </w:rPr>
        <w:t>ed</w:t>
      </w:r>
      <w:r w:rsidR="00FC6C3F" w:rsidRPr="00BE7195">
        <w:rPr>
          <w:rFonts w:cs="Arial"/>
          <w:spacing w:val="20"/>
        </w:rPr>
        <w:t xml:space="preserve"> </w:t>
      </w:r>
      <w:r w:rsidR="00FC6C3F" w:rsidRPr="00BE7195">
        <w:rPr>
          <w:rFonts w:cs="Arial"/>
          <w:spacing w:val="-1"/>
        </w:rPr>
        <w:t>t</w:t>
      </w:r>
      <w:r w:rsidR="00FC6C3F" w:rsidRPr="00BE7195">
        <w:rPr>
          <w:rFonts w:cs="Arial"/>
        </w:rPr>
        <w:t>o add</w:t>
      </w:r>
      <w:r w:rsidR="00FC6C3F" w:rsidRPr="00BE7195">
        <w:rPr>
          <w:rFonts w:cs="Arial"/>
          <w:spacing w:val="1"/>
        </w:rPr>
        <w:t>r</w:t>
      </w:r>
      <w:r w:rsidR="00FC6C3F" w:rsidRPr="00BE7195">
        <w:rPr>
          <w:rFonts w:cs="Arial"/>
        </w:rPr>
        <w:t>ess</w:t>
      </w:r>
      <w:r w:rsidR="00FC6C3F" w:rsidRPr="00BE7195">
        <w:rPr>
          <w:rFonts w:cs="Arial"/>
          <w:spacing w:val="3"/>
        </w:rPr>
        <w:t xml:space="preserve"> </w:t>
      </w:r>
      <w:r w:rsidR="00E217B8" w:rsidRPr="00BE7195">
        <w:rPr>
          <w:rFonts w:cs="Arial"/>
        </w:rPr>
        <w:t>e</w:t>
      </w:r>
      <w:r w:rsidR="00E217B8" w:rsidRPr="00BE7195">
        <w:rPr>
          <w:rFonts w:cs="Arial"/>
          <w:spacing w:val="-3"/>
        </w:rPr>
        <w:t>very</w:t>
      </w:r>
      <w:r w:rsidR="00FC6C3F" w:rsidRPr="00BE7195">
        <w:rPr>
          <w:rFonts w:cs="Arial"/>
        </w:rPr>
        <w:t xml:space="preserve"> one</w:t>
      </w:r>
      <w:r w:rsidR="00FC6C3F" w:rsidRPr="00BE7195">
        <w:rPr>
          <w:rFonts w:cs="Arial"/>
          <w:spacing w:val="2"/>
        </w:rPr>
        <w:t xml:space="preserve"> </w:t>
      </w:r>
      <w:r w:rsidR="00FC6C3F" w:rsidRPr="00BE7195">
        <w:rPr>
          <w:rFonts w:cs="Arial"/>
          <w:spacing w:val="-3"/>
        </w:rPr>
        <w:t>o</w:t>
      </w:r>
      <w:r w:rsidR="00FC6C3F" w:rsidRPr="00BE7195">
        <w:rPr>
          <w:rFonts w:cs="Arial"/>
        </w:rPr>
        <w:t>f</w:t>
      </w:r>
      <w:r w:rsidR="00FC6C3F" w:rsidRPr="00BE7195">
        <w:rPr>
          <w:rFonts w:cs="Arial"/>
          <w:spacing w:val="4"/>
        </w:rPr>
        <w:t xml:space="preserve"> </w:t>
      </w:r>
      <w:r w:rsidR="00FC6C3F" w:rsidRPr="00BE7195">
        <w:rPr>
          <w:rFonts w:cs="Arial"/>
          <w:spacing w:val="1"/>
        </w:rPr>
        <w:t>t</w:t>
      </w:r>
      <w:r w:rsidR="00FC6C3F" w:rsidRPr="00BE7195">
        <w:rPr>
          <w:rFonts w:cs="Arial"/>
        </w:rPr>
        <w:t>hese capab</w:t>
      </w:r>
      <w:r w:rsidR="00FC6C3F" w:rsidRPr="00BE7195">
        <w:rPr>
          <w:rFonts w:cs="Arial"/>
          <w:spacing w:val="-1"/>
        </w:rPr>
        <w:t>ili</w:t>
      </w:r>
      <w:r w:rsidR="00FC6C3F" w:rsidRPr="00BE7195">
        <w:rPr>
          <w:rFonts w:cs="Arial"/>
          <w:spacing w:val="1"/>
        </w:rPr>
        <w:t>t</w:t>
      </w:r>
      <w:r w:rsidR="00FC6C3F" w:rsidRPr="00BE7195">
        <w:rPr>
          <w:rFonts w:cs="Arial"/>
          <w:spacing w:val="-1"/>
        </w:rPr>
        <w:t>i</w:t>
      </w:r>
      <w:r w:rsidR="00FC6C3F" w:rsidRPr="00BE7195">
        <w:rPr>
          <w:rFonts w:cs="Arial"/>
        </w:rPr>
        <w:t xml:space="preserve">es </w:t>
      </w:r>
      <w:r w:rsidR="00FC6C3F" w:rsidRPr="00BE7195">
        <w:rPr>
          <w:rFonts w:cs="Arial"/>
          <w:spacing w:val="-1"/>
        </w:rPr>
        <w:t>i</w:t>
      </w:r>
      <w:r w:rsidR="00FC6C3F" w:rsidRPr="00BE7195">
        <w:rPr>
          <w:rFonts w:cs="Arial"/>
        </w:rPr>
        <w:t>n</w:t>
      </w:r>
      <w:r w:rsidR="00FC6C3F" w:rsidRPr="00BE7195">
        <w:rPr>
          <w:rFonts w:cs="Arial"/>
          <w:spacing w:val="2"/>
        </w:rPr>
        <w:t xml:space="preserve"> </w:t>
      </w:r>
      <w:r w:rsidR="00FC6C3F" w:rsidRPr="00BE7195">
        <w:rPr>
          <w:rFonts w:cs="Arial"/>
          <w:spacing w:val="-1"/>
        </w:rPr>
        <w:t>i</w:t>
      </w:r>
      <w:r w:rsidR="00FC6C3F" w:rsidRPr="00BE7195">
        <w:rPr>
          <w:rFonts w:cs="Arial"/>
          <w:spacing w:val="1"/>
        </w:rPr>
        <w:t>t</w:t>
      </w:r>
      <w:r w:rsidR="00FC6C3F" w:rsidRPr="00BE7195">
        <w:rPr>
          <w:rFonts w:cs="Arial"/>
        </w:rPr>
        <w:t>s</w:t>
      </w:r>
      <w:r w:rsidR="00FC6C3F" w:rsidRPr="00BE7195">
        <w:rPr>
          <w:rFonts w:cs="Arial"/>
          <w:spacing w:val="3"/>
        </w:rPr>
        <w:t xml:space="preserve"> </w:t>
      </w:r>
      <w:r w:rsidR="00FC6C3F" w:rsidRPr="00BE7195">
        <w:rPr>
          <w:rFonts w:cs="Arial"/>
          <w:spacing w:val="1"/>
        </w:rPr>
        <w:t>r</w:t>
      </w:r>
      <w:r w:rsidR="00FC6C3F" w:rsidRPr="00BE7195">
        <w:rPr>
          <w:rFonts w:cs="Arial"/>
          <w:spacing w:val="-3"/>
        </w:rPr>
        <w:t>e</w:t>
      </w:r>
      <w:r w:rsidR="00FC6C3F" w:rsidRPr="00BE7195">
        <w:rPr>
          <w:rFonts w:cs="Arial"/>
        </w:rPr>
        <w:t>sponse,</w:t>
      </w:r>
      <w:r w:rsidR="00FC6C3F" w:rsidRPr="00BE7195">
        <w:rPr>
          <w:rFonts w:cs="Arial"/>
          <w:spacing w:val="1"/>
        </w:rPr>
        <w:t xml:space="preserve"> </w:t>
      </w:r>
      <w:r w:rsidR="00FC6C3F" w:rsidRPr="00BE7195">
        <w:rPr>
          <w:rFonts w:cs="Arial"/>
        </w:rPr>
        <w:t>as</w:t>
      </w:r>
      <w:r w:rsidR="00FC6C3F" w:rsidRPr="00BE7195">
        <w:rPr>
          <w:rFonts w:cs="Arial"/>
          <w:spacing w:val="3"/>
        </w:rPr>
        <w:t xml:space="preserve"> </w:t>
      </w:r>
      <w:r w:rsidR="00FC6C3F" w:rsidRPr="00BE7195">
        <w:rPr>
          <w:rFonts w:cs="Arial"/>
          <w:spacing w:val="-3"/>
        </w:rPr>
        <w:t>w</w:t>
      </w:r>
      <w:r w:rsidR="00FC6C3F" w:rsidRPr="00BE7195">
        <w:rPr>
          <w:rFonts w:cs="Arial"/>
        </w:rPr>
        <w:t>e</w:t>
      </w:r>
      <w:r w:rsidR="00FC6C3F" w:rsidRPr="00BE7195">
        <w:rPr>
          <w:rFonts w:cs="Arial"/>
          <w:spacing w:val="-1"/>
        </w:rPr>
        <w:t>l</w:t>
      </w:r>
      <w:r w:rsidR="00FC6C3F" w:rsidRPr="00BE7195">
        <w:rPr>
          <w:rFonts w:cs="Arial"/>
        </w:rPr>
        <w:t>l</w:t>
      </w:r>
      <w:r w:rsidR="00FC6C3F" w:rsidRPr="00BE7195">
        <w:rPr>
          <w:rFonts w:cs="Arial"/>
          <w:spacing w:val="2"/>
        </w:rPr>
        <w:t xml:space="preserve"> </w:t>
      </w:r>
      <w:r w:rsidR="00FC6C3F" w:rsidRPr="00BE7195">
        <w:rPr>
          <w:rFonts w:cs="Arial"/>
        </w:rPr>
        <w:t>as</w:t>
      </w:r>
      <w:r w:rsidR="00FC6C3F" w:rsidRPr="00BE7195">
        <w:rPr>
          <w:rFonts w:cs="Arial"/>
          <w:spacing w:val="3"/>
        </w:rPr>
        <w:t xml:space="preserve"> </w:t>
      </w:r>
      <w:r w:rsidR="00FC6C3F" w:rsidRPr="00BE7195">
        <w:rPr>
          <w:rFonts w:cs="Arial"/>
          <w:spacing w:val="1"/>
        </w:rPr>
        <w:t>t</w:t>
      </w:r>
      <w:r w:rsidR="00FC6C3F" w:rsidRPr="00BE7195">
        <w:rPr>
          <w:rFonts w:cs="Arial"/>
        </w:rPr>
        <w:t xml:space="preserve">o </w:t>
      </w:r>
      <w:r w:rsidR="00FC6C3F" w:rsidRPr="00BE7195">
        <w:rPr>
          <w:rFonts w:cs="Arial"/>
          <w:spacing w:val="-1"/>
        </w:rPr>
        <w:t>i</w:t>
      </w:r>
      <w:r w:rsidR="00FC6C3F" w:rsidRPr="00BE7195">
        <w:rPr>
          <w:rFonts w:cs="Arial"/>
        </w:rPr>
        <w:t>nc</w:t>
      </w:r>
      <w:r w:rsidR="00FC6C3F" w:rsidRPr="00BE7195">
        <w:rPr>
          <w:rFonts w:cs="Arial"/>
          <w:spacing w:val="-1"/>
        </w:rPr>
        <w:t>l</w:t>
      </w:r>
      <w:r w:rsidR="00FC6C3F" w:rsidRPr="00BE7195">
        <w:rPr>
          <w:rFonts w:cs="Arial"/>
        </w:rPr>
        <w:t>ude</w:t>
      </w:r>
      <w:r w:rsidR="00FC6C3F" w:rsidRPr="00BE7195">
        <w:rPr>
          <w:rFonts w:cs="Arial"/>
          <w:spacing w:val="2"/>
        </w:rPr>
        <w:t xml:space="preserve"> </w:t>
      </w:r>
      <w:r w:rsidR="00FC6C3F" w:rsidRPr="00BE7195">
        <w:rPr>
          <w:rFonts w:cs="Arial"/>
          <w:spacing w:val="1"/>
        </w:rPr>
        <w:t>"</w:t>
      </w:r>
      <w:r w:rsidR="00FC6C3F" w:rsidRPr="00BE7195">
        <w:rPr>
          <w:rFonts w:cs="Arial"/>
          <w:spacing w:val="-2"/>
        </w:rPr>
        <w:t>v</w:t>
      </w:r>
      <w:r w:rsidR="00FC6C3F" w:rsidRPr="00BE7195">
        <w:rPr>
          <w:rFonts w:cs="Arial"/>
        </w:rPr>
        <w:t>a</w:t>
      </w:r>
      <w:r w:rsidR="00FC6C3F" w:rsidRPr="00BE7195">
        <w:rPr>
          <w:rFonts w:cs="Arial"/>
          <w:spacing w:val="-1"/>
        </w:rPr>
        <w:t>l</w:t>
      </w:r>
      <w:r w:rsidR="00FC6C3F" w:rsidRPr="00BE7195">
        <w:rPr>
          <w:rFonts w:cs="Arial"/>
        </w:rPr>
        <w:t>ue added"</w:t>
      </w:r>
      <w:r w:rsidR="00FC6C3F" w:rsidRPr="00BE7195">
        <w:rPr>
          <w:rFonts w:cs="Arial"/>
          <w:spacing w:val="2"/>
        </w:rPr>
        <w:t xml:space="preserve"> </w:t>
      </w:r>
      <w:r w:rsidR="00FC6C3F" w:rsidRPr="00BE7195">
        <w:rPr>
          <w:rFonts w:cs="Arial"/>
          <w:spacing w:val="-1"/>
        </w:rPr>
        <w:t>i</w:t>
      </w:r>
      <w:r w:rsidR="00FC6C3F" w:rsidRPr="00BE7195">
        <w:rPr>
          <w:rFonts w:cs="Arial"/>
          <w:spacing w:val="1"/>
        </w:rPr>
        <w:t>t</w:t>
      </w:r>
      <w:r w:rsidR="00FC6C3F" w:rsidRPr="00BE7195">
        <w:rPr>
          <w:rFonts w:cs="Arial"/>
          <w:spacing w:val="-3"/>
        </w:rPr>
        <w:t>e</w:t>
      </w:r>
      <w:r w:rsidR="00FC6C3F" w:rsidRPr="00BE7195">
        <w:rPr>
          <w:rFonts w:cs="Arial"/>
          <w:spacing w:val="1"/>
        </w:rPr>
        <w:t>m</w:t>
      </w:r>
      <w:r w:rsidR="00FC6C3F" w:rsidRPr="00BE7195">
        <w:rPr>
          <w:rFonts w:cs="Arial"/>
        </w:rPr>
        <w:t>s</w:t>
      </w:r>
      <w:r w:rsidR="00FC6C3F" w:rsidRPr="00BE7195">
        <w:rPr>
          <w:rFonts w:cs="Arial"/>
          <w:spacing w:val="-1"/>
        </w:rPr>
        <w:t xml:space="preserve"> </w:t>
      </w:r>
      <w:r w:rsidR="00FC6C3F" w:rsidRPr="00BE7195">
        <w:rPr>
          <w:rFonts w:cs="Arial"/>
          <w:spacing w:val="1"/>
        </w:rPr>
        <w:t>t</w:t>
      </w:r>
      <w:r w:rsidR="00FC6C3F" w:rsidRPr="00BE7195">
        <w:rPr>
          <w:rFonts w:cs="Arial"/>
        </w:rPr>
        <w:t>h</w:t>
      </w:r>
      <w:r w:rsidR="00FC6C3F" w:rsidRPr="00BE7195">
        <w:rPr>
          <w:rFonts w:cs="Arial"/>
          <w:spacing w:val="-3"/>
        </w:rPr>
        <w:t>a</w:t>
      </w:r>
      <w:r w:rsidR="00FC6C3F" w:rsidRPr="00BE7195">
        <w:rPr>
          <w:rFonts w:cs="Arial"/>
        </w:rPr>
        <w:t>t</w:t>
      </w:r>
      <w:r w:rsidR="00FC6C3F" w:rsidRPr="00BE7195">
        <w:rPr>
          <w:rFonts w:cs="Arial"/>
          <w:spacing w:val="3"/>
        </w:rPr>
        <w:t xml:space="preserve"> </w:t>
      </w:r>
      <w:r w:rsidR="00FC6C3F" w:rsidRPr="00BE7195">
        <w:rPr>
          <w:rFonts w:cs="Arial"/>
          <w:spacing w:val="-3"/>
        </w:rPr>
        <w:t>w</w:t>
      </w:r>
      <w:r w:rsidR="00FC6C3F" w:rsidRPr="00BE7195">
        <w:rPr>
          <w:rFonts w:cs="Arial"/>
          <w:spacing w:val="-1"/>
        </w:rPr>
        <w:t>il</w:t>
      </w:r>
      <w:r w:rsidR="00FC6C3F" w:rsidRPr="00BE7195">
        <w:rPr>
          <w:rFonts w:cs="Arial"/>
        </w:rPr>
        <w:t>l supp</w:t>
      </w:r>
      <w:r w:rsidR="00FC6C3F" w:rsidRPr="00BE7195">
        <w:rPr>
          <w:rFonts w:cs="Arial"/>
          <w:spacing w:val="-1"/>
        </w:rPr>
        <w:t>l</w:t>
      </w:r>
      <w:r w:rsidR="00FC6C3F" w:rsidRPr="00BE7195">
        <w:rPr>
          <w:rFonts w:cs="Arial"/>
        </w:rPr>
        <w:t>e</w:t>
      </w:r>
      <w:r w:rsidR="00FC6C3F" w:rsidRPr="00BE7195">
        <w:rPr>
          <w:rFonts w:cs="Arial"/>
          <w:spacing w:val="1"/>
        </w:rPr>
        <w:t>m</w:t>
      </w:r>
      <w:r w:rsidR="00FC6C3F" w:rsidRPr="00BE7195">
        <w:rPr>
          <w:rFonts w:cs="Arial"/>
        </w:rPr>
        <w:t>ent</w:t>
      </w:r>
      <w:r w:rsidR="00FC6C3F" w:rsidRPr="00BE7195">
        <w:rPr>
          <w:rFonts w:cs="Arial"/>
          <w:spacing w:val="3"/>
        </w:rPr>
        <w:t xml:space="preserve"> </w:t>
      </w:r>
      <w:r w:rsidR="00FC6C3F" w:rsidRPr="00BE7195">
        <w:rPr>
          <w:rFonts w:cs="Arial"/>
          <w:spacing w:val="-3"/>
        </w:rPr>
        <w:t>o</w:t>
      </w:r>
      <w:r w:rsidR="00FC6C3F" w:rsidRPr="00BE7195">
        <w:rPr>
          <w:rFonts w:cs="Arial"/>
        </w:rPr>
        <w:t>r</w:t>
      </w:r>
      <w:r w:rsidR="00FC6C3F" w:rsidRPr="00BE7195">
        <w:rPr>
          <w:rFonts w:cs="Arial"/>
          <w:spacing w:val="2"/>
        </w:rPr>
        <w:t xml:space="preserve"> </w:t>
      </w:r>
      <w:r w:rsidR="00FC6C3F" w:rsidRPr="00BE7195">
        <w:rPr>
          <w:rFonts w:cs="Arial"/>
        </w:rPr>
        <w:t>enha</w:t>
      </w:r>
      <w:r w:rsidR="00FC6C3F" w:rsidRPr="00BE7195">
        <w:rPr>
          <w:rFonts w:cs="Arial"/>
          <w:spacing w:val="-3"/>
        </w:rPr>
        <w:t>n</w:t>
      </w:r>
      <w:r w:rsidR="00FC6C3F" w:rsidRPr="00BE7195">
        <w:rPr>
          <w:rFonts w:cs="Arial"/>
        </w:rPr>
        <w:t xml:space="preserve">ce </w:t>
      </w:r>
      <w:r w:rsidR="00FC6C3F" w:rsidRPr="00BE7195">
        <w:rPr>
          <w:rFonts w:cs="Arial"/>
          <w:spacing w:val="1"/>
        </w:rPr>
        <w:t>t</w:t>
      </w:r>
      <w:r w:rsidR="00FC6C3F" w:rsidRPr="00BE7195">
        <w:rPr>
          <w:rFonts w:cs="Arial"/>
        </w:rPr>
        <w:t>he</w:t>
      </w:r>
      <w:r w:rsidR="00FC6C3F" w:rsidRPr="00BE7195">
        <w:rPr>
          <w:rFonts w:cs="Arial"/>
          <w:spacing w:val="-1"/>
        </w:rPr>
        <w:t xml:space="preserve"> effectiveness or efficiency of the proposed solution</w:t>
      </w:r>
      <w:r w:rsidR="00FC6C3F" w:rsidRPr="00BE7195">
        <w:rPr>
          <w:rFonts w:cs="Arial"/>
        </w:rPr>
        <w:t>.</w:t>
      </w:r>
    </w:p>
    <w:p w14:paraId="5BF9406F" w14:textId="3BA15A22" w:rsidR="00FC6C3F" w:rsidRPr="00A27DE0" w:rsidRDefault="001F69CA" w:rsidP="00FC6C3F">
      <w:pPr>
        <w:autoSpaceDE w:val="0"/>
        <w:autoSpaceDN w:val="0"/>
        <w:adjustRightInd w:val="0"/>
        <w:spacing w:line="246" w:lineRule="auto"/>
        <w:ind w:right="126"/>
        <w:jc w:val="both"/>
        <w:rPr>
          <w:rFonts w:cs="Arial"/>
        </w:rPr>
      </w:pPr>
      <w:r>
        <w:rPr>
          <w:rFonts w:cs="Arial"/>
          <w:spacing w:val="-1"/>
        </w:rPr>
        <w:t xml:space="preserve">The </w:t>
      </w:r>
      <w:r w:rsidR="004A0414">
        <w:rPr>
          <w:rFonts w:cs="Arial"/>
          <w:spacing w:val="-1"/>
        </w:rPr>
        <w:t>Procuring Entity</w:t>
      </w:r>
      <w:r w:rsidR="003510C9">
        <w:rPr>
          <w:rFonts w:cs="Arial"/>
          <w:spacing w:val="-1"/>
        </w:rPr>
        <w:t xml:space="preserve"> </w:t>
      </w:r>
      <w:r w:rsidR="00FC6C3F" w:rsidRPr="00A27DE0">
        <w:rPr>
          <w:rFonts w:cs="Arial"/>
          <w:spacing w:val="-1"/>
        </w:rPr>
        <w:t>i</w:t>
      </w:r>
      <w:r w:rsidR="00FC6C3F" w:rsidRPr="00A27DE0">
        <w:rPr>
          <w:rFonts w:cs="Arial"/>
        </w:rPr>
        <w:t>s</w:t>
      </w:r>
      <w:r w:rsidR="00FC6C3F" w:rsidRPr="00A27DE0">
        <w:rPr>
          <w:rFonts w:cs="Arial"/>
          <w:spacing w:val="2"/>
        </w:rPr>
        <w:t xml:space="preserve"> </w:t>
      </w:r>
      <w:r w:rsidR="00FC6C3F" w:rsidRPr="00A27DE0">
        <w:rPr>
          <w:rFonts w:cs="Arial"/>
        </w:rPr>
        <w:t>see</w:t>
      </w:r>
      <w:r w:rsidR="00FC6C3F" w:rsidRPr="00A27DE0">
        <w:rPr>
          <w:rFonts w:cs="Arial"/>
          <w:spacing w:val="2"/>
        </w:rPr>
        <w:t>k</w:t>
      </w:r>
      <w:r w:rsidR="00FC6C3F" w:rsidRPr="00A27DE0">
        <w:rPr>
          <w:rFonts w:cs="Arial"/>
          <w:spacing w:val="-1"/>
        </w:rPr>
        <w:t>i</w:t>
      </w:r>
      <w:r w:rsidR="00FC6C3F" w:rsidRPr="00A27DE0">
        <w:rPr>
          <w:rFonts w:cs="Arial"/>
          <w:spacing w:val="-3"/>
        </w:rPr>
        <w:t>n</w:t>
      </w:r>
      <w:r w:rsidR="00FC6C3F" w:rsidRPr="00A27DE0">
        <w:rPr>
          <w:rFonts w:cs="Arial"/>
        </w:rPr>
        <w:t>g</w:t>
      </w:r>
      <w:r w:rsidR="00FC6C3F" w:rsidRPr="00A27DE0">
        <w:rPr>
          <w:rFonts w:cs="Arial"/>
          <w:spacing w:val="5"/>
        </w:rPr>
        <w:t xml:space="preserve"> </w:t>
      </w:r>
      <w:r w:rsidR="00FC6C3F" w:rsidRPr="00A27DE0">
        <w:rPr>
          <w:rFonts w:cs="Arial"/>
        </w:rPr>
        <w:t>a</w:t>
      </w:r>
      <w:r w:rsidR="00FC6C3F" w:rsidRPr="00A27DE0">
        <w:rPr>
          <w:rFonts w:cs="Arial"/>
          <w:spacing w:val="2"/>
        </w:rPr>
        <w:t xml:space="preserve"> </w:t>
      </w:r>
      <w:r w:rsidR="00FC6C3F" w:rsidRPr="00A27DE0">
        <w:rPr>
          <w:rFonts w:cs="Arial"/>
          <w:spacing w:val="-2"/>
        </w:rPr>
        <w:t>v</w:t>
      </w:r>
      <w:r w:rsidR="00FC6C3F" w:rsidRPr="00A27DE0">
        <w:rPr>
          <w:rFonts w:cs="Arial"/>
        </w:rPr>
        <w:t>endor</w:t>
      </w:r>
      <w:r w:rsidR="00FC6C3F" w:rsidRPr="00A27DE0">
        <w:rPr>
          <w:rFonts w:cs="Arial"/>
          <w:spacing w:val="3"/>
        </w:rPr>
        <w:t xml:space="preserve"> </w:t>
      </w:r>
      <w:r w:rsidR="00FC6C3F" w:rsidRPr="00A27DE0">
        <w:rPr>
          <w:rFonts w:cs="Arial"/>
          <w:spacing w:val="1"/>
        </w:rPr>
        <w:t>t</w:t>
      </w:r>
      <w:r w:rsidR="00FC6C3F" w:rsidRPr="00A27DE0">
        <w:rPr>
          <w:rFonts w:cs="Arial"/>
        </w:rPr>
        <w:t>hat</w:t>
      </w:r>
      <w:r w:rsidR="00FC6C3F" w:rsidRPr="00A27DE0">
        <w:rPr>
          <w:rFonts w:cs="Arial"/>
          <w:spacing w:val="3"/>
        </w:rPr>
        <w:t xml:space="preserve"> </w:t>
      </w:r>
      <w:r w:rsidR="00FC6C3F" w:rsidRPr="00A27DE0">
        <w:rPr>
          <w:rFonts w:cs="Arial"/>
        </w:rPr>
        <w:t>has</w:t>
      </w:r>
      <w:r w:rsidR="00FC6C3F" w:rsidRPr="00A27DE0">
        <w:rPr>
          <w:rFonts w:cs="Arial"/>
          <w:spacing w:val="2"/>
        </w:rPr>
        <w:t xml:space="preserve"> </w:t>
      </w:r>
      <w:r w:rsidR="00D63DC1" w:rsidRPr="00A27DE0">
        <w:rPr>
          <w:rFonts w:cs="Arial"/>
        </w:rPr>
        <w:t>broad</w:t>
      </w:r>
      <w:r w:rsidR="00FC6C3F" w:rsidRPr="00A27DE0">
        <w:rPr>
          <w:rFonts w:cs="Arial"/>
          <w:spacing w:val="2"/>
        </w:rPr>
        <w:t xml:space="preserve"> </w:t>
      </w:r>
      <w:r w:rsidR="00FC6C3F" w:rsidRPr="00A27DE0">
        <w:rPr>
          <w:rFonts w:cs="Arial"/>
        </w:rPr>
        <w:t>e</w:t>
      </w:r>
      <w:r w:rsidR="00FC6C3F" w:rsidRPr="00A27DE0">
        <w:rPr>
          <w:rFonts w:cs="Arial"/>
          <w:spacing w:val="-2"/>
        </w:rPr>
        <w:t>x</w:t>
      </w:r>
      <w:r w:rsidR="00FC6C3F" w:rsidRPr="00A27DE0">
        <w:rPr>
          <w:rFonts w:cs="Arial"/>
        </w:rPr>
        <w:t>pe</w:t>
      </w:r>
      <w:r w:rsidR="00FC6C3F" w:rsidRPr="00A27DE0">
        <w:rPr>
          <w:rFonts w:cs="Arial"/>
          <w:spacing w:val="1"/>
        </w:rPr>
        <w:t>r</w:t>
      </w:r>
      <w:r w:rsidR="00FC6C3F" w:rsidRPr="00A27DE0">
        <w:rPr>
          <w:rFonts w:cs="Arial"/>
          <w:spacing w:val="-1"/>
        </w:rPr>
        <w:t>i</w:t>
      </w:r>
      <w:r w:rsidR="00FC6C3F" w:rsidRPr="00A27DE0">
        <w:rPr>
          <w:rFonts w:cs="Arial"/>
        </w:rPr>
        <w:t>ence</w:t>
      </w:r>
      <w:r w:rsidR="00FC6C3F" w:rsidRPr="00A27DE0">
        <w:rPr>
          <w:rFonts w:cs="Arial"/>
          <w:spacing w:val="2"/>
        </w:rPr>
        <w:t xml:space="preserve"> </w:t>
      </w:r>
      <w:r w:rsidR="00FC6C3F" w:rsidRPr="00A27DE0">
        <w:rPr>
          <w:rFonts w:cs="Arial"/>
          <w:spacing w:val="-1"/>
        </w:rPr>
        <w:t>i</w:t>
      </w:r>
      <w:r w:rsidR="00FC6C3F" w:rsidRPr="00A27DE0">
        <w:rPr>
          <w:rFonts w:cs="Arial"/>
        </w:rPr>
        <w:t xml:space="preserve">n modern tax administration, including experience </w:t>
      </w:r>
      <w:r w:rsidR="00247954">
        <w:rPr>
          <w:rFonts w:cs="Arial"/>
        </w:rPr>
        <w:t xml:space="preserve">in </w:t>
      </w:r>
      <w:r w:rsidR="00247954" w:rsidRPr="00A27DE0">
        <w:rPr>
          <w:rFonts w:cs="Arial"/>
        </w:rPr>
        <w:t>successfully</w:t>
      </w:r>
      <w:r w:rsidR="00FC6C3F" w:rsidRPr="00A27DE0">
        <w:rPr>
          <w:rFonts w:cs="Arial"/>
        </w:rPr>
        <w:t xml:space="preserve"> implementing integrated tax administration </w:t>
      </w:r>
      <w:r w:rsidR="00D63DC1" w:rsidRPr="00A27DE0">
        <w:rPr>
          <w:rFonts w:cs="Arial"/>
        </w:rPr>
        <w:t>solutions</w:t>
      </w:r>
      <w:r w:rsidR="00FC6C3F" w:rsidRPr="00A27DE0">
        <w:rPr>
          <w:rFonts w:cs="Arial"/>
        </w:rPr>
        <w:t xml:space="preserve"> for small island nations.</w:t>
      </w:r>
      <w:r w:rsidR="00FC6C3F" w:rsidRPr="00A27DE0">
        <w:rPr>
          <w:rFonts w:cs="Arial"/>
          <w:spacing w:val="1"/>
        </w:rPr>
        <w:t xml:space="preserve"> </w:t>
      </w:r>
      <w:r w:rsidR="00FC6C3F" w:rsidRPr="00A27DE0">
        <w:rPr>
          <w:rFonts w:cs="Arial"/>
          <w:spacing w:val="2"/>
        </w:rPr>
        <w:t>T</w:t>
      </w:r>
      <w:r w:rsidR="00FC6C3F" w:rsidRPr="00A27DE0">
        <w:rPr>
          <w:rFonts w:cs="Arial"/>
        </w:rPr>
        <w:t>o</w:t>
      </w:r>
      <w:r w:rsidR="00FC6C3F" w:rsidRPr="00A27DE0">
        <w:rPr>
          <w:rFonts w:cs="Arial"/>
          <w:spacing w:val="2"/>
        </w:rPr>
        <w:t xml:space="preserve"> </w:t>
      </w:r>
      <w:r w:rsidR="00FC6C3F" w:rsidRPr="00A27DE0">
        <w:rPr>
          <w:rFonts w:cs="Arial"/>
          <w:spacing w:val="1"/>
        </w:rPr>
        <w:t>t</w:t>
      </w:r>
      <w:r w:rsidR="00FC6C3F" w:rsidRPr="00A27DE0">
        <w:rPr>
          <w:rFonts w:cs="Arial"/>
        </w:rPr>
        <w:t xml:space="preserve">he </w:t>
      </w:r>
      <w:r w:rsidR="00FC6C3F" w:rsidRPr="00A27DE0">
        <w:rPr>
          <w:rFonts w:cs="Arial"/>
          <w:spacing w:val="2"/>
        </w:rPr>
        <w:t>g</w:t>
      </w:r>
      <w:r w:rsidR="00FC6C3F" w:rsidRPr="00A27DE0">
        <w:rPr>
          <w:rFonts w:cs="Arial"/>
          <w:spacing w:val="1"/>
        </w:rPr>
        <w:t>r</w:t>
      </w:r>
      <w:r w:rsidR="00FC6C3F" w:rsidRPr="00A27DE0">
        <w:rPr>
          <w:rFonts w:cs="Arial"/>
        </w:rPr>
        <w:t>e</w:t>
      </w:r>
      <w:r w:rsidR="00FC6C3F" w:rsidRPr="00A27DE0">
        <w:rPr>
          <w:rFonts w:cs="Arial"/>
          <w:spacing w:val="-3"/>
        </w:rPr>
        <w:t>a</w:t>
      </w:r>
      <w:r w:rsidR="00FC6C3F" w:rsidRPr="00A27DE0">
        <w:rPr>
          <w:rFonts w:cs="Arial"/>
          <w:spacing w:val="1"/>
        </w:rPr>
        <w:t>t</w:t>
      </w:r>
      <w:r w:rsidR="00FC6C3F" w:rsidRPr="00A27DE0">
        <w:rPr>
          <w:rFonts w:cs="Arial"/>
        </w:rPr>
        <w:t>e</w:t>
      </w:r>
      <w:r w:rsidR="00FC6C3F" w:rsidRPr="00A27DE0">
        <w:rPr>
          <w:rFonts w:cs="Arial"/>
          <w:spacing w:val="-2"/>
        </w:rPr>
        <w:t>s</w:t>
      </w:r>
      <w:r w:rsidR="00FC6C3F" w:rsidRPr="00A27DE0">
        <w:rPr>
          <w:rFonts w:cs="Arial"/>
        </w:rPr>
        <w:t>t poss</w:t>
      </w:r>
      <w:r w:rsidR="00FC6C3F" w:rsidRPr="00A27DE0">
        <w:rPr>
          <w:rFonts w:cs="Arial"/>
          <w:spacing w:val="-1"/>
        </w:rPr>
        <w:t>i</w:t>
      </w:r>
      <w:r w:rsidR="00FC6C3F" w:rsidRPr="00A27DE0">
        <w:rPr>
          <w:rFonts w:cs="Arial"/>
        </w:rPr>
        <w:t>b</w:t>
      </w:r>
      <w:r w:rsidR="00FC6C3F" w:rsidRPr="00A27DE0">
        <w:rPr>
          <w:rFonts w:cs="Arial"/>
          <w:spacing w:val="-1"/>
        </w:rPr>
        <w:t>l</w:t>
      </w:r>
      <w:r w:rsidR="00FC6C3F" w:rsidRPr="00A27DE0">
        <w:rPr>
          <w:rFonts w:cs="Arial"/>
        </w:rPr>
        <w:t>e</w:t>
      </w:r>
      <w:r w:rsidR="00FC6C3F" w:rsidRPr="00A27DE0">
        <w:rPr>
          <w:rFonts w:cs="Arial"/>
          <w:spacing w:val="3"/>
        </w:rPr>
        <w:t xml:space="preserve"> </w:t>
      </w:r>
      <w:r w:rsidR="00FC6C3F" w:rsidRPr="00A27DE0">
        <w:rPr>
          <w:rFonts w:cs="Arial"/>
        </w:rPr>
        <w:t>e</w:t>
      </w:r>
      <w:r w:rsidR="00FC6C3F" w:rsidRPr="00A27DE0">
        <w:rPr>
          <w:rFonts w:cs="Arial"/>
          <w:spacing w:val="-2"/>
        </w:rPr>
        <w:t>x</w:t>
      </w:r>
      <w:r w:rsidR="00FC6C3F" w:rsidRPr="00A27DE0">
        <w:rPr>
          <w:rFonts w:cs="Arial"/>
          <w:spacing w:val="1"/>
        </w:rPr>
        <w:t>t</w:t>
      </w:r>
      <w:r w:rsidR="00FC6C3F" w:rsidRPr="00A27DE0">
        <w:rPr>
          <w:rFonts w:cs="Arial"/>
        </w:rPr>
        <w:t>en</w:t>
      </w:r>
      <w:r w:rsidR="00FC6C3F" w:rsidRPr="00A27DE0">
        <w:rPr>
          <w:rFonts w:cs="Arial"/>
          <w:spacing w:val="1"/>
        </w:rPr>
        <w:t>t</w:t>
      </w:r>
      <w:r w:rsidR="00FC6C3F" w:rsidRPr="00A27DE0">
        <w:rPr>
          <w:rFonts w:cs="Arial"/>
        </w:rPr>
        <w:t>,</w:t>
      </w:r>
      <w:r w:rsidR="00FC6C3F" w:rsidRPr="00A27DE0">
        <w:rPr>
          <w:rFonts w:cs="Arial"/>
          <w:spacing w:val="4"/>
        </w:rPr>
        <w:t xml:space="preserve"> </w:t>
      </w:r>
      <w:r>
        <w:rPr>
          <w:rFonts w:cs="Arial"/>
          <w:spacing w:val="-1"/>
        </w:rPr>
        <w:t xml:space="preserve">the </w:t>
      </w:r>
      <w:r w:rsidR="004A0414">
        <w:rPr>
          <w:rFonts w:cs="Arial"/>
          <w:spacing w:val="-1"/>
        </w:rPr>
        <w:t>Procuring Entity</w:t>
      </w:r>
      <w:r w:rsidR="003510C9">
        <w:rPr>
          <w:rFonts w:cs="Arial"/>
          <w:spacing w:val="-1"/>
        </w:rPr>
        <w:t xml:space="preserve"> </w:t>
      </w:r>
      <w:r w:rsidR="00FC6C3F" w:rsidRPr="00A27DE0">
        <w:rPr>
          <w:rFonts w:cs="Arial"/>
        </w:rPr>
        <w:t>seeks</w:t>
      </w:r>
      <w:r w:rsidR="00FC6C3F" w:rsidRPr="00A27DE0">
        <w:rPr>
          <w:rFonts w:cs="Arial"/>
          <w:spacing w:val="3"/>
        </w:rPr>
        <w:t xml:space="preserve"> </w:t>
      </w:r>
      <w:r w:rsidR="00FC6C3F" w:rsidRPr="00A27DE0">
        <w:rPr>
          <w:rFonts w:cs="Arial"/>
          <w:spacing w:val="1"/>
        </w:rPr>
        <w:t>t</w:t>
      </w:r>
      <w:r w:rsidR="00FC6C3F" w:rsidRPr="00A27DE0">
        <w:rPr>
          <w:rFonts w:cs="Arial"/>
        </w:rPr>
        <w:t xml:space="preserve">o </w:t>
      </w:r>
      <w:r w:rsidR="00FC6C3F" w:rsidRPr="00A27DE0">
        <w:rPr>
          <w:rFonts w:cs="Arial"/>
          <w:spacing w:val="-1"/>
        </w:rPr>
        <w:t>i</w:t>
      </w:r>
      <w:r w:rsidR="00FC6C3F" w:rsidRPr="00A27DE0">
        <w:rPr>
          <w:rFonts w:cs="Arial"/>
          <w:spacing w:val="1"/>
        </w:rPr>
        <w:t>m</w:t>
      </w:r>
      <w:r w:rsidR="00FC6C3F" w:rsidRPr="00A27DE0">
        <w:rPr>
          <w:rFonts w:cs="Arial"/>
        </w:rPr>
        <w:t>p</w:t>
      </w:r>
      <w:r w:rsidR="00FC6C3F" w:rsidRPr="00A27DE0">
        <w:rPr>
          <w:rFonts w:cs="Arial"/>
          <w:spacing w:val="-1"/>
        </w:rPr>
        <w:t>l</w:t>
      </w:r>
      <w:r w:rsidR="00FC6C3F" w:rsidRPr="00A27DE0">
        <w:rPr>
          <w:rFonts w:cs="Arial"/>
        </w:rPr>
        <w:t>e</w:t>
      </w:r>
      <w:r w:rsidR="00FC6C3F" w:rsidRPr="00A27DE0">
        <w:rPr>
          <w:rFonts w:cs="Arial"/>
          <w:spacing w:val="1"/>
        </w:rPr>
        <w:t>m</w:t>
      </w:r>
      <w:r w:rsidR="00FC6C3F" w:rsidRPr="00A27DE0">
        <w:rPr>
          <w:rFonts w:cs="Arial"/>
          <w:spacing w:val="-3"/>
        </w:rPr>
        <w:t>e</w:t>
      </w:r>
      <w:r w:rsidR="00FC6C3F" w:rsidRPr="00A27DE0">
        <w:rPr>
          <w:rFonts w:cs="Arial"/>
        </w:rPr>
        <w:t>nt</w:t>
      </w:r>
      <w:r w:rsidR="00FC6C3F" w:rsidRPr="00A27DE0">
        <w:rPr>
          <w:rFonts w:cs="Arial"/>
          <w:spacing w:val="4"/>
        </w:rPr>
        <w:t xml:space="preserve"> </w:t>
      </w:r>
      <w:r w:rsidR="00FC6C3F" w:rsidRPr="00A27DE0">
        <w:rPr>
          <w:rFonts w:cs="Arial"/>
        </w:rPr>
        <w:t xml:space="preserve">a </w:t>
      </w:r>
      <w:r w:rsidR="00FC6C3F" w:rsidRPr="00A27DE0">
        <w:rPr>
          <w:rFonts w:cs="Arial"/>
          <w:spacing w:val="-1"/>
        </w:rPr>
        <w:t xml:space="preserve">Commercial Off </w:t>
      </w:r>
      <w:proofErr w:type="gramStart"/>
      <w:r w:rsidR="00FC6C3F" w:rsidRPr="00A27DE0">
        <w:rPr>
          <w:rFonts w:cs="Arial"/>
          <w:spacing w:val="-1"/>
        </w:rPr>
        <w:t>The</w:t>
      </w:r>
      <w:proofErr w:type="gramEnd"/>
      <w:r w:rsidR="00FC6C3F" w:rsidRPr="00A27DE0">
        <w:rPr>
          <w:rFonts w:cs="Arial"/>
          <w:spacing w:val="-1"/>
        </w:rPr>
        <w:t xml:space="preserve"> Shelf (COTS)</w:t>
      </w:r>
      <w:r w:rsidR="00FC6C3F" w:rsidRPr="00A27DE0">
        <w:rPr>
          <w:rFonts w:cs="Arial"/>
          <w:spacing w:val="4"/>
        </w:rPr>
        <w:t xml:space="preserve"> </w:t>
      </w:r>
      <w:r w:rsidR="00FC6C3F" w:rsidRPr="00A27DE0">
        <w:rPr>
          <w:rFonts w:cs="Arial"/>
        </w:rPr>
        <w:t>s</w:t>
      </w:r>
      <w:r w:rsidR="00FC6C3F" w:rsidRPr="00A27DE0">
        <w:rPr>
          <w:rFonts w:cs="Arial"/>
          <w:spacing w:val="-3"/>
        </w:rPr>
        <w:t>o</w:t>
      </w:r>
      <w:r w:rsidR="00FC6C3F" w:rsidRPr="00A27DE0">
        <w:rPr>
          <w:rFonts w:cs="Arial"/>
          <w:spacing w:val="3"/>
        </w:rPr>
        <w:t>f</w:t>
      </w:r>
      <w:r w:rsidR="00FC6C3F" w:rsidRPr="00A27DE0">
        <w:rPr>
          <w:rFonts w:cs="Arial"/>
          <w:spacing w:val="1"/>
        </w:rPr>
        <w:t>t</w:t>
      </w:r>
      <w:r w:rsidR="00FC6C3F" w:rsidRPr="00A27DE0">
        <w:rPr>
          <w:rFonts w:cs="Arial"/>
          <w:spacing w:val="-3"/>
        </w:rPr>
        <w:t>w</w:t>
      </w:r>
      <w:r w:rsidR="00FC6C3F" w:rsidRPr="00A27DE0">
        <w:rPr>
          <w:rFonts w:cs="Arial"/>
        </w:rPr>
        <w:t>a</w:t>
      </w:r>
      <w:r w:rsidR="00FC6C3F" w:rsidRPr="00A27DE0">
        <w:rPr>
          <w:rFonts w:cs="Arial"/>
          <w:spacing w:val="1"/>
        </w:rPr>
        <w:t>r</w:t>
      </w:r>
      <w:r w:rsidR="00FC6C3F" w:rsidRPr="00A27DE0">
        <w:rPr>
          <w:rFonts w:cs="Arial"/>
        </w:rPr>
        <w:t>e</w:t>
      </w:r>
      <w:r w:rsidR="00FC6C3F" w:rsidRPr="00A27DE0">
        <w:rPr>
          <w:rFonts w:cs="Arial"/>
          <w:spacing w:val="3"/>
        </w:rPr>
        <w:t xml:space="preserve"> </w:t>
      </w:r>
      <w:r w:rsidR="00FC6C3F" w:rsidRPr="00A27DE0">
        <w:rPr>
          <w:rFonts w:cs="Arial"/>
        </w:rPr>
        <w:t>pa</w:t>
      </w:r>
      <w:r w:rsidR="00FC6C3F" w:rsidRPr="00A27DE0">
        <w:rPr>
          <w:rFonts w:cs="Arial"/>
          <w:spacing w:val="-2"/>
        </w:rPr>
        <w:t>c</w:t>
      </w:r>
      <w:r w:rsidR="00FC6C3F" w:rsidRPr="00A27DE0">
        <w:rPr>
          <w:rFonts w:cs="Arial"/>
          <w:spacing w:val="2"/>
        </w:rPr>
        <w:t>k</w:t>
      </w:r>
      <w:r w:rsidR="00FC6C3F" w:rsidRPr="00A27DE0">
        <w:rPr>
          <w:rFonts w:cs="Arial"/>
          <w:spacing w:val="-3"/>
        </w:rPr>
        <w:t>a</w:t>
      </w:r>
      <w:r w:rsidR="00FC6C3F" w:rsidRPr="00A27DE0">
        <w:rPr>
          <w:rFonts w:cs="Arial"/>
          <w:spacing w:val="2"/>
        </w:rPr>
        <w:t>g</w:t>
      </w:r>
      <w:r w:rsidR="00FC6C3F" w:rsidRPr="00A27DE0">
        <w:rPr>
          <w:rFonts w:cs="Arial"/>
        </w:rPr>
        <w:t xml:space="preserve">e </w:t>
      </w:r>
      <w:r w:rsidR="00FC6C3F" w:rsidRPr="00A27DE0">
        <w:rPr>
          <w:rFonts w:cs="Arial"/>
          <w:spacing w:val="1"/>
        </w:rPr>
        <w:t>(</w:t>
      </w:r>
      <w:r w:rsidR="00B23262" w:rsidRPr="00A27DE0">
        <w:rPr>
          <w:rFonts w:cs="Arial"/>
          <w:spacing w:val="-1"/>
        </w:rPr>
        <w:t>i</w:t>
      </w:r>
      <w:r w:rsidR="00B23262" w:rsidRPr="00A27DE0">
        <w:rPr>
          <w:rFonts w:cs="Arial"/>
          <w:spacing w:val="1"/>
        </w:rPr>
        <w:t>.</w:t>
      </w:r>
      <w:r w:rsidR="00B23262" w:rsidRPr="00A27DE0">
        <w:rPr>
          <w:rFonts w:cs="Arial"/>
          <w:spacing w:val="-3"/>
        </w:rPr>
        <w:t>e</w:t>
      </w:r>
      <w:r w:rsidR="00B23262" w:rsidRPr="00A27DE0">
        <w:rPr>
          <w:rFonts w:cs="Arial"/>
        </w:rPr>
        <w:t>.,</w:t>
      </w:r>
      <w:r w:rsidR="00FC6C3F" w:rsidRPr="00A27DE0">
        <w:rPr>
          <w:rFonts w:cs="Arial"/>
          <w:spacing w:val="5"/>
        </w:rPr>
        <w:t xml:space="preserve"> </w:t>
      </w:r>
      <w:r w:rsidR="00FC6C3F" w:rsidRPr="00A27DE0">
        <w:rPr>
          <w:rFonts w:cs="Arial"/>
        </w:rPr>
        <w:t>a vanilla s</w:t>
      </w:r>
      <w:r w:rsidR="00FC6C3F" w:rsidRPr="00A27DE0">
        <w:rPr>
          <w:rFonts w:cs="Arial"/>
          <w:spacing w:val="-3"/>
        </w:rPr>
        <w:t>o</w:t>
      </w:r>
      <w:r w:rsidR="00FC6C3F" w:rsidRPr="00A27DE0">
        <w:rPr>
          <w:rFonts w:cs="Arial"/>
          <w:spacing w:val="1"/>
        </w:rPr>
        <w:t>ft</w:t>
      </w:r>
      <w:r w:rsidR="00FC6C3F" w:rsidRPr="00A27DE0">
        <w:rPr>
          <w:rFonts w:cs="Arial"/>
          <w:spacing w:val="-3"/>
        </w:rPr>
        <w:t>w</w:t>
      </w:r>
      <w:r w:rsidR="00FC6C3F" w:rsidRPr="00A27DE0">
        <w:rPr>
          <w:rFonts w:cs="Arial"/>
        </w:rPr>
        <w:t>a</w:t>
      </w:r>
      <w:r w:rsidR="00FC6C3F" w:rsidRPr="00A27DE0">
        <w:rPr>
          <w:rFonts w:cs="Arial"/>
          <w:spacing w:val="1"/>
        </w:rPr>
        <w:t>r</w:t>
      </w:r>
      <w:r w:rsidR="00FC6C3F" w:rsidRPr="00A27DE0">
        <w:rPr>
          <w:rFonts w:cs="Arial"/>
        </w:rPr>
        <w:t>e solution need</w:t>
      </w:r>
      <w:r w:rsidR="00FC6C3F" w:rsidRPr="00A27DE0">
        <w:rPr>
          <w:rFonts w:cs="Arial"/>
          <w:spacing w:val="-1"/>
        </w:rPr>
        <w:t>i</w:t>
      </w:r>
      <w:r w:rsidR="00FC6C3F" w:rsidRPr="00A27DE0">
        <w:rPr>
          <w:rFonts w:cs="Arial"/>
          <w:spacing w:val="-3"/>
        </w:rPr>
        <w:t>n</w:t>
      </w:r>
      <w:r w:rsidR="00FC6C3F" w:rsidRPr="00A27DE0">
        <w:rPr>
          <w:rFonts w:cs="Arial"/>
        </w:rPr>
        <w:t>g</w:t>
      </w:r>
      <w:r w:rsidR="00FC6C3F" w:rsidRPr="00A27DE0">
        <w:rPr>
          <w:rFonts w:cs="Arial"/>
          <w:spacing w:val="3"/>
        </w:rPr>
        <w:t xml:space="preserve"> </w:t>
      </w:r>
      <w:r w:rsidR="00FC6C3F" w:rsidRPr="00A27DE0">
        <w:rPr>
          <w:rFonts w:cs="Arial"/>
        </w:rPr>
        <w:t xml:space="preserve">a </w:t>
      </w:r>
      <w:r w:rsidR="00FC6C3F" w:rsidRPr="00A27DE0">
        <w:rPr>
          <w:rFonts w:cs="Arial"/>
          <w:spacing w:val="1"/>
        </w:rPr>
        <w:t>r</w:t>
      </w:r>
      <w:r w:rsidR="00FC6C3F" w:rsidRPr="00A27DE0">
        <w:rPr>
          <w:rFonts w:cs="Arial"/>
        </w:rPr>
        <w:t>e</w:t>
      </w:r>
      <w:r w:rsidR="00FC6C3F" w:rsidRPr="00A27DE0">
        <w:rPr>
          <w:rFonts w:cs="Arial"/>
          <w:spacing w:val="-1"/>
        </w:rPr>
        <w:t>l</w:t>
      </w:r>
      <w:r w:rsidR="00FC6C3F" w:rsidRPr="00A27DE0">
        <w:rPr>
          <w:rFonts w:cs="Arial"/>
        </w:rPr>
        <w:t>a</w:t>
      </w:r>
      <w:r w:rsidR="00FC6C3F" w:rsidRPr="00A27DE0">
        <w:rPr>
          <w:rFonts w:cs="Arial"/>
          <w:spacing w:val="1"/>
        </w:rPr>
        <w:t>t</w:t>
      </w:r>
      <w:r w:rsidR="00FC6C3F" w:rsidRPr="00A27DE0">
        <w:rPr>
          <w:rFonts w:cs="Arial"/>
          <w:spacing w:val="-1"/>
        </w:rPr>
        <w:t>i</w:t>
      </w:r>
      <w:r w:rsidR="00FC6C3F" w:rsidRPr="00A27DE0">
        <w:rPr>
          <w:rFonts w:cs="Arial"/>
          <w:spacing w:val="-2"/>
        </w:rPr>
        <w:t>v</w:t>
      </w:r>
      <w:r w:rsidR="00FC6C3F" w:rsidRPr="00A27DE0">
        <w:rPr>
          <w:rFonts w:cs="Arial"/>
        </w:rPr>
        <w:t xml:space="preserve">e </w:t>
      </w:r>
      <w:r w:rsidR="00FC6C3F" w:rsidRPr="00A27DE0">
        <w:rPr>
          <w:rFonts w:cs="Arial"/>
          <w:spacing w:val="1"/>
        </w:rPr>
        <w:t>m</w:t>
      </w:r>
      <w:r w:rsidR="00FC6C3F" w:rsidRPr="00A27DE0">
        <w:rPr>
          <w:rFonts w:cs="Arial"/>
          <w:spacing w:val="-1"/>
        </w:rPr>
        <w:t>i</w:t>
      </w:r>
      <w:r w:rsidR="00FC6C3F" w:rsidRPr="00A27DE0">
        <w:rPr>
          <w:rFonts w:cs="Arial"/>
        </w:rPr>
        <w:t>n</w:t>
      </w:r>
      <w:r w:rsidR="00FC6C3F" w:rsidRPr="00A27DE0">
        <w:rPr>
          <w:rFonts w:cs="Arial"/>
          <w:spacing w:val="-1"/>
        </w:rPr>
        <w:t>i</w:t>
      </w:r>
      <w:r w:rsidR="00FC6C3F" w:rsidRPr="00A27DE0">
        <w:rPr>
          <w:rFonts w:cs="Arial"/>
          <w:spacing w:val="1"/>
        </w:rPr>
        <w:t>m</w:t>
      </w:r>
      <w:r w:rsidR="00FC6C3F" w:rsidRPr="00A27DE0">
        <w:rPr>
          <w:rFonts w:cs="Arial"/>
        </w:rPr>
        <w:t>um</w:t>
      </w:r>
      <w:r w:rsidR="00FC6C3F" w:rsidRPr="00A27DE0">
        <w:rPr>
          <w:rFonts w:cs="Arial"/>
          <w:spacing w:val="1"/>
        </w:rPr>
        <w:t xml:space="preserve"> </w:t>
      </w:r>
      <w:r w:rsidR="00FC6C3F" w:rsidRPr="00A27DE0">
        <w:rPr>
          <w:rFonts w:cs="Arial"/>
        </w:rPr>
        <w:t>of</w:t>
      </w:r>
      <w:r w:rsidR="00FC6C3F" w:rsidRPr="00A27DE0">
        <w:rPr>
          <w:rFonts w:cs="Arial"/>
          <w:spacing w:val="4"/>
        </w:rPr>
        <w:t xml:space="preserve"> </w:t>
      </w:r>
      <w:r w:rsidR="00FC6C3F" w:rsidRPr="00A27DE0">
        <w:rPr>
          <w:rFonts w:cs="Arial"/>
          <w:spacing w:val="1"/>
        </w:rPr>
        <w:t>customization</w:t>
      </w:r>
      <w:r w:rsidR="00FC6C3F" w:rsidRPr="00A27DE0">
        <w:rPr>
          <w:rFonts w:cs="Arial"/>
        </w:rPr>
        <w:t>)</w:t>
      </w:r>
      <w:r w:rsidR="00FC6C3F" w:rsidRPr="00A27DE0">
        <w:rPr>
          <w:rFonts w:cs="Arial"/>
          <w:spacing w:val="1"/>
        </w:rPr>
        <w:t>.</w:t>
      </w:r>
    </w:p>
    <w:p w14:paraId="0429C097" w14:textId="31FF5EC5" w:rsidR="00FC6C3F" w:rsidRPr="00A27DE0" w:rsidRDefault="00FC6C3F" w:rsidP="00FC6C3F">
      <w:pPr>
        <w:autoSpaceDE w:val="0"/>
        <w:autoSpaceDN w:val="0"/>
        <w:adjustRightInd w:val="0"/>
        <w:spacing w:line="246" w:lineRule="auto"/>
        <w:ind w:right="126"/>
        <w:jc w:val="both"/>
        <w:rPr>
          <w:rFonts w:cs="Arial"/>
        </w:rPr>
      </w:pPr>
      <w:r w:rsidRPr="00A27DE0">
        <w:rPr>
          <w:rFonts w:cs="Arial"/>
        </w:rPr>
        <w:t xml:space="preserve">It </w:t>
      </w:r>
      <w:r w:rsidR="00D63DC1" w:rsidRPr="00A27DE0">
        <w:rPr>
          <w:rFonts w:cs="Arial"/>
        </w:rPr>
        <w:t xml:space="preserve">is </w:t>
      </w:r>
      <w:r w:rsidR="00582649">
        <w:rPr>
          <w:rFonts w:cs="Arial"/>
        </w:rPr>
        <w:t>the</w:t>
      </w:r>
      <w:r w:rsidR="001F69CA">
        <w:rPr>
          <w:rFonts w:cs="Arial"/>
        </w:rPr>
        <w:t xml:space="preserve"> </w:t>
      </w:r>
      <w:r w:rsidR="004A0414">
        <w:rPr>
          <w:rFonts w:cs="Arial"/>
        </w:rPr>
        <w:t>Procuring Entity</w:t>
      </w:r>
      <w:r w:rsidR="007F5B79">
        <w:rPr>
          <w:rFonts w:cs="Arial"/>
        </w:rPr>
        <w:t>’</w:t>
      </w:r>
      <w:r w:rsidR="003510C9">
        <w:rPr>
          <w:rFonts w:cs="Arial"/>
        </w:rPr>
        <w:t>s</w:t>
      </w:r>
      <w:r w:rsidR="00247954">
        <w:rPr>
          <w:rFonts w:cs="Arial"/>
        </w:rPr>
        <w:t xml:space="preserve"> </w:t>
      </w:r>
      <w:r w:rsidRPr="00A27DE0">
        <w:rPr>
          <w:rFonts w:cs="Arial"/>
        </w:rPr>
        <w:t xml:space="preserve">desire to procure a solution that can be </w:t>
      </w:r>
      <w:r w:rsidRPr="00EE0752">
        <w:rPr>
          <w:rFonts w:cs="Arial"/>
        </w:rPr>
        <w:t xml:space="preserve">easily configured to implement </w:t>
      </w:r>
      <w:r w:rsidR="0074638C" w:rsidRPr="00EE0752">
        <w:rPr>
          <w:rFonts w:cs="Arial"/>
        </w:rPr>
        <w:t>Kiribati</w:t>
      </w:r>
      <w:r w:rsidRPr="00EE0752">
        <w:rPr>
          <w:rFonts w:cs="Arial"/>
        </w:rPr>
        <w:t>’s tax code, including taxes, rates, and taxpayer and revenue accounting requirements, without the need to implement customized application code while maintaining the ability to include additional modules.</w:t>
      </w:r>
      <w:r w:rsidR="00247954">
        <w:rPr>
          <w:rFonts w:cs="Arial"/>
        </w:rPr>
        <w:t xml:space="preserve"> </w:t>
      </w:r>
      <w:r w:rsidRPr="00A27DE0">
        <w:rPr>
          <w:rFonts w:cs="Arial"/>
        </w:rPr>
        <w:t>Customization of application code and add-on scripting would ideally be limited to circumstances where integration with third-party data sources or government systems was not possible using industry-accepted standards or built-in application features.</w:t>
      </w:r>
    </w:p>
    <w:p w14:paraId="50CE014C" w14:textId="3590E34D" w:rsidR="00FC6C3F" w:rsidRPr="00A27DE0" w:rsidRDefault="00431243" w:rsidP="00FC6C3F">
      <w:pPr>
        <w:autoSpaceDE w:val="0"/>
        <w:autoSpaceDN w:val="0"/>
        <w:adjustRightInd w:val="0"/>
        <w:spacing w:after="0" w:line="246" w:lineRule="auto"/>
        <w:ind w:right="126"/>
        <w:jc w:val="both"/>
        <w:rPr>
          <w:rFonts w:cs="Arial"/>
        </w:rPr>
      </w:pPr>
      <w:r>
        <w:rPr>
          <w:rFonts w:cs="Arial"/>
        </w:rPr>
        <w:t xml:space="preserve">The </w:t>
      </w:r>
      <w:r w:rsidR="004A0414">
        <w:rPr>
          <w:rFonts w:cs="Arial"/>
        </w:rPr>
        <w:t>Procuring Entity</w:t>
      </w:r>
      <w:r w:rsidR="003510C9">
        <w:rPr>
          <w:rFonts w:cs="Arial"/>
        </w:rPr>
        <w:t xml:space="preserve"> </w:t>
      </w:r>
      <w:r w:rsidR="00FC6C3F" w:rsidRPr="00A27DE0">
        <w:rPr>
          <w:rFonts w:cs="Arial"/>
        </w:rPr>
        <w:t xml:space="preserve">is seeking to </w:t>
      </w:r>
      <w:proofErr w:type="spellStart"/>
      <w:r w:rsidR="00FC6C3F" w:rsidRPr="00A27DE0">
        <w:rPr>
          <w:rFonts w:cs="Arial"/>
        </w:rPr>
        <w:t>maxim</w:t>
      </w:r>
      <w:r w:rsidR="003B5ABD">
        <w:rPr>
          <w:rFonts w:cs="Arial"/>
        </w:rPr>
        <w:t>ise</w:t>
      </w:r>
      <w:proofErr w:type="spellEnd"/>
      <w:r w:rsidR="00FC6C3F" w:rsidRPr="00A27DE0">
        <w:rPr>
          <w:rFonts w:cs="Arial"/>
        </w:rPr>
        <w:t xml:space="preserve"> the benefits of a COTS solution in the following ways:</w:t>
      </w:r>
    </w:p>
    <w:p w14:paraId="0A14B367" w14:textId="03E16FE5" w:rsidR="00FC6C3F" w:rsidRPr="00A27DE0" w:rsidRDefault="00FC6C3F" w:rsidP="00412F44">
      <w:pPr>
        <w:pStyle w:val="ListParagraph"/>
        <w:numPr>
          <w:ilvl w:val="0"/>
          <w:numId w:val="30"/>
        </w:numPr>
        <w:autoSpaceDE w:val="0"/>
        <w:autoSpaceDN w:val="0"/>
        <w:adjustRightInd w:val="0"/>
        <w:spacing w:after="0" w:line="246" w:lineRule="auto"/>
        <w:ind w:right="126"/>
        <w:jc w:val="both"/>
        <w:rPr>
          <w:rFonts w:cs="Arial"/>
        </w:rPr>
      </w:pPr>
      <w:r w:rsidRPr="00A27DE0">
        <w:rPr>
          <w:rFonts w:cs="Arial"/>
          <w:b/>
          <w:bCs/>
        </w:rPr>
        <w:t>Improved speed to value</w:t>
      </w:r>
      <w:r w:rsidRPr="00A27DE0">
        <w:rPr>
          <w:rFonts w:cs="Arial"/>
        </w:rPr>
        <w:t xml:space="preserve"> – leveraging existing, proven capabilities to quickly and reliably </w:t>
      </w:r>
      <w:r w:rsidRPr="00A27DE0">
        <w:rPr>
          <w:rFonts w:cs="Arial"/>
        </w:rPr>
        <w:lastRenderedPageBreak/>
        <w:t xml:space="preserve">configure </w:t>
      </w:r>
      <w:r w:rsidR="00D63DC1" w:rsidRPr="00A27DE0">
        <w:rPr>
          <w:rFonts w:cs="Arial"/>
        </w:rPr>
        <w:t xml:space="preserve">the </w:t>
      </w:r>
      <w:r w:rsidR="006A1AB8">
        <w:rPr>
          <w:rFonts w:cs="Arial"/>
        </w:rPr>
        <w:t>KTD</w:t>
      </w:r>
      <w:r w:rsidR="000B45FD">
        <w:rPr>
          <w:rFonts w:cs="Arial"/>
        </w:rPr>
        <w:t>’</w:t>
      </w:r>
      <w:r w:rsidR="004B290E">
        <w:rPr>
          <w:rFonts w:cs="Arial"/>
        </w:rPr>
        <w:t>s</w:t>
      </w:r>
      <w:r w:rsidRPr="00A27DE0">
        <w:rPr>
          <w:rFonts w:cs="Arial"/>
        </w:rPr>
        <w:t xml:space="preserve"> taxes in the solution both now and in response to any future change</w:t>
      </w:r>
      <w:r w:rsidR="00247954">
        <w:rPr>
          <w:rFonts w:cs="Arial"/>
        </w:rPr>
        <w:t>s</w:t>
      </w:r>
      <w:r w:rsidRPr="00A27DE0">
        <w:rPr>
          <w:rFonts w:cs="Arial"/>
        </w:rPr>
        <w:t xml:space="preserve"> to the tax code.</w:t>
      </w:r>
    </w:p>
    <w:p w14:paraId="57333462" w14:textId="20929A38" w:rsidR="00FC6C3F" w:rsidRPr="00A27DE0" w:rsidRDefault="00FC6C3F" w:rsidP="00412F44">
      <w:pPr>
        <w:pStyle w:val="ListParagraph"/>
        <w:numPr>
          <w:ilvl w:val="0"/>
          <w:numId w:val="30"/>
        </w:numPr>
        <w:autoSpaceDE w:val="0"/>
        <w:autoSpaceDN w:val="0"/>
        <w:adjustRightInd w:val="0"/>
        <w:spacing w:after="0" w:line="246" w:lineRule="auto"/>
        <w:ind w:right="126"/>
        <w:jc w:val="both"/>
        <w:rPr>
          <w:rFonts w:cs="Arial"/>
        </w:rPr>
      </w:pPr>
      <w:r w:rsidRPr="00A27DE0">
        <w:rPr>
          <w:rFonts w:cs="Arial"/>
          <w:b/>
          <w:bCs/>
        </w:rPr>
        <w:t xml:space="preserve">Benefit for emerging capabilities - </w:t>
      </w:r>
      <w:r w:rsidRPr="00A27DE0">
        <w:rPr>
          <w:rFonts w:cs="Arial"/>
        </w:rPr>
        <w:t xml:space="preserve">it is anticipated that a fully licensed and supported COTS solution will provide </w:t>
      </w:r>
      <w:r w:rsidR="00431243">
        <w:rPr>
          <w:rFonts w:cs="Arial"/>
        </w:rPr>
        <w:t xml:space="preserve">the </w:t>
      </w:r>
      <w:r w:rsidR="004A0414">
        <w:rPr>
          <w:rFonts w:cs="Arial"/>
        </w:rPr>
        <w:t>Procuring Entity</w:t>
      </w:r>
      <w:r w:rsidR="003510C9">
        <w:rPr>
          <w:rFonts w:cs="Arial"/>
        </w:rPr>
        <w:t xml:space="preserve"> </w:t>
      </w:r>
      <w:r w:rsidRPr="00A27DE0">
        <w:rPr>
          <w:rFonts w:cs="Arial"/>
        </w:rPr>
        <w:t>with access to new features and capabilities as the solution vendor enhances their COTS product in accordance with broader customer demand and international best practice.</w:t>
      </w:r>
    </w:p>
    <w:p w14:paraId="626D75C1" w14:textId="24EBB551" w:rsidR="00FC6C3F" w:rsidRPr="00A27DE0" w:rsidRDefault="00FC6C3F" w:rsidP="00412F44">
      <w:pPr>
        <w:pStyle w:val="ListParagraph"/>
        <w:numPr>
          <w:ilvl w:val="0"/>
          <w:numId w:val="30"/>
        </w:numPr>
        <w:autoSpaceDE w:val="0"/>
        <w:autoSpaceDN w:val="0"/>
        <w:adjustRightInd w:val="0"/>
        <w:spacing w:after="0" w:line="246" w:lineRule="auto"/>
        <w:ind w:right="126"/>
        <w:jc w:val="both"/>
        <w:rPr>
          <w:rFonts w:cs="Arial"/>
        </w:rPr>
      </w:pPr>
      <w:r w:rsidRPr="00A27DE0">
        <w:rPr>
          <w:rFonts w:cs="Arial"/>
          <w:b/>
          <w:bCs/>
        </w:rPr>
        <w:t xml:space="preserve">Access to support networks and end-user communities </w:t>
      </w:r>
      <w:r w:rsidRPr="00A27DE0">
        <w:rPr>
          <w:rFonts w:cs="Arial"/>
        </w:rPr>
        <w:t xml:space="preserve">– it is anticipated that </w:t>
      </w:r>
      <w:r w:rsidR="00431243">
        <w:rPr>
          <w:rFonts w:cs="Arial"/>
        </w:rPr>
        <w:t xml:space="preserve">the </w:t>
      </w:r>
      <w:r w:rsidR="004A0414">
        <w:rPr>
          <w:rFonts w:cs="Arial"/>
        </w:rPr>
        <w:t>Procuring Entity</w:t>
      </w:r>
      <w:r w:rsidRPr="00A27DE0">
        <w:rPr>
          <w:rFonts w:cs="Arial"/>
        </w:rPr>
        <w:t xml:space="preserve"> will be able to engage with other end-users to learn from and contribute to the combined body of knowledge using the COTS solution to deliver real world tax administration outcomes.</w:t>
      </w:r>
    </w:p>
    <w:p w14:paraId="1C4B6B5F" w14:textId="77777777" w:rsidR="00FC6C3F" w:rsidRPr="00A27DE0" w:rsidRDefault="00FC6C3F" w:rsidP="00412F44">
      <w:pPr>
        <w:pStyle w:val="ListParagraph"/>
        <w:numPr>
          <w:ilvl w:val="0"/>
          <w:numId w:val="30"/>
        </w:numPr>
        <w:autoSpaceDE w:val="0"/>
        <w:autoSpaceDN w:val="0"/>
        <w:adjustRightInd w:val="0"/>
        <w:spacing w:line="246" w:lineRule="auto"/>
        <w:ind w:right="126"/>
        <w:jc w:val="both"/>
        <w:rPr>
          <w:rFonts w:cs="Arial"/>
        </w:rPr>
      </w:pPr>
      <w:r w:rsidRPr="00A27DE0">
        <w:rPr>
          <w:rFonts w:cs="Arial"/>
          <w:b/>
          <w:bCs/>
        </w:rPr>
        <w:t xml:space="preserve">Benefit from best practice business processes </w:t>
      </w:r>
      <w:r w:rsidRPr="00A27DE0">
        <w:rPr>
          <w:rFonts w:cs="Arial"/>
        </w:rPr>
        <w:t>– it is anticipated that the COTS solution will include a range of default business processes and workflows that have been pre-configured based on broad customer feedback and international practices.</w:t>
      </w:r>
    </w:p>
    <w:p w14:paraId="1462D177" w14:textId="77777777" w:rsidR="006F2DD3" w:rsidRPr="00A27DE0" w:rsidRDefault="006F2DD3" w:rsidP="00247954">
      <w:pPr>
        <w:pStyle w:val="Heading3"/>
      </w:pPr>
      <w:r w:rsidRPr="00A27DE0">
        <w:t>About this Request for Proposal</w:t>
      </w:r>
    </w:p>
    <w:p w14:paraId="2E0A6D51" w14:textId="00A86169" w:rsidR="00734FF1" w:rsidRDefault="00734FF1" w:rsidP="00C43D51">
      <w:pPr>
        <w:spacing w:line="240" w:lineRule="auto"/>
        <w:rPr>
          <w:rFonts w:eastAsia="Times New Roman" w:cs="Arial"/>
          <w:lang w:eastAsia="en-AU"/>
        </w:rPr>
      </w:pPr>
      <w:r>
        <w:rPr>
          <w:rFonts w:eastAsia="Times New Roman" w:cs="Arial"/>
          <w:lang w:eastAsia="en-AU"/>
        </w:rPr>
        <w:t>T</w:t>
      </w:r>
      <w:r w:rsidRPr="00734FF1">
        <w:rPr>
          <w:rFonts w:eastAsia="Times New Roman" w:cs="Arial"/>
          <w:lang w:eastAsia="en-AU"/>
        </w:rPr>
        <w:t>he Ministry of</w:t>
      </w:r>
      <w:r w:rsidR="00BE53CC">
        <w:rPr>
          <w:rFonts w:eastAsia="Times New Roman" w:cs="Arial"/>
          <w:lang w:eastAsia="en-AU"/>
        </w:rPr>
        <w:t xml:space="preserve"> Finance and Economic </w:t>
      </w:r>
      <w:r w:rsidR="00582649">
        <w:rPr>
          <w:rFonts w:eastAsia="Times New Roman" w:cs="Arial"/>
          <w:lang w:eastAsia="en-AU"/>
        </w:rPr>
        <w:t>Development (</w:t>
      </w:r>
      <w:r w:rsidR="00E56A54">
        <w:rPr>
          <w:rFonts w:eastAsia="Times New Roman" w:cs="Arial"/>
          <w:lang w:eastAsia="en-AU"/>
        </w:rPr>
        <w:t>MFED)</w:t>
      </w:r>
      <w:r w:rsidRPr="00734FF1">
        <w:rPr>
          <w:rFonts w:eastAsia="Times New Roman" w:cs="Arial"/>
          <w:lang w:eastAsia="en-AU"/>
        </w:rPr>
        <w:t xml:space="preserve"> of the Government of </w:t>
      </w:r>
      <w:r w:rsidR="0074638C">
        <w:rPr>
          <w:rFonts w:eastAsia="Times New Roman" w:cs="Arial"/>
          <w:lang w:eastAsia="en-AU"/>
        </w:rPr>
        <w:t>Kiribati</w:t>
      </w:r>
      <w:r w:rsidRPr="00734FF1">
        <w:rPr>
          <w:rFonts w:eastAsia="Times New Roman" w:cs="Arial"/>
          <w:lang w:eastAsia="en-AU"/>
        </w:rPr>
        <w:t xml:space="preserve"> is soliciting proposals from interested qualified </w:t>
      </w:r>
      <w:r w:rsidR="00247954" w:rsidRPr="00734FF1">
        <w:rPr>
          <w:rFonts w:eastAsia="Times New Roman" w:cs="Arial"/>
          <w:lang w:eastAsia="en-AU"/>
        </w:rPr>
        <w:t>individuals</w:t>
      </w:r>
      <w:r w:rsidRPr="00734FF1">
        <w:rPr>
          <w:rFonts w:eastAsia="Times New Roman" w:cs="Arial"/>
          <w:lang w:eastAsia="en-AU"/>
        </w:rPr>
        <w:t xml:space="preserve">, business agencies or institutions </w:t>
      </w:r>
      <w:r w:rsidR="00A04EBC">
        <w:rPr>
          <w:rFonts w:eastAsia="Times New Roman" w:cs="Arial"/>
          <w:lang w:eastAsia="en-AU"/>
        </w:rPr>
        <w:t>t</w:t>
      </w:r>
      <w:r w:rsidRPr="00734FF1">
        <w:rPr>
          <w:rFonts w:eastAsia="Times New Roman" w:cs="Arial"/>
          <w:lang w:eastAsia="en-AU"/>
        </w:rPr>
        <w:t xml:space="preserve">o assist </w:t>
      </w:r>
      <w:r w:rsidR="00F8282E">
        <w:rPr>
          <w:rFonts w:eastAsia="Times New Roman" w:cs="Arial"/>
          <w:lang w:eastAsia="en-AU"/>
        </w:rPr>
        <w:t>KTD to</w:t>
      </w:r>
      <w:r w:rsidRPr="00734FF1">
        <w:rPr>
          <w:rFonts w:eastAsia="Times New Roman" w:cs="Arial"/>
          <w:lang w:eastAsia="en-AU"/>
        </w:rPr>
        <w:t xml:space="preserve"> acquire a</w:t>
      </w:r>
      <w:r w:rsidR="00A04EBC">
        <w:rPr>
          <w:rFonts w:eastAsia="Times New Roman" w:cs="Arial"/>
          <w:lang w:eastAsia="en-AU"/>
        </w:rPr>
        <w:t>n Integrated</w:t>
      </w:r>
      <w:r w:rsidRPr="00734FF1">
        <w:rPr>
          <w:rFonts w:eastAsia="Times New Roman" w:cs="Arial"/>
          <w:lang w:eastAsia="en-AU"/>
        </w:rPr>
        <w:t xml:space="preserve"> Revenue </w:t>
      </w:r>
      <w:r w:rsidR="00A04EBC">
        <w:rPr>
          <w:rFonts w:eastAsia="Times New Roman" w:cs="Arial"/>
          <w:lang w:eastAsia="en-AU"/>
        </w:rPr>
        <w:t>Administration</w:t>
      </w:r>
      <w:r w:rsidRPr="00734FF1">
        <w:rPr>
          <w:rFonts w:eastAsia="Times New Roman" w:cs="Arial"/>
          <w:lang w:eastAsia="en-AU"/>
        </w:rPr>
        <w:t xml:space="preserve"> System </w:t>
      </w:r>
      <w:r w:rsidR="00A04EBC">
        <w:rPr>
          <w:rFonts w:eastAsia="Times New Roman" w:cs="Arial"/>
          <w:lang w:eastAsia="en-AU"/>
        </w:rPr>
        <w:t>(</w:t>
      </w:r>
      <w:r w:rsidR="00F873B9">
        <w:rPr>
          <w:rFonts w:eastAsia="Times New Roman" w:cs="Arial"/>
          <w:lang w:eastAsia="en-AU"/>
        </w:rPr>
        <w:t xml:space="preserve">IRAS) </w:t>
      </w:r>
      <w:r w:rsidRPr="00734FF1">
        <w:rPr>
          <w:rFonts w:eastAsia="Times New Roman" w:cs="Arial"/>
          <w:lang w:eastAsia="en-AU"/>
        </w:rPr>
        <w:t xml:space="preserve">to </w:t>
      </w:r>
      <w:r w:rsidR="00F873B9">
        <w:rPr>
          <w:rFonts w:eastAsia="Times New Roman" w:cs="Arial"/>
          <w:lang w:eastAsia="en-AU"/>
        </w:rPr>
        <w:t>support the automation and efficient administration of taxes</w:t>
      </w:r>
      <w:r w:rsidRPr="00734FF1">
        <w:rPr>
          <w:rFonts w:eastAsia="Times New Roman" w:cs="Arial"/>
          <w:lang w:eastAsia="en-AU"/>
        </w:rPr>
        <w:t>.</w:t>
      </w:r>
    </w:p>
    <w:p w14:paraId="611080E9" w14:textId="77777777" w:rsidR="001920B1" w:rsidRPr="001920B1" w:rsidRDefault="001920B1" w:rsidP="001920B1">
      <w:pPr>
        <w:spacing w:line="240" w:lineRule="auto"/>
        <w:rPr>
          <w:rFonts w:eastAsia="Times New Roman" w:cs="Arial"/>
          <w:lang w:eastAsia="en-AU"/>
        </w:rPr>
      </w:pPr>
      <w:r w:rsidRPr="001920B1">
        <w:rPr>
          <w:rFonts w:eastAsia="Times New Roman" w:cs="Arial"/>
          <w:lang w:eastAsia="en-AU"/>
        </w:rPr>
        <w:t xml:space="preserve">This is a </w:t>
      </w:r>
      <w:r w:rsidR="00D63DC1" w:rsidRPr="001920B1">
        <w:rPr>
          <w:rFonts w:eastAsia="Times New Roman" w:cs="Arial"/>
          <w:lang w:eastAsia="en-AU"/>
        </w:rPr>
        <w:t>competitively</w:t>
      </w:r>
      <w:r w:rsidRPr="001920B1">
        <w:rPr>
          <w:rFonts w:eastAsia="Times New Roman" w:cs="Arial"/>
          <w:lang w:eastAsia="en-AU"/>
        </w:rPr>
        <w:t xml:space="preserve"> negotiated contract where evaluation is based on various criteria.</w:t>
      </w:r>
    </w:p>
    <w:p w14:paraId="512E453B" w14:textId="4F9617A5" w:rsidR="00622D8C" w:rsidRPr="00622D8C" w:rsidRDefault="001920B1" w:rsidP="00622D8C">
      <w:r w:rsidRPr="001920B1">
        <w:rPr>
          <w:rFonts w:eastAsia="Times New Roman" w:cs="Arial"/>
          <w:lang w:eastAsia="en-AU"/>
        </w:rPr>
        <w:t xml:space="preserve">This project </w:t>
      </w:r>
      <w:r w:rsidR="00BD1D43" w:rsidRPr="001920B1">
        <w:rPr>
          <w:rFonts w:eastAsia="Times New Roman" w:cs="Arial"/>
          <w:lang w:eastAsia="en-AU"/>
        </w:rPr>
        <w:t xml:space="preserve">will </w:t>
      </w:r>
      <w:r w:rsidR="00BD1D43">
        <w:rPr>
          <w:rFonts w:eastAsia="Times New Roman" w:cs="Arial"/>
          <w:lang w:eastAsia="en-AU"/>
        </w:rPr>
        <w:t>be</w:t>
      </w:r>
      <w:r w:rsidR="00E53BAD">
        <w:rPr>
          <w:rFonts w:eastAsia="Times New Roman" w:cs="Arial"/>
          <w:lang w:eastAsia="en-AU"/>
        </w:rPr>
        <w:t xml:space="preserve"> funded</w:t>
      </w:r>
      <w:r w:rsidR="003F3384">
        <w:rPr>
          <w:rFonts w:eastAsia="Times New Roman" w:cs="Arial"/>
          <w:lang w:eastAsia="en-AU"/>
        </w:rPr>
        <w:t xml:space="preserve"> </w:t>
      </w:r>
      <w:r w:rsidR="00622D8C">
        <w:rPr>
          <w:rFonts w:eastAsia="Times New Roman" w:cs="Arial"/>
          <w:lang w:eastAsia="en-AU"/>
        </w:rPr>
        <w:t>under a</w:t>
      </w:r>
      <w:r w:rsidR="00E53BAD">
        <w:rPr>
          <w:rFonts w:eastAsia="Times New Roman" w:cs="Arial"/>
          <w:lang w:eastAsia="en-AU"/>
        </w:rPr>
        <w:t>n instrument of the Australian Government (DFAT</w:t>
      </w:r>
      <w:r w:rsidR="004C2C88">
        <w:rPr>
          <w:rFonts w:eastAsia="Times New Roman" w:cs="Arial"/>
          <w:lang w:eastAsia="en-AU"/>
        </w:rPr>
        <w:t>), other</w:t>
      </w:r>
      <w:r w:rsidR="006E6E05">
        <w:rPr>
          <w:rFonts w:eastAsia="Times New Roman" w:cs="Arial"/>
          <w:lang w:eastAsia="en-AU"/>
        </w:rPr>
        <w:t xml:space="preserve"> donors</w:t>
      </w:r>
      <w:r w:rsidR="004C2C88">
        <w:rPr>
          <w:rFonts w:eastAsia="Times New Roman" w:cs="Arial"/>
          <w:lang w:eastAsia="en-AU"/>
        </w:rPr>
        <w:t xml:space="preserve"> and</w:t>
      </w:r>
      <w:r w:rsidR="00686E8B">
        <w:rPr>
          <w:rFonts w:eastAsia="Times New Roman" w:cs="Arial"/>
          <w:lang w:eastAsia="en-AU"/>
        </w:rPr>
        <w:t xml:space="preserve"> by the Government of Kiribati</w:t>
      </w:r>
      <w:r w:rsidRPr="001920B1">
        <w:rPr>
          <w:rFonts w:eastAsia="Times New Roman" w:cs="Arial"/>
          <w:lang w:eastAsia="en-AU"/>
        </w:rPr>
        <w:t>.</w:t>
      </w:r>
      <w:r w:rsidR="00247954">
        <w:rPr>
          <w:rFonts w:eastAsia="Times New Roman" w:cs="Arial"/>
          <w:lang w:eastAsia="en-AU"/>
        </w:rPr>
        <w:t xml:space="preserve"> </w:t>
      </w:r>
      <w:r w:rsidR="00D63DC1" w:rsidRPr="001920B1">
        <w:rPr>
          <w:rFonts w:eastAsia="Times New Roman" w:cs="Arial"/>
          <w:lang w:eastAsia="en-AU"/>
        </w:rPr>
        <w:t>The award</w:t>
      </w:r>
      <w:r w:rsidRPr="001920B1">
        <w:rPr>
          <w:rFonts w:eastAsia="Times New Roman" w:cs="Arial"/>
          <w:lang w:eastAsia="en-AU"/>
        </w:rPr>
        <w:t xml:space="preserve"> of contract is subject to</w:t>
      </w:r>
      <w:r w:rsidR="00622D8C">
        <w:rPr>
          <w:rFonts w:eastAsia="Times New Roman" w:cs="Arial"/>
          <w:lang w:eastAsia="en-AU"/>
        </w:rPr>
        <w:t xml:space="preserve"> meeting </w:t>
      </w:r>
      <w:r w:rsidR="00E53BAD">
        <w:rPr>
          <w:rFonts w:eastAsia="Times New Roman" w:cs="Arial"/>
          <w:lang w:eastAsia="en-AU"/>
        </w:rPr>
        <w:t>DFAT</w:t>
      </w:r>
      <w:r w:rsidR="00A17D41">
        <w:rPr>
          <w:rFonts w:eastAsia="Times New Roman" w:cs="Arial"/>
          <w:lang w:eastAsia="en-AU"/>
        </w:rPr>
        <w:t>, other donor</w:t>
      </w:r>
      <w:r w:rsidR="00622D8C">
        <w:rPr>
          <w:rFonts w:eastAsia="Times New Roman" w:cs="Arial"/>
          <w:lang w:eastAsia="en-AU"/>
        </w:rPr>
        <w:t xml:space="preserve"> </w:t>
      </w:r>
      <w:r w:rsidR="00453803">
        <w:rPr>
          <w:rFonts w:eastAsia="Times New Roman" w:cs="Arial"/>
          <w:lang w:eastAsia="en-AU"/>
        </w:rPr>
        <w:t xml:space="preserve">and </w:t>
      </w:r>
      <w:r w:rsidR="0074638C">
        <w:rPr>
          <w:rFonts w:eastAsia="Times New Roman" w:cs="Arial"/>
          <w:lang w:eastAsia="en-AU"/>
        </w:rPr>
        <w:t>Kiribati</w:t>
      </w:r>
      <w:r w:rsidR="00453803">
        <w:rPr>
          <w:rFonts w:eastAsia="Times New Roman" w:cs="Arial"/>
          <w:lang w:eastAsia="en-AU"/>
        </w:rPr>
        <w:t xml:space="preserve"> terms and </w:t>
      </w:r>
      <w:r w:rsidR="00622D8C">
        <w:rPr>
          <w:rFonts w:eastAsia="Times New Roman" w:cs="Arial"/>
          <w:lang w:eastAsia="en-AU"/>
        </w:rPr>
        <w:t>conditions, and</w:t>
      </w:r>
      <w:r w:rsidRPr="001920B1">
        <w:rPr>
          <w:rFonts w:eastAsia="Times New Roman" w:cs="Arial"/>
          <w:lang w:eastAsia="en-AU"/>
        </w:rPr>
        <w:t xml:space="preserve"> the availability of funds. Offers or proposals may also be rejected, and no contract may be awarded pursuant to the </w:t>
      </w:r>
      <w:r w:rsidR="000249FA">
        <w:rPr>
          <w:rFonts w:eastAsia="Times New Roman" w:cs="Arial"/>
          <w:lang w:eastAsia="en-AU"/>
        </w:rPr>
        <w:t xml:space="preserve">Public </w:t>
      </w:r>
      <w:r w:rsidR="00622D8C" w:rsidRPr="00096BA0">
        <w:rPr>
          <w:rFonts w:eastAsia="Times New Roman" w:cs="Arial"/>
          <w:lang w:eastAsia="en-AU"/>
        </w:rPr>
        <w:t>Procurement Manual</w:t>
      </w:r>
      <w:r w:rsidRPr="001920B1">
        <w:rPr>
          <w:rFonts w:eastAsia="Times New Roman" w:cs="Arial"/>
          <w:lang w:eastAsia="en-AU"/>
        </w:rPr>
        <w:t>.</w:t>
      </w:r>
    </w:p>
    <w:p w14:paraId="7722D96C" w14:textId="0345A3A7" w:rsidR="00C43D51" w:rsidRPr="00A27DE0" w:rsidRDefault="00C43D51" w:rsidP="00A35A18">
      <w:pPr>
        <w:spacing w:after="120" w:line="240" w:lineRule="auto"/>
        <w:rPr>
          <w:rFonts w:eastAsia="Times New Roman"/>
          <w:lang w:eastAsia="en-AU"/>
        </w:rPr>
      </w:pPr>
      <w:r w:rsidRPr="00A27DE0">
        <w:rPr>
          <w:rFonts w:eastAsia="Times New Roman" w:cs="Arial"/>
          <w:lang w:eastAsia="en-AU"/>
        </w:rPr>
        <w:t xml:space="preserve">This </w:t>
      </w:r>
      <w:r w:rsidR="006A255F">
        <w:rPr>
          <w:rFonts w:eastAsia="Times New Roman" w:cs="Arial"/>
          <w:lang w:eastAsia="en-AU"/>
        </w:rPr>
        <w:t>Section</w:t>
      </w:r>
      <w:r w:rsidR="006A255F" w:rsidRPr="00A27DE0">
        <w:rPr>
          <w:rFonts w:eastAsia="Times New Roman" w:cs="Arial"/>
          <w:lang w:eastAsia="en-AU"/>
        </w:rPr>
        <w:t xml:space="preserve"> has</w:t>
      </w:r>
      <w:r w:rsidRPr="00A27DE0">
        <w:rPr>
          <w:rFonts w:eastAsia="Times New Roman" w:cs="Arial"/>
          <w:lang w:eastAsia="en-AU"/>
        </w:rPr>
        <w:t xml:space="preserve"> 4 parts:</w:t>
      </w:r>
    </w:p>
    <w:p w14:paraId="0EFC0125" w14:textId="724F5514" w:rsidR="00C43D51" w:rsidRPr="00A27DE0" w:rsidRDefault="009321C1" w:rsidP="00412F44">
      <w:pPr>
        <w:widowControl/>
        <w:numPr>
          <w:ilvl w:val="0"/>
          <w:numId w:val="31"/>
        </w:numPr>
        <w:spacing w:after="120" w:line="240" w:lineRule="auto"/>
        <w:ind w:left="714" w:hanging="357"/>
        <w:rPr>
          <w:rFonts w:eastAsia="Times New Roman"/>
          <w:lang w:eastAsia="en-AU"/>
        </w:rPr>
      </w:pPr>
      <w:r>
        <w:rPr>
          <w:rFonts w:eastAsia="Times New Roman" w:cs="Arial"/>
          <w:lang w:eastAsia="en-AU"/>
        </w:rPr>
        <w:t>Section 4.1</w:t>
      </w:r>
      <w:r w:rsidR="00C43D51" w:rsidRPr="00A27DE0">
        <w:rPr>
          <w:rFonts w:eastAsia="Times New Roman" w:cs="Arial"/>
          <w:lang w:eastAsia="en-AU"/>
        </w:rPr>
        <w:t xml:space="preserve"> – </w:t>
      </w:r>
      <w:r w:rsidR="005776F5">
        <w:rPr>
          <w:rFonts w:eastAsia="Times New Roman" w:cs="Arial"/>
          <w:lang w:eastAsia="en-AU"/>
        </w:rPr>
        <w:t xml:space="preserve">Overview and </w:t>
      </w:r>
      <w:r w:rsidR="00C43D51" w:rsidRPr="00A27DE0">
        <w:rPr>
          <w:rFonts w:eastAsia="Times New Roman" w:cs="Arial"/>
          <w:lang w:eastAsia="en-AU"/>
        </w:rPr>
        <w:t xml:space="preserve">Conditions of </w:t>
      </w:r>
      <w:r w:rsidR="00032435" w:rsidRPr="00A27DE0">
        <w:rPr>
          <w:rFonts w:eastAsia="Times New Roman" w:cs="Arial"/>
          <w:lang w:eastAsia="en-AU"/>
        </w:rPr>
        <w:t>Participation</w:t>
      </w:r>
      <w:r w:rsidR="00903F1B">
        <w:rPr>
          <w:rFonts w:eastAsia="Times New Roman"/>
          <w:lang w:eastAsia="en-AU"/>
        </w:rPr>
        <w:t>,</w:t>
      </w:r>
    </w:p>
    <w:p w14:paraId="74C4941F" w14:textId="215F57A0" w:rsidR="00C43D51" w:rsidRPr="00A27DE0" w:rsidRDefault="00E671A4" w:rsidP="00412F44">
      <w:pPr>
        <w:widowControl/>
        <w:numPr>
          <w:ilvl w:val="0"/>
          <w:numId w:val="31"/>
        </w:numPr>
        <w:spacing w:after="120" w:line="240" w:lineRule="auto"/>
        <w:ind w:left="714" w:hanging="357"/>
        <w:rPr>
          <w:rFonts w:eastAsia="Times New Roman"/>
          <w:lang w:eastAsia="en-AU"/>
        </w:rPr>
      </w:pPr>
      <w:r>
        <w:rPr>
          <w:rFonts w:eastAsia="Times New Roman" w:cs="Arial"/>
          <w:lang w:eastAsia="en-AU"/>
        </w:rPr>
        <w:t>Section 4.2</w:t>
      </w:r>
      <w:r w:rsidR="00C43D51" w:rsidRPr="00A27DE0">
        <w:rPr>
          <w:rFonts w:eastAsia="Times New Roman" w:cs="Arial"/>
          <w:lang w:eastAsia="en-AU"/>
        </w:rPr>
        <w:t xml:space="preserve"> – Statement of Requirement</w:t>
      </w:r>
      <w:r w:rsidR="009B7E88">
        <w:rPr>
          <w:rFonts w:eastAsia="Times New Roman" w:cs="Arial"/>
          <w:lang w:eastAsia="en-AU"/>
        </w:rPr>
        <w:t>s</w:t>
      </w:r>
      <w:r w:rsidR="00C43D51" w:rsidRPr="00A27DE0">
        <w:rPr>
          <w:rFonts w:eastAsia="Times New Roman" w:cs="Arial"/>
          <w:lang w:eastAsia="en-AU"/>
        </w:rPr>
        <w:t>,</w:t>
      </w:r>
      <w:r w:rsidR="00C43D51" w:rsidRPr="00A27DE0">
        <w:rPr>
          <w:rFonts w:eastAsia="Times New Roman"/>
          <w:lang w:eastAsia="en-AU"/>
        </w:rPr>
        <w:t xml:space="preserve"> </w:t>
      </w:r>
    </w:p>
    <w:p w14:paraId="3473657E" w14:textId="4318EF18" w:rsidR="00C43D51" w:rsidRPr="00A27DE0" w:rsidRDefault="00E671A4" w:rsidP="00412F44">
      <w:pPr>
        <w:widowControl/>
        <w:numPr>
          <w:ilvl w:val="0"/>
          <w:numId w:val="31"/>
        </w:numPr>
        <w:spacing w:after="120" w:line="240" w:lineRule="auto"/>
        <w:ind w:left="714" w:hanging="357"/>
        <w:rPr>
          <w:rFonts w:eastAsia="Times New Roman"/>
          <w:lang w:eastAsia="en-AU"/>
        </w:rPr>
      </w:pPr>
      <w:r>
        <w:rPr>
          <w:rFonts w:eastAsia="Times New Roman" w:cs="Arial"/>
          <w:lang w:eastAsia="en-AU"/>
        </w:rPr>
        <w:t>Section 4.3</w:t>
      </w:r>
      <w:r w:rsidR="00C43D51" w:rsidRPr="00A27DE0">
        <w:rPr>
          <w:rFonts w:eastAsia="Times New Roman" w:cs="Arial"/>
          <w:lang w:eastAsia="en-AU"/>
        </w:rPr>
        <w:t xml:space="preserve"> – Tender Response Form – </w:t>
      </w:r>
      <w:r w:rsidR="006F7993">
        <w:rPr>
          <w:rFonts w:eastAsia="Times New Roman" w:cs="Arial"/>
          <w:lang w:eastAsia="en-AU"/>
        </w:rPr>
        <w:t>Technical</w:t>
      </w:r>
      <w:r w:rsidR="00C43D51" w:rsidRPr="00A27DE0">
        <w:rPr>
          <w:rFonts w:eastAsia="Times New Roman" w:cs="Arial"/>
          <w:lang w:eastAsia="en-AU"/>
        </w:rPr>
        <w:t>,</w:t>
      </w:r>
      <w:r w:rsidR="00C43D51" w:rsidRPr="00A27DE0">
        <w:rPr>
          <w:rFonts w:eastAsia="Times New Roman"/>
          <w:lang w:eastAsia="en-AU"/>
        </w:rPr>
        <w:t xml:space="preserve"> and</w:t>
      </w:r>
    </w:p>
    <w:p w14:paraId="4A0972E8" w14:textId="02C59251" w:rsidR="001B30BF" w:rsidRPr="00A27DE0" w:rsidRDefault="00E671A4" w:rsidP="00412F44">
      <w:pPr>
        <w:widowControl/>
        <w:numPr>
          <w:ilvl w:val="0"/>
          <w:numId w:val="31"/>
        </w:numPr>
        <w:spacing w:after="120" w:line="240" w:lineRule="auto"/>
        <w:ind w:left="714" w:hanging="357"/>
        <w:rPr>
          <w:rFonts w:eastAsia="Times New Roman"/>
          <w:lang w:eastAsia="en-AU"/>
        </w:rPr>
      </w:pPr>
      <w:r>
        <w:rPr>
          <w:rFonts w:eastAsia="Times New Roman" w:cs="Arial"/>
          <w:lang w:eastAsia="en-AU"/>
        </w:rPr>
        <w:t>Section 4.4</w:t>
      </w:r>
      <w:r w:rsidR="00C43D51" w:rsidRPr="00A27DE0">
        <w:rPr>
          <w:rFonts w:eastAsia="Times New Roman" w:cs="Arial"/>
          <w:lang w:eastAsia="en-AU"/>
        </w:rPr>
        <w:t xml:space="preserve"> – Tender Response Form –</w:t>
      </w:r>
      <w:r w:rsidR="00845FFF">
        <w:rPr>
          <w:rFonts w:eastAsia="Times New Roman" w:cs="Arial"/>
          <w:lang w:eastAsia="en-AU"/>
        </w:rPr>
        <w:t xml:space="preserve"> Financial</w:t>
      </w:r>
      <w:r w:rsidR="002D308E">
        <w:rPr>
          <w:rFonts w:eastAsia="Times New Roman" w:cs="Arial"/>
          <w:lang w:eastAsia="en-AU"/>
        </w:rPr>
        <w:t>.</w:t>
      </w:r>
      <w:r w:rsidR="00C43D51" w:rsidRPr="00A27DE0">
        <w:rPr>
          <w:rFonts w:eastAsia="Times New Roman" w:cs="Arial"/>
          <w:lang w:eastAsia="en-AU"/>
        </w:rPr>
        <w:t xml:space="preserve"> </w:t>
      </w:r>
    </w:p>
    <w:p w14:paraId="678A09D7" w14:textId="5A360B78" w:rsidR="001B30BF" w:rsidRPr="00A27DE0" w:rsidRDefault="00032435" w:rsidP="00231BFB">
      <w:pPr>
        <w:pStyle w:val="Heading2"/>
      </w:pPr>
      <w:r w:rsidRPr="00A27DE0">
        <w:t xml:space="preserve">About this </w:t>
      </w:r>
      <w:r w:rsidR="001A79B2">
        <w:t>Section</w:t>
      </w:r>
    </w:p>
    <w:p w14:paraId="35A87BF6" w14:textId="4E6EF700" w:rsidR="00032435" w:rsidRPr="00FA682D" w:rsidRDefault="00032435" w:rsidP="00FC6C3F">
      <w:pPr>
        <w:keepNext/>
        <w:keepLines/>
        <w:spacing w:line="240" w:lineRule="auto"/>
        <w:rPr>
          <w:rFonts w:eastAsia="Times New Roman"/>
          <w:lang w:eastAsia="en-AU"/>
        </w:rPr>
      </w:pPr>
      <w:r w:rsidRPr="00A27DE0">
        <w:rPr>
          <w:rFonts w:eastAsia="Times New Roman" w:cs="Arial"/>
          <w:lang w:eastAsia="en-AU"/>
        </w:rPr>
        <w:t xml:space="preserve">This </w:t>
      </w:r>
      <w:r w:rsidR="00BB0208">
        <w:rPr>
          <w:rFonts w:eastAsia="Times New Roman" w:cs="Arial"/>
          <w:lang w:eastAsia="en-AU"/>
        </w:rPr>
        <w:t>Section 4.1</w:t>
      </w:r>
      <w:r w:rsidRPr="00A27DE0">
        <w:rPr>
          <w:rFonts w:eastAsia="Times New Roman" w:cs="Arial"/>
          <w:lang w:eastAsia="en-AU"/>
        </w:rPr>
        <w:t xml:space="preserve"> </w:t>
      </w:r>
      <w:r w:rsidR="003D2DC0">
        <w:rPr>
          <w:rFonts w:eastAsia="Times New Roman" w:cs="Arial"/>
          <w:lang w:eastAsia="en-AU"/>
        </w:rPr>
        <w:t xml:space="preserve">- </w:t>
      </w:r>
      <w:r w:rsidR="005776F5">
        <w:rPr>
          <w:rFonts w:eastAsia="Times New Roman" w:cs="Arial"/>
          <w:lang w:eastAsia="en-AU"/>
        </w:rPr>
        <w:t xml:space="preserve">Overview and </w:t>
      </w:r>
      <w:r w:rsidRPr="00A27DE0">
        <w:rPr>
          <w:rFonts w:eastAsia="Times New Roman" w:cs="Arial"/>
          <w:lang w:eastAsia="en-AU"/>
        </w:rPr>
        <w:t xml:space="preserve">Conditions of Participation sets out requirements, </w:t>
      </w:r>
      <w:r w:rsidR="00B23262" w:rsidRPr="00A27DE0">
        <w:rPr>
          <w:rFonts w:eastAsia="Times New Roman" w:cs="Arial"/>
          <w:lang w:eastAsia="en-AU"/>
        </w:rPr>
        <w:t>instructions,</w:t>
      </w:r>
      <w:r w:rsidRPr="00A27DE0">
        <w:rPr>
          <w:rFonts w:eastAsia="Times New Roman" w:cs="Arial"/>
          <w:lang w:eastAsia="en-AU"/>
        </w:rPr>
        <w:t xml:space="preserve"> and guidance for preparing and lodging </w:t>
      </w:r>
      <w:r w:rsidR="00905BD7" w:rsidRPr="00A27DE0">
        <w:rPr>
          <w:rFonts w:eastAsia="Times New Roman" w:cs="Arial"/>
          <w:lang w:eastAsia="en-AU"/>
        </w:rPr>
        <w:t xml:space="preserve">a </w:t>
      </w:r>
      <w:r w:rsidRPr="00A27DE0">
        <w:rPr>
          <w:rFonts w:eastAsia="Times New Roman" w:cs="Arial"/>
          <w:lang w:eastAsia="en-AU"/>
        </w:rPr>
        <w:t>response to this RF</w:t>
      </w:r>
      <w:r w:rsidR="00905BD7" w:rsidRPr="00A27DE0">
        <w:rPr>
          <w:rFonts w:eastAsia="Times New Roman" w:cs="Arial"/>
          <w:lang w:eastAsia="en-AU"/>
        </w:rPr>
        <w:t>P</w:t>
      </w:r>
      <w:r w:rsidRPr="00A27DE0">
        <w:rPr>
          <w:rFonts w:eastAsia="Times New Roman" w:cs="Arial"/>
          <w:lang w:eastAsia="en-AU"/>
        </w:rPr>
        <w:t xml:space="preserve"> (</w:t>
      </w:r>
      <w:r w:rsidR="00905BD7" w:rsidRPr="00A27DE0">
        <w:rPr>
          <w:rFonts w:eastAsia="Times New Roman" w:cs="Arial"/>
          <w:lang w:eastAsia="en-AU"/>
        </w:rPr>
        <w:t>Proposals</w:t>
      </w:r>
      <w:r w:rsidRPr="00DB13E9">
        <w:rPr>
          <w:rFonts w:eastAsia="Times New Roman" w:cs="Arial"/>
          <w:lang w:eastAsia="en-AU"/>
        </w:rPr>
        <w:t>)</w:t>
      </w:r>
      <w:r w:rsidRPr="00FA682D">
        <w:rPr>
          <w:rFonts w:eastAsia="Times New Roman" w:cs="Arial"/>
          <w:lang w:eastAsia="en-AU"/>
        </w:rPr>
        <w:t>.</w:t>
      </w:r>
      <w:r w:rsidR="00F672D3" w:rsidRPr="00FA682D">
        <w:rPr>
          <w:rFonts w:eastAsia="Times New Roman" w:cs="Arial"/>
          <w:lang w:eastAsia="en-AU"/>
        </w:rPr>
        <w:t xml:space="preserve"> It should be </w:t>
      </w:r>
      <w:r w:rsidR="00377788" w:rsidRPr="00FA682D">
        <w:rPr>
          <w:rFonts w:eastAsia="Times New Roman" w:cs="Arial"/>
          <w:lang w:eastAsia="en-AU"/>
        </w:rPr>
        <w:t xml:space="preserve">read in </w:t>
      </w:r>
      <w:r w:rsidR="00C36C49" w:rsidRPr="00FA682D">
        <w:rPr>
          <w:rFonts w:eastAsia="Times New Roman" w:cs="Arial"/>
          <w:lang w:eastAsia="en-AU"/>
        </w:rPr>
        <w:t xml:space="preserve">conjunction with </w:t>
      </w:r>
      <w:proofErr w:type="gramStart"/>
      <w:r w:rsidR="00C36C49" w:rsidRPr="00FA682D">
        <w:rPr>
          <w:rFonts w:eastAsia="Times New Roman" w:cs="Arial"/>
          <w:lang w:eastAsia="en-AU"/>
        </w:rPr>
        <w:t>all of</w:t>
      </w:r>
      <w:proofErr w:type="gramEnd"/>
      <w:r w:rsidR="00C36C49" w:rsidRPr="00FA682D">
        <w:rPr>
          <w:rFonts w:eastAsia="Times New Roman" w:cs="Arial"/>
          <w:lang w:eastAsia="en-AU"/>
        </w:rPr>
        <w:t xml:space="preserve"> Sections of the Tender</w:t>
      </w:r>
      <w:r w:rsidR="005176F0" w:rsidRPr="00FA682D">
        <w:rPr>
          <w:rFonts w:eastAsia="Times New Roman" w:cs="Arial"/>
          <w:lang w:eastAsia="en-AU"/>
        </w:rPr>
        <w:t>.</w:t>
      </w:r>
    </w:p>
    <w:p w14:paraId="1BA853B4" w14:textId="77777777" w:rsidR="001B30BF" w:rsidRDefault="002822B1" w:rsidP="00905BD7">
      <w:pPr>
        <w:pStyle w:val="Heading1"/>
      </w:pPr>
      <w:r>
        <w:t>INVITATION TO RESPOND</w:t>
      </w:r>
    </w:p>
    <w:p w14:paraId="239FD0DF" w14:textId="78B62236" w:rsidR="000C2CB6" w:rsidRPr="000C2CB6" w:rsidRDefault="000C2CB6" w:rsidP="000C2CB6">
      <w:pPr>
        <w:pStyle w:val="Heading2"/>
      </w:pPr>
      <w:r>
        <w:t>Invitation to Respond</w:t>
      </w:r>
    </w:p>
    <w:tbl>
      <w:tblPr>
        <w:tblStyle w:val="GridTable4"/>
        <w:tblW w:w="5001" w:type="pct"/>
        <w:tblLook w:val="06A0" w:firstRow="1" w:lastRow="0" w:firstColumn="1" w:lastColumn="0" w:noHBand="1" w:noVBand="1"/>
      </w:tblPr>
      <w:tblGrid>
        <w:gridCol w:w="1977"/>
        <w:gridCol w:w="7041"/>
      </w:tblGrid>
      <w:tr w:rsidR="005412C3" w:rsidRPr="00E27EEE" w14:paraId="7B5E408C" w14:textId="77777777" w:rsidTr="003D2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451CC27E" w14:textId="77777777" w:rsidR="005412C3" w:rsidRPr="00736FD5" w:rsidRDefault="005412C3" w:rsidP="007F0DDF">
            <w:pPr>
              <w:spacing w:after="120" w:line="240" w:lineRule="auto"/>
              <w:ind w:left="148"/>
              <w:rPr>
                <w:rFonts w:eastAsia="Times New Roman"/>
                <w:color w:val="auto"/>
                <w:lang w:eastAsia="en-AU"/>
              </w:rPr>
            </w:pPr>
            <w:r w:rsidRPr="00736FD5">
              <w:rPr>
                <w:rFonts w:eastAsia="Times New Roman" w:cs="Arial"/>
                <w:color w:val="auto"/>
                <w:lang w:eastAsia="en-AU"/>
              </w:rPr>
              <w:t>Invitation details</w:t>
            </w:r>
          </w:p>
        </w:tc>
      </w:tr>
      <w:tr w:rsidR="005412C3" w:rsidRPr="00E27EEE" w14:paraId="41AB12BF" w14:textId="77777777" w:rsidTr="003D2DC0">
        <w:tc>
          <w:tcPr>
            <w:cnfStyle w:val="001000000000" w:firstRow="0" w:lastRow="0" w:firstColumn="1" w:lastColumn="0" w:oddVBand="0" w:evenVBand="0" w:oddHBand="0" w:evenHBand="0" w:firstRowFirstColumn="0" w:firstRowLastColumn="0" w:lastRowFirstColumn="0" w:lastRowLastColumn="0"/>
            <w:tcW w:w="1096" w:type="pct"/>
            <w:hideMark/>
          </w:tcPr>
          <w:p w14:paraId="69DF46D3" w14:textId="77777777" w:rsidR="005412C3" w:rsidRPr="00E27EEE" w:rsidRDefault="005412C3" w:rsidP="007F0DDF">
            <w:pPr>
              <w:spacing w:after="120" w:line="240" w:lineRule="auto"/>
              <w:ind w:left="148"/>
              <w:rPr>
                <w:rFonts w:eastAsia="Times New Roman"/>
                <w:sz w:val="18"/>
                <w:szCs w:val="18"/>
                <w:lang w:eastAsia="en-AU"/>
              </w:rPr>
            </w:pPr>
            <w:r w:rsidRPr="00E27EEE">
              <w:rPr>
                <w:rFonts w:eastAsia="Times New Roman" w:cs="Arial"/>
                <w:sz w:val="18"/>
                <w:szCs w:val="18"/>
                <w:lang w:eastAsia="en-AU"/>
              </w:rPr>
              <w:t>Invitation:</w:t>
            </w:r>
          </w:p>
        </w:tc>
        <w:tc>
          <w:tcPr>
            <w:tcW w:w="3904" w:type="pct"/>
            <w:hideMark/>
          </w:tcPr>
          <w:p w14:paraId="35ACF22E" w14:textId="1C308180" w:rsidR="005412C3" w:rsidRPr="009E58F4" w:rsidRDefault="005412C3" w:rsidP="00FA514B">
            <w:pPr>
              <w:spacing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AU"/>
              </w:rPr>
            </w:pPr>
            <w:r w:rsidRPr="009E58F4">
              <w:rPr>
                <w:rFonts w:eastAsia="Times New Roman" w:cs="Arial"/>
                <w:sz w:val="18"/>
                <w:szCs w:val="18"/>
                <w:lang w:eastAsia="en-AU"/>
              </w:rPr>
              <w:t xml:space="preserve">The </w:t>
            </w:r>
            <w:r w:rsidR="004A0414">
              <w:rPr>
                <w:rFonts w:eastAsia="Times New Roman" w:cs="Arial"/>
                <w:sz w:val="18"/>
                <w:szCs w:val="18"/>
                <w:lang w:eastAsia="en-AU"/>
              </w:rPr>
              <w:t>Procuring Entity</w:t>
            </w:r>
            <w:r w:rsidRPr="009E58F4">
              <w:rPr>
                <w:rFonts w:eastAsia="Times New Roman" w:cs="Arial"/>
                <w:sz w:val="18"/>
                <w:szCs w:val="18"/>
                <w:lang w:eastAsia="en-AU"/>
              </w:rPr>
              <w:t xml:space="preserve"> invites </w:t>
            </w:r>
            <w:r w:rsidR="000071A2" w:rsidRPr="009E58F4">
              <w:rPr>
                <w:rFonts w:eastAsia="Times New Roman" w:cs="Arial"/>
                <w:sz w:val="18"/>
                <w:szCs w:val="18"/>
                <w:lang w:eastAsia="en-AU"/>
              </w:rPr>
              <w:t>Proposals</w:t>
            </w:r>
            <w:r w:rsidRPr="009E58F4">
              <w:rPr>
                <w:rFonts w:eastAsia="Times New Roman" w:cs="Arial"/>
                <w:sz w:val="18"/>
                <w:szCs w:val="18"/>
                <w:lang w:eastAsia="en-AU"/>
              </w:rPr>
              <w:t xml:space="preserve"> to establish a </w:t>
            </w:r>
            <w:r w:rsidR="000071A2" w:rsidRPr="009E58F4">
              <w:rPr>
                <w:rFonts w:eastAsia="Times New Roman" w:cs="Arial"/>
                <w:sz w:val="18"/>
                <w:szCs w:val="18"/>
                <w:lang w:eastAsia="en-AU"/>
              </w:rPr>
              <w:t>contract</w:t>
            </w:r>
            <w:r w:rsidRPr="009E58F4">
              <w:rPr>
                <w:rFonts w:eastAsia="Times New Roman" w:cs="Arial"/>
                <w:sz w:val="18"/>
                <w:szCs w:val="18"/>
                <w:lang w:eastAsia="en-AU"/>
              </w:rPr>
              <w:t xml:space="preserve"> for the provision of </w:t>
            </w:r>
            <w:r w:rsidR="000071A2" w:rsidRPr="009E58F4">
              <w:rPr>
                <w:rFonts w:eastAsia="Times New Roman" w:cs="Arial"/>
                <w:sz w:val="18"/>
                <w:szCs w:val="18"/>
                <w:lang w:eastAsia="en-AU"/>
              </w:rPr>
              <w:t>an Integrated Revenue Administration System (IRAS).</w:t>
            </w:r>
          </w:p>
          <w:p w14:paraId="46D3AD45" w14:textId="11FE69D8" w:rsidR="00160E35" w:rsidRPr="001C7874" w:rsidRDefault="00160E35" w:rsidP="00FA514B">
            <w:pPr>
              <w:spacing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highlight w:val="yellow"/>
                <w:lang w:eastAsia="en-AU"/>
              </w:rPr>
            </w:pPr>
            <w:r w:rsidRPr="003C1B6D">
              <w:rPr>
                <w:rFonts w:eastAsia="Times New Roman"/>
                <w:sz w:val="18"/>
                <w:szCs w:val="18"/>
                <w:lang w:eastAsia="en-AU"/>
              </w:rPr>
              <w:t xml:space="preserve">Interested vendors may obtain copies of specifications by going to the </w:t>
            </w:r>
            <w:r w:rsidR="002E799E" w:rsidRPr="003C1B6D">
              <w:rPr>
                <w:rFonts w:eastAsia="Times New Roman"/>
                <w:sz w:val="18"/>
                <w:szCs w:val="18"/>
                <w:lang w:eastAsia="en-AU"/>
              </w:rPr>
              <w:t xml:space="preserve">Procuring Entity </w:t>
            </w:r>
            <w:r w:rsidR="002E799E" w:rsidRPr="003C1B6D">
              <w:rPr>
                <w:rFonts w:eastAsia="Times New Roman"/>
                <w:sz w:val="18"/>
                <w:szCs w:val="18"/>
                <w:lang w:eastAsia="en-AU"/>
              </w:rPr>
              <w:lastRenderedPageBreak/>
              <w:t xml:space="preserve">website: </w:t>
            </w:r>
            <w:hyperlink r:id="rId15" w:history="1">
              <w:r w:rsidR="009E7AB6" w:rsidRPr="003C1B6D">
                <w:rPr>
                  <w:rStyle w:val="Hyperlink"/>
                  <w:rFonts w:eastAsia="Times New Roman"/>
                  <w:sz w:val="18"/>
                  <w:szCs w:val="18"/>
                  <w:lang w:eastAsia="en-AU"/>
                </w:rPr>
                <w:t>www.procurement.gov.ki/tender-list</w:t>
              </w:r>
            </w:hyperlink>
            <w:r w:rsidR="009E7AB6" w:rsidRPr="003C1B6D">
              <w:rPr>
                <w:rFonts w:eastAsia="Times New Roman"/>
                <w:sz w:val="18"/>
                <w:szCs w:val="18"/>
                <w:lang w:eastAsia="en-AU"/>
              </w:rPr>
              <w:t xml:space="preserve"> </w:t>
            </w:r>
            <w:r w:rsidRPr="003C1B6D">
              <w:rPr>
                <w:rFonts w:eastAsia="Times New Roman"/>
                <w:sz w:val="18"/>
                <w:szCs w:val="18"/>
                <w:lang w:eastAsia="en-AU"/>
              </w:rPr>
              <w:t xml:space="preserve">or contacting the </w:t>
            </w:r>
            <w:r w:rsidR="004E28E7" w:rsidRPr="003C1B6D">
              <w:rPr>
                <w:rFonts w:eastAsia="Times New Roman"/>
                <w:sz w:val="18"/>
                <w:szCs w:val="18"/>
                <w:lang w:eastAsia="en-AU"/>
              </w:rPr>
              <w:t xml:space="preserve">RFP </w:t>
            </w:r>
            <w:r w:rsidRPr="003C1B6D">
              <w:rPr>
                <w:rFonts w:eastAsia="Times New Roman"/>
                <w:sz w:val="18"/>
                <w:szCs w:val="18"/>
                <w:lang w:eastAsia="en-AU"/>
              </w:rPr>
              <w:t xml:space="preserve">Contact Officer via email (refer to clause </w:t>
            </w:r>
            <w:r w:rsidR="002E51C0" w:rsidRPr="003C1B6D">
              <w:rPr>
                <w:rFonts w:eastAsia="Times New Roman"/>
                <w:sz w:val="18"/>
                <w:szCs w:val="18"/>
                <w:lang w:eastAsia="en-AU"/>
              </w:rPr>
              <w:t>20</w:t>
            </w:r>
            <w:r w:rsidRPr="003C1B6D">
              <w:rPr>
                <w:rFonts w:eastAsia="Times New Roman"/>
                <w:sz w:val="18"/>
                <w:szCs w:val="18"/>
                <w:lang w:eastAsia="en-AU"/>
              </w:rPr>
              <w:t>).</w:t>
            </w:r>
          </w:p>
        </w:tc>
      </w:tr>
      <w:tr w:rsidR="005412C3" w:rsidRPr="00E27EEE" w14:paraId="4DA6A50F" w14:textId="77777777" w:rsidTr="003D2DC0">
        <w:tc>
          <w:tcPr>
            <w:cnfStyle w:val="001000000000" w:firstRow="0" w:lastRow="0" w:firstColumn="1" w:lastColumn="0" w:oddVBand="0" w:evenVBand="0" w:oddHBand="0" w:evenHBand="0" w:firstRowFirstColumn="0" w:firstRowLastColumn="0" w:lastRowFirstColumn="0" w:lastRowLastColumn="0"/>
            <w:tcW w:w="1096" w:type="pct"/>
            <w:hideMark/>
          </w:tcPr>
          <w:p w14:paraId="5AFB0BB1" w14:textId="77777777" w:rsidR="005412C3" w:rsidRPr="00E27EEE" w:rsidRDefault="005412C3" w:rsidP="007F0DDF">
            <w:pPr>
              <w:spacing w:after="120" w:line="240" w:lineRule="auto"/>
              <w:ind w:left="148"/>
              <w:rPr>
                <w:rFonts w:eastAsia="Times New Roman"/>
                <w:sz w:val="18"/>
                <w:szCs w:val="18"/>
                <w:lang w:eastAsia="en-AU"/>
              </w:rPr>
            </w:pPr>
            <w:r w:rsidRPr="00E27EEE">
              <w:rPr>
                <w:rFonts w:eastAsia="Times New Roman" w:cs="Arial"/>
                <w:sz w:val="18"/>
                <w:szCs w:val="18"/>
                <w:lang w:eastAsia="en-AU"/>
              </w:rPr>
              <w:lastRenderedPageBreak/>
              <w:t>Closing Time:</w:t>
            </w:r>
          </w:p>
        </w:tc>
        <w:tc>
          <w:tcPr>
            <w:tcW w:w="3904" w:type="pct"/>
            <w:hideMark/>
          </w:tcPr>
          <w:p w14:paraId="6BFC6B20" w14:textId="7E2DFB3A" w:rsidR="005412C3" w:rsidRPr="001C7874" w:rsidRDefault="000071A2" w:rsidP="00FA514B">
            <w:pPr>
              <w:spacing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highlight w:val="yellow"/>
                <w:lang w:eastAsia="en-AU"/>
              </w:rPr>
            </w:pPr>
            <w:r w:rsidRPr="001A64B0">
              <w:rPr>
                <w:rFonts w:eastAsia="Times New Roman" w:cs="Arial"/>
                <w:sz w:val="18"/>
                <w:szCs w:val="18"/>
                <w:lang w:eastAsia="en-AU"/>
              </w:rPr>
              <w:t>Proposals</w:t>
            </w:r>
            <w:r w:rsidR="005412C3" w:rsidRPr="001A64B0">
              <w:rPr>
                <w:rFonts w:eastAsia="Times New Roman" w:cs="Arial"/>
                <w:sz w:val="18"/>
                <w:szCs w:val="18"/>
                <w:lang w:eastAsia="en-AU"/>
              </w:rPr>
              <w:t xml:space="preserve"> must be fully lodged </w:t>
            </w:r>
            <w:r w:rsidR="00B0756F" w:rsidRPr="001A64B0">
              <w:rPr>
                <w:rFonts w:eastAsia="Times New Roman" w:cs="Arial"/>
                <w:sz w:val="18"/>
                <w:szCs w:val="18"/>
                <w:lang w:eastAsia="en-AU"/>
              </w:rPr>
              <w:t>b</w:t>
            </w:r>
            <w:r w:rsidR="00441772" w:rsidRPr="001A64B0">
              <w:rPr>
                <w:rFonts w:eastAsia="Times New Roman" w:cs="Arial"/>
                <w:sz w:val="18"/>
                <w:szCs w:val="18"/>
                <w:lang w:eastAsia="en-AU"/>
              </w:rPr>
              <w:t>y</w:t>
            </w:r>
            <w:r w:rsidR="00322EA9" w:rsidRPr="001A64B0">
              <w:rPr>
                <w:rFonts w:eastAsia="Times New Roman" w:cs="Arial"/>
                <w:sz w:val="18"/>
                <w:szCs w:val="18"/>
                <w:lang w:eastAsia="en-AU"/>
              </w:rPr>
              <w:t xml:space="preserve"> </w:t>
            </w:r>
            <w:r w:rsidR="00AB5EBD">
              <w:rPr>
                <w:rFonts w:eastAsia="Times New Roman" w:cs="Arial"/>
                <w:sz w:val="18"/>
                <w:szCs w:val="18"/>
                <w:lang w:eastAsia="en-AU"/>
              </w:rPr>
              <w:t>Sunday</w:t>
            </w:r>
            <w:r w:rsidR="00441772" w:rsidRPr="00EC6D64">
              <w:rPr>
                <w:rFonts w:eastAsia="Times New Roman" w:cs="Arial"/>
                <w:sz w:val="18"/>
                <w:szCs w:val="18"/>
                <w:lang w:eastAsia="en-AU"/>
              </w:rPr>
              <w:t>,</w:t>
            </w:r>
            <w:r w:rsidR="005412C3" w:rsidRPr="00EC6D64">
              <w:rPr>
                <w:rFonts w:eastAsia="Times New Roman" w:cs="Arial"/>
                <w:sz w:val="18"/>
                <w:szCs w:val="18"/>
                <w:lang w:eastAsia="en-AU"/>
              </w:rPr>
              <w:t> </w:t>
            </w:r>
            <w:r w:rsidR="00B87E6F" w:rsidRPr="00EC6D64">
              <w:rPr>
                <w:rFonts w:eastAsia="Times New Roman" w:cs="Arial"/>
                <w:sz w:val="18"/>
                <w:szCs w:val="18"/>
                <w:lang w:eastAsia="en-AU"/>
              </w:rPr>
              <w:t>2</w:t>
            </w:r>
            <w:r w:rsidR="00DC5AAC">
              <w:rPr>
                <w:rFonts w:eastAsia="Times New Roman" w:cs="Arial"/>
                <w:sz w:val="18"/>
                <w:szCs w:val="18"/>
                <w:lang w:eastAsia="en-AU"/>
              </w:rPr>
              <w:t>0 September</w:t>
            </w:r>
            <w:r w:rsidR="00000171">
              <w:rPr>
                <w:rFonts w:eastAsia="Times New Roman" w:cs="Arial"/>
                <w:sz w:val="18"/>
                <w:szCs w:val="18"/>
                <w:lang w:eastAsia="en-AU"/>
              </w:rPr>
              <w:t xml:space="preserve"> 20</w:t>
            </w:r>
            <w:r w:rsidR="00E779DA">
              <w:rPr>
                <w:rFonts w:eastAsia="Times New Roman" w:cs="Arial"/>
                <w:sz w:val="18"/>
                <w:szCs w:val="18"/>
                <w:lang w:eastAsia="en-AU"/>
              </w:rPr>
              <w:t xml:space="preserve">26, </w:t>
            </w:r>
            <w:proofErr w:type="gramStart"/>
            <w:r w:rsidR="00E779DA">
              <w:rPr>
                <w:rFonts w:eastAsia="Times New Roman" w:cs="Arial"/>
                <w:sz w:val="18"/>
                <w:szCs w:val="18"/>
                <w:lang w:eastAsia="en-AU"/>
              </w:rPr>
              <w:t>1700</w:t>
            </w:r>
            <w:proofErr w:type="gramEnd"/>
            <w:r w:rsidR="00E779DA">
              <w:rPr>
                <w:rFonts w:eastAsia="Times New Roman" w:cs="Arial"/>
                <w:sz w:val="18"/>
                <w:szCs w:val="18"/>
                <w:lang w:eastAsia="en-AU"/>
              </w:rPr>
              <w:t xml:space="preserve"> </w:t>
            </w:r>
            <w:proofErr w:type="spellStart"/>
            <w:r w:rsidR="00E779DA">
              <w:rPr>
                <w:rFonts w:eastAsia="Times New Roman" w:cs="Arial"/>
                <w:sz w:val="18"/>
                <w:szCs w:val="18"/>
                <w:lang w:eastAsia="en-AU"/>
              </w:rPr>
              <w:t>hrs</w:t>
            </w:r>
            <w:proofErr w:type="spellEnd"/>
            <w:r w:rsidR="00E779DA">
              <w:rPr>
                <w:rFonts w:eastAsia="Times New Roman" w:cs="Arial"/>
                <w:sz w:val="18"/>
                <w:szCs w:val="18"/>
                <w:lang w:eastAsia="en-AU"/>
              </w:rPr>
              <w:t xml:space="preserve"> local time</w:t>
            </w:r>
            <w:r w:rsidR="00BB77F9" w:rsidRPr="00EC6D64">
              <w:rPr>
                <w:rFonts w:eastAsia="Times New Roman" w:cs="Arial"/>
                <w:sz w:val="18"/>
                <w:szCs w:val="18"/>
                <w:lang w:eastAsia="en-AU"/>
              </w:rPr>
              <w:t xml:space="preserve"> </w:t>
            </w:r>
            <w:r w:rsidR="005412C3" w:rsidRPr="00EC6D64">
              <w:rPr>
                <w:rFonts w:eastAsia="Times New Roman" w:cs="Arial"/>
                <w:sz w:val="18"/>
                <w:szCs w:val="18"/>
                <w:lang w:eastAsia="en-AU"/>
              </w:rPr>
              <w:t xml:space="preserve">in </w:t>
            </w:r>
            <w:r w:rsidR="00F77185" w:rsidRPr="00EC6D64">
              <w:rPr>
                <w:rFonts w:eastAsia="Times New Roman" w:cs="Arial"/>
                <w:sz w:val="18"/>
                <w:szCs w:val="18"/>
                <w:lang w:eastAsia="en-AU"/>
              </w:rPr>
              <w:t>Tarawa</w:t>
            </w:r>
            <w:r w:rsidR="001C7874" w:rsidRPr="00EC6D64">
              <w:rPr>
                <w:rFonts w:eastAsia="Times New Roman" w:cs="Arial"/>
                <w:sz w:val="18"/>
                <w:szCs w:val="18"/>
                <w:lang w:eastAsia="en-AU"/>
              </w:rPr>
              <w:t xml:space="preserve">, </w:t>
            </w:r>
            <w:r w:rsidR="0074638C" w:rsidRPr="00EC6D64">
              <w:rPr>
                <w:rFonts w:eastAsia="Times New Roman" w:cs="Arial"/>
                <w:sz w:val="18"/>
                <w:szCs w:val="18"/>
                <w:lang w:eastAsia="en-AU"/>
              </w:rPr>
              <w:t>Kiribati</w:t>
            </w:r>
            <w:r w:rsidR="005412C3" w:rsidRPr="00EC6D64">
              <w:rPr>
                <w:rFonts w:eastAsia="Times New Roman" w:cs="Arial"/>
                <w:sz w:val="18"/>
                <w:szCs w:val="18"/>
                <w:lang w:eastAsia="en-AU"/>
              </w:rPr>
              <w:t>.</w:t>
            </w:r>
          </w:p>
        </w:tc>
      </w:tr>
      <w:tr w:rsidR="005412C3" w:rsidRPr="00E27EEE" w14:paraId="2B38E5E9" w14:textId="77777777" w:rsidTr="003D2DC0">
        <w:tc>
          <w:tcPr>
            <w:cnfStyle w:val="001000000000" w:firstRow="0" w:lastRow="0" w:firstColumn="1" w:lastColumn="0" w:oddVBand="0" w:evenVBand="0" w:oddHBand="0" w:evenHBand="0" w:firstRowFirstColumn="0" w:firstRowLastColumn="0" w:lastRowFirstColumn="0" w:lastRowLastColumn="0"/>
            <w:tcW w:w="1096" w:type="pct"/>
            <w:hideMark/>
          </w:tcPr>
          <w:p w14:paraId="0D1702CD" w14:textId="77777777" w:rsidR="005412C3" w:rsidRPr="00E27EEE" w:rsidRDefault="005412C3" w:rsidP="007F0DDF">
            <w:pPr>
              <w:spacing w:after="120" w:line="240" w:lineRule="auto"/>
              <w:ind w:left="148"/>
              <w:rPr>
                <w:rFonts w:eastAsia="Times New Roman"/>
                <w:b w:val="0"/>
                <w:sz w:val="18"/>
                <w:szCs w:val="18"/>
                <w:lang w:eastAsia="en-AU"/>
              </w:rPr>
            </w:pPr>
            <w:r w:rsidRPr="00E27EEE">
              <w:rPr>
                <w:rFonts w:eastAsia="Times New Roman" w:cs="Arial"/>
                <w:sz w:val="18"/>
                <w:szCs w:val="18"/>
                <w:lang w:eastAsia="en-AU"/>
              </w:rPr>
              <w:t>Offer Period:</w:t>
            </w:r>
          </w:p>
        </w:tc>
        <w:tc>
          <w:tcPr>
            <w:tcW w:w="3904" w:type="pct"/>
            <w:hideMark/>
          </w:tcPr>
          <w:p w14:paraId="46D3177D" w14:textId="59721003" w:rsidR="005412C3" w:rsidRPr="001C7874" w:rsidRDefault="005412C3" w:rsidP="00FA514B">
            <w:pPr>
              <w:spacing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highlight w:val="yellow"/>
                <w:lang w:eastAsia="en-AU"/>
              </w:rPr>
            </w:pPr>
            <w:r w:rsidRPr="00871F71">
              <w:rPr>
                <w:rFonts w:eastAsia="Times New Roman" w:cs="Arial"/>
                <w:sz w:val="18"/>
                <w:szCs w:val="18"/>
                <w:lang w:eastAsia="en-AU"/>
              </w:rPr>
              <w:t xml:space="preserve">Tenderers must hold their Tenders open for acceptance for a period of not less than </w:t>
            </w:r>
            <w:r w:rsidR="00737557">
              <w:rPr>
                <w:rFonts w:eastAsia="Times New Roman" w:cs="Arial"/>
                <w:b/>
                <w:sz w:val="18"/>
                <w:szCs w:val="18"/>
                <w:lang w:eastAsia="en-AU"/>
              </w:rPr>
              <w:t>150</w:t>
            </w:r>
            <w:r w:rsidR="00485E27" w:rsidRPr="00871F71">
              <w:rPr>
                <w:rFonts w:eastAsia="Times New Roman" w:cs="Arial"/>
                <w:b/>
                <w:sz w:val="18"/>
                <w:szCs w:val="18"/>
                <w:lang w:eastAsia="en-AU"/>
              </w:rPr>
              <w:t xml:space="preserve"> </w:t>
            </w:r>
            <w:r w:rsidRPr="00871F71">
              <w:rPr>
                <w:rFonts w:eastAsia="Times New Roman" w:cs="Arial"/>
                <w:b/>
                <w:bCs/>
                <w:sz w:val="18"/>
                <w:szCs w:val="18"/>
                <w:lang w:eastAsia="en-AU"/>
              </w:rPr>
              <w:t>calendar days</w:t>
            </w:r>
            <w:r w:rsidRPr="00871F71">
              <w:rPr>
                <w:rFonts w:eastAsia="Times New Roman" w:cs="Arial"/>
                <w:sz w:val="18"/>
                <w:szCs w:val="18"/>
                <w:lang w:eastAsia="en-AU"/>
              </w:rPr>
              <w:t xml:space="preserve"> from the Closing Time.</w:t>
            </w:r>
          </w:p>
        </w:tc>
      </w:tr>
      <w:tr w:rsidR="005412C3" w:rsidRPr="00E27EEE" w14:paraId="1FA6E92F" w14:textId="77777777" w:rsidTr="003D2DC0">
        <w:tc>
          <w:tcPr>
            <w:cnfStyle w:val="001000000000" w:firstRow="0" w:lastRow="0" w:firstColumn="1" w:lastColumn="0" w:oddVBand="0" w:evenVBand="0" w:oddHBand="0" w:evenHBand="0" w:firstRowFirstColumn="0" w:firstRowLastColumn="0" w:lastRowFirstColumn="0" w:lastRowLastColumn="0"/>
            <w:tcW w:w="1096" w:type="pct"/>
            <w:hideMark/>
          </w:tcPr>
          <w:p w14:paraId="40D8EAC5" w14:textId="77777777" w:rsidR="005412C3" w:rsidRPr="00E27EEE" w:rsidRDefault="005412C3" w:rsidP="007F0DDF">
            <w:pPr>
              <w:spacing w:after="120" w:line="240" w:lineRule="auto"/>
              <w:ind w:left="148"/>
              <w:rPr>
                <w:rFonts w:eastAsia="Times New Roman"/>
                <w:b w:val="0"/>
                <w:sz w:val="18"/>
                <w:szCs w:val="18"/>
                <w:highlight w:val="yellow"/>
                <w:lang w:eastAsia="en-AU"/>
              </w:rPr>
            </w:pPr>
            <w:r w:rsidRPr="00B558EE">
              <w:rPr>
                <w:rFonts w:eastAsia="Times New Roman" w:cs="Arial"/>
                <w:sz w:val="18"/>
                <w:szCs w:val="18"/>
                <w:lang w:eastAsia="en-AU"/>
              </w:rPr>
              <w:t>Term of Contract:</w:t>
            </w:r>
          </w:p>
        </w:tc>
        <w:tc>
          <w:tcPr>
            <w:tcW w:w="3904" w:type="pct"/>
            <w:hideMark/>
          </w:tcPr>
          <w:p w14:paraId="5CB35A36" w14:textId="255F30FC" w:rsidR="005412C3" w:rsidRPr="002202B1" w:rsidRDefault="005412C3" w:rsidP="00FA514B">
            <w:pPr>
              <w:spacing w:after="120" w:line="240" w:lineRule="auto"/>
              <w:ind w:left="142" w:right="145"/>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lang w:eastAsia="en-AU"/>
              </w:rPr>
            </w:pPr>
            <w:r w:rsidRPr="002202B1">
              <w:rPr>
                <w:rFonts w:eastAsia="Times New Roman" w:cs="Arial"/>
                <w:sz w:val="18"/>
                <w:szCs w:val="18"/>
                <w:lang w:eastAsia="en-AU"/>
              </w:rPr>
              <w:t xml:space="preserve">The </w:t>
            </w:r>
            <w:r w:rsidR="004A0414" w:rsidRPr="002202B1">
              <w:rPr>
                <w:rFonts w:eastAsia="Times New Roman" w:cs="Arial"/>
                <w:sz w:val="18"/>
                <w:szCs w:val="18"/>
                <w:lang w:eastAsia="en-AU"/>
              </w:rPr>
              <w:t>Procuring Entity</w:t>
            </w:r>
            <w:r w:rsidRPr="002202B1">
              <w:rPr>
                <w:rFonts w:eastAsia="Times New Roman" w:cs="Arial"/>
                <w:sz w:val="18"/>
                <w:szCs w:val="18"/>
                <w:lang w:eastAsia="en-AU"/>
              </w:rPr>
              <w:t xml:space="preserve"> proposes to </w:t>
            </w:r>
            <w:r w:rsidR="00710E0C" w:rsidRPr="002202B1">
              <w:rPr>
                <w:rFonts w:eastAsia="Times New Roman" w:cs="Arial"/>
                <w:sz w:val="18"/>
                <w:szCs w:val="18"/>
                <w:lang w:eastAsia="en-AU"/>
              </w:rPr>
              <w:t>enter</w:t>
            </w:r>
            <w:r w:rsidRPr="002202B1">
              <w:rPr>
                <w:rFonts w:eastAsia="Times New Roman" w:cs="Arial"/>
                <w:sz w:val="18"/>
                <w:szCs w:val="18"/>
                <w:lang w:eastAsia="en-AU"/>
              </w:rPr>
              <w:t xml:space="preserve"> a </w:t>
            </w:r>
            <w:r w:rsidR="00672B09" w:rsidRPr="002202B1">
              <w:rPr>
                <w:rFonts w:eastAsia="Times New Roman" w:cs="Arial"/>
                <w:sz w:val="18"/>
                <w:szCs w:val="18"/>
                <w:lang w:eastAsia="en-AU"/>
              </w:rPr>
              <w:t>Contract</w:t>
            </w:r>
            <w:r w:rsidRPr="002202B1">
              <w:rPr>
                <w:rFonts w:eastAsia="Times New Roman" w:cs="Arial"/>
                <w:sz w:val="18"/>
                <w:szCs w:val="18"/>
                <w:lang w:eastAsia="en-AU"/>
              </w:rPr>
              <w:t xml:space="preserve"> with successful Tenderer:</w:t>
            </w:r>
          </w:p>
          <w:p w14:paraId="6798B0DE" w14:textId="54AB2A65" w:rsidR="005412C3" w:rsidRPr="002202B1" w:rsidRDefault="005412C3" w:rsidP="00412F44">
            <w:pPr>
              <w:pStyle w:val="ListParagraph"/>
              <w:widowControl/>
              <w:numPr>
                <w:ilvl w:val="0"/>
                <w:numId w:val="32"/>
              </w:numPr>
              <w:spacing w:before="120" w:after="60" w:line="240" w:lineRule="auto"/>
              <w:ind w:right="145"/>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lang w:eastAsia="en-AU"/>
              </w:rPr>
            </w:pPr>
            <w:r w:rsidRPr="002202B1">
              <w:rPr>
                <w:rFonts w:eastAsia="Times New Roman" w:cs="Arial"/>
                <w:sz w:val="18"/>
                <w:szCs w:val="18"/>
                <w:lang w:eastAsia="en-AU"/>
              </w:rPr>
              <w:t xml:space="preserve">substantially in the form set out in </w:t>
            </w:r>
            <w:r w:rsidR="008F1349" w:rsidRPr="002202B1">
              <w:rPr>
                <w:rFonts w:eastAsia="Times New Roman" w:cs="Arial"/>
                <w:sz w:val="18"/>
                <w:szCs w:val="18"/>
                <w:lang w:eastAsia="en-AU"/>
              </w:rPr>
              <w:t>the Contract</w:t>
            </w:r>
            <w:r w:rsidR="00F14689" w:rsidRPr="002202B1">
              <w:rPr>
                <w:rFonts w:eastAsia="Times New Roman" w:cs="Arial"/>
                <w:sz w:val="18"/>
                <w:szCs w:val="18"/>
                <w:lang w:eastAsia="en-AU"/>
              </w:rPr>
              <w:t xml:space="preserve"> for the Supply of Specified </w:t>
            </w:r>
            <w:r w:rsidR="00E81668" w:rsidRPr="002202B1">
              <w:rPr>
                <w:rFonts w:eastAsia="Times New Roman" w:cs="Arial"/>
                <w:sz w:val="18"/>
                <w:szCs w:val="18"/>
                <w:lang w:eastAsia="en-AU"/>
              </w:rPr>
              <w:t xml:space="preserve">Goods </w:t>
            </w:r>
            <w:r w:rsidR="004E21AC" w:rsidRPr="002202B1">
              <w:rPr>
                <w:rFonts w:eastAsia="Times New Roman" w:cs="Arial"/>
                <w:sz w:val="18"/>
                <w:szCs w:val="18"/>
                <w:lang w:eastAsia="en-AU"/>
              </w:rPr>
              <w:t xml:space="preserve">Specific Contract </w:t>
            </w:r>
            <w:r w:rsidR="00B26CC4" w:rsidRPr="002202B1">
              <w:rPr>
                <w:rFonts w:eastAsia="Times New Roman" w:cs="Arial"/>
                <w:sz w:val="18"/>
                <w:szCs w:val="18"/>
                <w:lang w:eastAsia="en-AU"/>
              </w:rPr>
              <w:t xml:space="preserve">Conditions (SCC) </w:t>
            </w:r>
            <w:r w:rsidR="00E81668" w:rsidRPr="002202B1">
              <w:rPr>
                <w:rFonts w:eastAsia="Times New Roman" w:cs="Arial"/>
                <w:sz w:val="18"/>
                <w:szCs w:val="18"/>
                <w:lang w:eastAsia="en-AU"/>
              </w:rPr>
              <w:t xml:space="preserve">and General Contract Conditions </w:t>
            </w:r>
            <w:r w:rsidR="00CC2624" w:rsidRPr="002202B1">
              <w:rPr>
                <w:rFonts w:eastAsia="Times New Roman" w:cs="Arial"/>
                <w:sz w:val="18"/>
                <w:szCs w:val="18"/>
                <w:lang w:eastAsia="en-AU"/>
              </w:rPr>
              <w:t>(GCC)</w:t>
            </w:r>
            <w:r w:rsidRPr="002202B1">
              <w:rPr>
                <w:rFonts w:eastAsia="Times New Roman"/>
                <w:sz w:val="18"/>
                <w:szCs w:val="18"/>
                <w:lang w:eastAsia="en-AU"/>
              </w:rPr>
              <w:t xml:space="preserve"> </w:t>
            </w:r>
          </w:p>
          <w:p w14:paraId="67C61A06" w14:textId="492092AC" w:rsidR="005412C3" w:rsidRPr="008F1349" w:rsidRDefault="005412C3" w:rsidP="00412F44">
            <w:pPr>
              <w:pStyle w:val="ListParagraph"/>
              <w:widowControl/>
              <w:numPr>
                <w:ilvl w:val="0"/>
                <w:numId w:val="32"/>
              </w:numPr>
              <w:spacing w:after="0" w:line="240" w:lineRule="auto"/>
              <w:ind w:right="145"/>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lang w:eastAsia="en-AU"/>
              </w:rPr>
            </w:pPr>
            <w:r w:rsidRPr="002202B1">
              <w:rPr>
                <w:rFonts w:eastAsia="Times New Roman" w:cs="Arial"/>
                <w:sz w:val="18"/>
                <w:szCs w:val="18"/>
                <w:lang w:eastAsia="en-AU"/>
              </w:rPr>
              <w:t xml:space="preserve">for an initial term of </w:t>
            </w:r>
            <w:r w:rsidR="008F1349">
              <w:rPr>
                <w:rFonts w:eastAsia="Times New Roman" w:cs="Arial"/>
                <w:sz w:val="18"/>
                <w:szCs w:val="18"/>
                <w:lang w:eastAsia="en-AU"/>
              </w:rPr>
              <w:t xml:space="preserve">two (2) years from </w:t>
            </w:r>
            <w:r w:rsidR="00713EB8">
              <w:rPr>
                <w:rFonts w:eastAsia="Times New Roman" w:cs="Arial"/>
                <w:sz w:val="18"/>
                <w:szCs w:val="18"/>
                <w:lang w:eastAsia="en-AU"/>
              </w:rPr>
              <w:t xml:space="preserve">expected commencement of </w:t>
            </w:r>
            <w:r w:rsidR="00BB3B79">
              <w:rPr>
                <w:rFonts w:eastAsia="Times New Roman" w:cs="Arial"/>
                <w:sz w:val="18"/>
                <w:szCs w:val="18"/>
                <w:lang w:eastAsia="en-AU"/>
              </w:rPr>
              <w:t>4</w:t>
            </w:r>
            <w:r w:rsidR="00D277BF">
              <w:rPr>
                <w:rFonts w:eastAsia="Times New Roman" w:cs="Arial"/>
                <w:sz w:val="18"/>
                <w:szCs w:val="18"/>
                <w:lang w:eastAsia="en-AU"/>
              </w:rPr>
              <w:t xml:space="preserve"> January</w:t>
            </w:r>
            <w:r w:rsidR="00713EB8">
              <w:rPr>
                <w:rFonts w:eastAsia="Times New Roman" w:cs="Arial"/>
                <w:sz w:val="18"/>
                <w:szCs w:val="18"/>
                <w:lang w:eastAsia="en-AU"/>
              </w:rPr>
              <w:t xml:space="preserve"> 202</w:t>
            </w:r>
            <w:r w:rsidR="00D277BF">
              <w:rPr>
                <w:rFonts w:eastAsia="Times New Roman" w:cs="Arial"/>
                <w:sz w:val="18"/>
                <w:szCs w:val="18"/>
                <w:lang w:eastAsia="en-AU"/>
              </w:rPr>
              <w:t>7</w:t>
            </w:r>
            <w:r w:rsidR="000E7588">
              <w:rPr>
                <w:rFonts w:eastAsia="Times New Roman" w:cs="Arial"/>
                <w:sz w:val="18"/>
                <w:szCs w:val="18"/>
                <w:lang w:eastAsia="en-AU"/>
              </w:rPr>
              <w:t>; and</w:t>
            </w:r>
          </w:p>
          <w:p w14:paraId="35E14F2B" w14:textId="77777777" w:rsidR="005412C3" w:rsidRPr="002202B1" w:rsidRDefault="005412C3" w:rsidP="00412F44">
            <w:pPr>
              <w:pStyle w:val="ListParagraph"/>
              <w:widowControl/>
              <w:numPr>
                <w:ilvl w:val="0"/>
                <w:numId w:val="32"/>
              </w:numPr>
              <w:spacing w:after="0" w:line="240" w:lineRule="auto"/>
              <w:ind w:right="145"/>
              <w:jc w:val="both"/>
              <w:cnfStyle w:val="000000000000" w:firstRow="0" w:lastRow="0" w:firstColumn="0" w:lastColumn="0" w:oddVBand="0" w:evenVBand="0" w:oddHBand="0" w:evenHBand="0" w:firstRowFirstColumn="0" w:firstRowLastColumn="0" w:lastRowFirstColumn="0" w:lastRowLastColumn="0"/>
              <w:rPr>
                <w:rFonts w:eastAsia="Times New Roman"/>
                <w:sz w:val="18"/>
                <w:szCs w:val="18"/>
                <w:lang w:eastAsia="en-AU"/>
              </w:rPr>
            </w:pPr>
            <w:r w:rsidRPr="002202B1">
              <w:rPr>
                <w:rFonts w:eastAsia="Times New Roman" w:cs="Arial"/>
                <w:sz w:val="18"/>
                <w:szCs w:val="18"/>
                <w:lang w:eastAsia="en-AU"/>
              </w:rPr>
              <w:t>with extension options of two (2) further periods of one (1) year following the initial term.</w:t>
            </w:r>
          </w:p>
        </w:tc>
      </w:tr>
      <w:tr w:rsidR="005412C3" w:rsidRPr="00E27EEE" w14:paraId="05D56A53" w14:textId="77777777" w:rsidTr="003D2DC0">
        <w:tc>
          <w:tcPr>
            <w:cnfStyle w:val="001000000000" w:firstRow="0" w:lastRow="0" w:firstColumn="1" w:lastColumn="0" w:oddVBand="0" w:evenVBand="0" w:oddHBand="0" w:evenHBand="0" w:firstRowFirstColumn="0" w:firstRowLastColumn="0" w:lastRowFirstColumn="0" w:lastRowLastColumn="0"/>
            <w:tcW w:w="1096" w:type="pct"/>
          </w:tcPr>
          <w:p w14:paraId="614C6B44" w14:textId="77777777" w:rsidR="005412C3" w:rsidRPr="00E27EEE" w:rsidRDefault="005412C3" w:rsidP="007F0DDF">
            <w:pPr>
              <w:spacing w:after="120" w:line="240" w:lineRule="auto"/>
              <w:ind w:left="148"/>
              <w:rPr>
                <w:rFonts w:eastAsia="Times New Roman" w:cs="Arial"/>
                <w:b w:val="0"/>
                <w:bCs w:val="0"/>
                <w:sz w:val="18"/>
                <w:szCs w:val="18"/>
                <w:lang w:eastAsia="en-AU"/>
              </w:rPr>
            </w:pPr>
            <w:r w:rsidRPr="00E27EEE">
              <w:rPr>
                <w:rFonts w:eastAsia="Times New Roman" w:cs="Arial"/>
                <w:sz w:val="18"/>
                <w:szCs w:val="18"/>
                <w:lang w:eastAsia="en-AU"/>
              </w:rPr>
              <w:t>Required Supplies:</w:t>
            </w:r>
          </w:p>
        </w:tc>
        <w:tc>
          <w:tcPr>
            <w:tcW w:w="3904" w:type="pct"/>
          </w:tcPr>
          <w:p w14:paraId="4BBBFC93" w14:textId="77DBAAA3" w:rsidR="005412C3" w:rsidRPr="002202B1" w:rsidRDefault="005412C3" w:rsidP="00FA514B">
            <w:pPr>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bCs/>
                <w:sz w:val="18"/>
                <w:szCs w:val="18"/>
                <w:lang w:eastAsia="en-AU"/>
              </w:rPr>
            </w:pPr>
            <w:r w:rsidRPr="002202B1">
              <w:rPr>
                <w:rFonts w:eastAsia="Times New Roman" w:cs="Arial"/>
                <w:sz w:val="18"/>
                <w:szCs w:val="18"/>
                <w:lang w:eastAsia="en-AU"/>
              </w:rPr>
              <w:t xml:space="preserve">The goods and/or services that </w:t>
            </w:r>
            <w:r w:rsidR="004A0414" w:rsidRPr="002202B1">
              <w:rPr>
                <w:rFonts w:eastAsia="Times New Roman" w:cs="Arial"/>
                <w:sz w:val="18"/>
                <w:szCs w:val="18"/>
                <w:lang w:eastAsia="en-AU"/>
              </w:rPr>
              <w:t>Procuring Entity</w:t>
            </w:r>
            <w:r w:rsidRPr="002202B1">
              <w:rPr>
                <w:rFonts w:eastAsia="Times New Roman" w:cs="Arial"/>
                <w:sz w:val="18"/>
                <w:szCs w:val="18"/>
                <w:lang w:eastAsia="en-AU"/>
              </w:rPr>
              <w:t xml:space="preserve"> requires, and </w:t>
            </w:r>
            <w:proofErr w:type="gramStart"/>
            <w:r w:rsidRPr="002202B1">
              <w:rPr>
                <w:rFonts w:eastAsia="Times New Roman" w:cs="Arial"/>
                <w:sz w:val="18"/>
                <w:szCs w:val="18"/>
                <w:lang w:eastAsia="en-AU"/>
              </w:rPr>
              <w:t>its</w:t>
            </w:r>
            <w:proofErr w:type="gramEnd"/>
            <w:r w:rsidRPr="002202B1">
              <w:rPr>
                <w:rFonts w:eastAsia="Times New Roman" w:cs="Arial"/>
                <w:sz w:val="18"/>
                <w:szCs w:val="18"/>
                <w:lang w:eastAsia="en-AU"/>
              </w:rPr>
              <w:t xml:space="preserve"> requirements, </w:t>
            </w:r>
            <w:r w:rsidR="003B1B7F" w:rsidRPr="002202B1">
              <w:rPr>
                <w:rFonts w:eastAsia="Times New Roman" w:cs="Arial"/>
                <w:sz w:val="18"/>
                <w:szCs w:val="18"/>
                <w:lang w:eastAsia="en-AU"/>
              </w:rPr>
              <w:t>objectives,</w:t>
            </w:r>
            <w:r w:rsidRPr="002202B1">
              <w:rPr>
                <w:rFonts w:eastAsia="Times New Roman" w:cs="Arial"/>
                <w:sz w:val="18"/>
                <w:szCs w:val="18"/>
                <w:lang w:eastAsia="en-AU"/>
              </w:rPr>
              <w:t xml:space="preserve"> and outcomes in relation to them, are detailed in </w:t>
            </w:r>
            <w:r w:rsidR="00A56348" w:rsidRPr="002202B1">
              <w:rPr>
                <w:rFonts w:eastAsia="Times New Roman" w:cs="Arial"/>
                <w:sz w:val="18"/>
                <w:szCs w:val="18"/>
                <w:lang w:eastAsia="en-AU"/>
              </w:rPr>
              <w:t>Section 4.2</w:t>
            </w:r>
            <w:r w:rsidRPr="002202B1">
              <w:rPr>
                <w:rFonts w:eastAsia="Times New Roman" w:cs="Arial"/>
                <w:sz w:val="18"/>
                <w:szCs w:val="18"/>
                <w:lang w:eastAsia="en-AU"/>
              </w:rPr>
              <w:t xml:space="preserve"> Statement of Requirement</w:t>
            </w:r>
            <w:r w:rsidR="00B84E99" w:rsidRPr="002202B1">
              <w:rPr>
                <w:rFonts w:eastAsia="Times New Roman" w:cs="Arial"/>
                <w:sz w:val="18"/>
                <w:szCs w:val="18"/>
                <w:lang w:eastAsia="en-AU"/>
              </w:rPr>
              <w:t>s</w:t>
            </w:r>
            <w:r w:rsidRPr="002202B1">
              <w:rPr>
                <w:rFonts w:eastAsia="Times New Roman" w:cs="Arial"/>
                <w:sz w:val="18"/>
                <w:szCs w:val="18"/>
                <w:lang w:eastAsia="en-AU"/>
              </w:rPr>
              <w:t>.</w:t>
            </w:r>
          </w:p>
        </w:tc>
      </w:tr>
      <w:tr w:rsidR="005412C3" w:rsidRPr="00E27EEE" w14:paraId="222A95E8" w14:textId="77777777" w:rsidTr="003D2DC0">
        <w:tc>
          <w:tcPr>
            <w:cnfStyle w:val="001000000000" w:firstRow="0" w:lastRow="0" w:firstColumn="1" w:lastColumn="0" w:oddVBand="0" w:evenVBand="0" w:oddHBand="0" w:evenHBand="0" w:firstRowFirstColumn="0" w:firstRowLastColumn="0" w:lastRowFirstColumn="0" w:lastRowLastColumn="0"/>
            <w:tcW w:w="1096" w:type="pct"/>
          </w:tcPr>
          <w:p w14:paraId="675C9A3D" w14:textId="77777777" w:rsidR="005412C3" w:rsidRPr="00E72061" w:rsidRDefault="005412C3" w:rsidP="007F0DDF">
            <w:pPr>
              <w:spacing w:after="120" w:line="240" w:lineRule="auto"/>
              <w:ind w:left="148"/>
              <w:rPr>
                <w:rFonts w:eastAsia="Times New Roman" w:cs="Arial"/>
                <w:b w:val="0"/>
                <w:bCs w:val="0"/>
                <w:sz w:val="18"/>
                <w:szCs w:val="18"/>
                <w:lang w:eastAsia="en-AU"/>
              </w:rPr>
            </w:pPr>
            <w:r w:rsidRPr="00E72061">
              <w:rPr>
                <w:rFonts w:eastAsia="Times New Roman" w:cs="Arial"/>
                <w:sz w:val="18"/>
                <w:szCs w:val="18"/>
                <w:lang w:eastAsia="en-AU"/>
              </w:rPr>
              <w:t>Part Tenders:</w:t>
            </w:r>
          </w:p>
        </w:tc>
        <w:tc>
          <w:tcPr>
            <w:tcW w:w="3904" w:type="pct"/>
          </w:tcPr>
          <w:p w14:paraId="6695F6D1" w14:textId="568132A2" w:rsidR="005412C3" w:rsidRPr="002202B1" w:rsidRDefault="005412C3" w:rsidP="00FA514B">
            <w:pPr>
              <w:spacing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AU"/>
              </w:rPr>
            </w:pPr>
            <w:r w:rsidRPr="002202B1">
              <w:rPr>
                <w:rFonts w:eastAsia="Times New Roman" w:cs="Arial"/>
                <w:sz w:val="18"/>
                <w:szCs w:val="18"/>
                <w:lang w:eastAsia="en-AU"/>
              </w:rPr>
              <w:t xml:space="preserve">The </w:t>
            </w:r>
            <w:r w:rsidR="004A0414" w:rsidRPr="002202B1">
              <w:rPr>
                <w:rFonts w:eastAsia="Times New Roman" w:cs="Arial"/>
                <w:sz w:val="18"/>
                <w:szCs w:val="18"/>
                <w:lang w:eastAsia="en-AU"/>
              </w:rPr>
              <w:t>Procuring Entity</w:t>
            </w:r>
            <w:r w:rsidRPr="002202B1">
              <w:rPr>
                <w:rFonts w:eastAsia="Times New Roman" w:cs="Arial"/>
                <w:sz w:val="18"/>
                <w:szCs w:val="18"/>
                <w:lang w:eastAsia="en-AU"/>
              </w:rPr>
              <w:t xml:space="preserve"> will </w:t>
            </w:r>
            <w:r w:rsidR="00E72061" w:rsidRPr="002202B1">
              <w:rPr>
                <w:rFonts w:eastAsia="Times New Roman" w:cs="Arial"/>
                <w:sz w:val="18"/>
                <w:szCs w:val="18"/>
                <w:lang w:eastAsia="en-AU"/>
              </w:rPr>
              <w:t xml:space="preserve">not </w:t>
            </w:r>
            <w:r w:rsidRPr="002202B1">
              <w:rPr>
                <w:rFonts w:eastAsia="Times New Roman" w:cs="Arial"/>
                <w:sz w:val="18"/>
                <w:szCs w:val="18"/>
                <w:lang w:eastAsia="en-AU"/>
              </w:rPr>
              <w:t xml:space="preserve">consider a </w:t>
            </w:r>
            <w:r w:rsidR="00E72061" w:rsidRPr="002202B1">
              <w:rPr>
                <w:rFonts w:eastAsia="Times New Roman" w:cs="Arial"/>
                <w:sz w:val="18"/>
                <w:szCs w:val="18"/>
                <w:lang w:eastAsia="en-AU"/>
              </w:rPr>
              <w:t>Proposal</w:t>
            </w:r>
            <w:r w:rsidRPr="002202B1">
              <w:rPr>
                <w:rFonts w:eastAsia="Times New Roman" w:cs="Arial"/>
                <w:sz w:val="18"/>
                <w:szCs w:val="18"/>
                <w:lang w:eastAsia="en-AU"/>
              </w:rPr>
              <w:t xml:space="preserve"> for only part of the Required Supplies as set out in </w:t>
            </w:r>
            <w:r w:rsidR="00A56348" w:rsidRPr="002202B1">
              <w:rPr>
                <w:rFonts w:eastAsia="Times New Roman" w:cs="Arial"/>
                <w:sz w:val="18"/>
                <w:szCs w:val="18"/>
                <w:lang w:eastAsia="en-AU"/>
              </w:rPr>
              <w:t>Section 4.2</w:t>
            </w:r>
            <w:r w:rsidRPr="002202B1">
              <w:rPr>
                <w:rFonts w:eastAsia="Times New Roman" w:cs="Arial"/>
                <w:sz w:val="18"/>
                <w:szCs w:val="18"/>
                <w:lang w:eastAsia="en-AU"/>
              </w:rPr>
              <w:t xml:space="preserve"> – Statement of Requirements.</w:t>
            </w:r>
          </w:p>
        </w:tc>
      </w:tr>
    </w:tbl>
    <w:p w14:paraId="56C5A0EC" w14:textId="5DEEE82C" w:rsidR="00824720" w:rsidRPr="00DF3727" w:rsidRDefault="00965E6A" w:rsidP="000C2CB6">
      <w:pPr>
        <w:pStyle w:val="Heading2"/>
        <w:rPr>
          <w:lang w:eastAsia="en-AU"/>
        </w:rPr>
      </w:pPr>
      <w:r w:rsidRPr="00DF3727">
        <w:rPr>
          <w:lang w:eastAsia="en-AU"/>
        </w:rPr>
        <w:t>RFP</w:t>
      </w:r>
      <w:r w:rsidR="00824720" w:rsidRPr="00DF3727">
        <w:rPr>
          <w:lang w:eastAsia="en-AU"/>
        </w:rPr>
        <w:t xml:space="preserve"> objectives and expected outcomes</w:t>
      </w:r>
    </w:p>
    <w:p w14:paraId="76BB6E0D" w14:textId="03163FDC" w:rsidR="00824720" w:rsidRPr="00C715A5" w:rsidRDefault="00824720" w:rsidP="0046305F">
      <w:pPr>
        <w:spacing w:before="120" w:line="240" w:lineRule="auto"/>
        <w:rPr>
          <w:rFonts w:eastAsia="Times New Roman" w:cs="Arial"/>
          <w:lang w:eastAsia="en-AU"/>
        </w:rPr>
      </w:pPr>
      <w:r w:rsidRPr="00C715A5">
        <w:rPr>
          <w:rFonts w:eastAsia="Times New Roman" w:cs="Arial"/>
          <w:lang w:eastAsia="en-AU"/>
        </w:rPr>
        <w:t xml:space="preserve">The </w:t>
      </w:r>
      <w:r w:rsidR="00E14B1D" w:rsidRPr="00C715A5">
        <w:rPr>
          <w:rFonts w:eastAsia="Times New Roman" w:cs="Arial"/>
          <w:lang w:eastAsia="en-AU"/>
        </w:rPr>
        <w:t xml:space="preserve">Government of </w:t>
      </w:r>
      <w:r w:rsidR="0074638C">
        <w:rPr>
          <w:rFonts w:eastAsia="Times New Roman" w:cs="Arial"/>
          <w:lang w:eastAsia="en-AU"/>
        </w:rPr>
        <w:t>Kiribati</w:t>
      </w:r>
      <w:r w:rsidR="00E14B1D" w:rsidRPr="00C715A5">
        <w:rPr>
          <w:rFonts w:eastAsia="Times New Roman" w:cs="Arial"/>
          <w:lang w:eastAsia="en-AU"/>
        </w:rPr>
        <w:t xml:space="preserve"> </w:t>
      </w:r>
      <w:r w:rsidRPr="00C715A5">
        <w:rPr>
          <w:rFonts w:eastAsia="Times New Roman" w:cs="Arial"/>
          <w:lang w:eastAsia="en-AU"/>
        </w:rPr>
        <w:t xml:space="preserve">through </w:t>
      </w:r>
      <w:r w:rsidR="00044700">
        <w:rPr>
          <w:rFonts w:eastAsia="Times New Roman" w:cs="Arial"/>
          <w:lang w:eastAsia="en-AU"/>
        </w:rPr>
        <w:t xml:space="preserve">the </w:t>
      </w:r>
      <w:r w:rsidR="004A0414">
        <w:rPr>
          <w:rFonts w:eastAsia="Times New Roman" w:cs="Arial"/>
          <w:lang w:eastAsia="en-AU"/>
        </w:rPr>
        <w:t>Procuring Entity</w:t>
      </w:r>
      <w:r w:rsidRPr="00C715A5">
        <w:rPr>
          <w:rFonts w:eastAsia="Times New Roman" w:cs="Arial"/>
          <w:lang w:eastAsia="en-AU"/>
        </w:rPr>
        <w:t xml:space="preserve"> is seeking a streamlined, competitive and value for money approach to </w:t>
      </w:r>
      <w:r w:rsidR="00437993" w:rsidRPr="00C715A5">
        <w:rPr>
          <w:rFonts w:eastAsia="Times New Roman" w:cs="Arial"/>
          <w:lang w:eastAsia="en-AU"/>
        </w:rPr>
        <w:t xml:space="preserve">implement an Integrated </w:t>
      </w:r>
      <w:r w:rsidR="001C7874">
        <w:rPr>
          <w:rFonts w:eastAsia="Times New Roman" w:cs="Arial"/>
          <w:lang w:eastAsia="en-AU"/>
        </w:rPr>
        <w:t>Revenue</w:t>
      </w:r>
      <w:r w:rsidR="00437993" w:rsidRPr="00C715A5">
        <w:rPr>
          <w:rFonts w:eastAsia="Times New Roman" w:cs="Arial"/>
          <w:lang w:eastAsia="en-AU"/>
        </w:rPr>
        <w:t xml:space="preserve"> Administration System (IRAS) </w:t>
      </w:r>
      <w:r w:rsidRPr="00C715A5">
        <w:rPr>
          <w:rFonts w:eastAsia="Times New Roman" w:cs="Arial"/>
          <w:lang w:eastAsia="en-AU"/>
        </w:rPr>
        <w:t xml:space="preserve">as detailed in </w:t>
      </w:r>
      <w:r w:rsidR="00A56348" w:rsidRPr="00AD3073">
        <w:rPr>
          <w:rFonts w:eastAsia="Times New Roman" w:cs="Arial"/>
          <w:lang w:eastAsia="en-AU"/>
        </w:rPr>
        <w:t>Section 4.2</w:t>
      </w:r>
      <w:r w:rsidRPr="00AD3073">
        <w:rPr>
          <w:rFonts w:eastAsia="Times New Roman" w:cs="Arial"/>
          <w:lang w:eastAsia="en-AU"/>
        </w:rPr>
        <w:t xml:space="preserve"> – Statement of </w:t>
      </w:r>
      <w:r w:rsidR="0037665C" w:rsidRPr="00AD3073">
        <w:rPr>
          <w:rFonts w:eastAsia="Times New Roman" w:cs="Arial"/>
          <w:lang w:eastAsia="en-AU"/>
        </w:rPr>
        <w:t xml:space="preserve">Requirements </w:t>
      </w:r>
      <w:r w:rsidR="0037665C" w:rsidRPr="00C715A5">
        <w:rPr>
          <w:rFonts w:eastAsia="Times New Roman" w:cs="Arial"/>
          <w:lang w:eastAsia="en-AU"/>
        </w:rPr>
        <w:t>in</w:t>
      </w:r>
      <w:r w:rsidRPr="00C715A5">
        <w:rPr>
          <w:rFonts w:eastAsia="Times New Roman" w:cs="Arial"/>
          <w:lang w:eastAsia="en-AU"/>
        </w:rPr>
        <w:t xml:space="preserve"> an efficient and effect</w:t>
      </w:r>
      <w:r w:rsidR="00D17AE5">
        <w:rPr>
          <w:rFonts w:eastAsia="Times New Roman" w:cs="Arial"/>
          <w:lang w:eastAsia="en-AU"/>
        </w:rPr>
        <w:t>ive</w:t>
      </w:r>
      <w:r w:rsidRPr="00C715A5">
        <w:rPr>
          <w:rFonts w:eastAsia="Times New Roman" w:cs="Arial"/>
          <w:lang w:eastAsia="en-AU"/>
        </w:rPr>
        <w:t xml:space="preserve"> manner.</w:t>
      </w:r>
    </w:p>
    <w:p w14:paraId="0F79CD48" w14:textId="4575286B" w:rsidR="00824720" w:rsidRPr="00226C1F" w:rsidRDefault="00DA6F39" w:rsidP="0046305F">
      <w:pPr>
        <w:spacing w:before="120" w:line="240" w:lineRule="auto"/>
        <w:rPr>
          <w:rFonts w:eastAsia="Times New Roman" w:cs="Arial"/>
          <w:lang w:eastAsia="en-AU"/>
        </w:rPr>
      </w:pPr>
      <w:r w:rsidRPr="00226C1F">
        <w:rPr>
          <w:rFonts w:eastAsia="Times New Roman" w:cs="Arial"/>
          <w:lang w:eastAsia="en-AU"/>
        </w:rPr>
        <w:t>KTD</w:t>
      </w:r>
      <w:r w:rsidR="00824720" w:rsidRPr="00226C1F">
        <w:rPr>
          <w:rFonts w:eastAsia="Times New Roman" w:cs="Arial"/>
          <w:lang w:eastAsia="en-AU"/>
        </w:rPr>
        <w:t xml:space="preserve"> has collaborated with several</w:t>
      </w:r>
      <w:r w:rsidR="00417A18" w:rsidRPr="00226C1F">
        <w:rPr>
          <w:rFonts w:eastAsia="Times New Roman" w:cs="Arial"/>
          <w:lang w:eastAsia="en-AU"/>
        </w:rPr>
        <w:t xml:space="preserve"> regional administrations</w:t>
      </w:r>
      <w:r w:rsidR="00824720" w:rsidRPr="00226C1F">
        <w:rPr>
          <w:rFonts w:eastAsia="Times New Roman" w:cs="Arial"/>
          <w:lang w:eastAsia="en-AU"/>
        </w:rPr>
        <w:t xml:space="preserve"> to identify a range of</w:t>
      </w:r>
      <w:r w:rsidR="00417A18" w:rsidRPr="00226C1F">
        <w:rPr>
          <w:rFonts w:eastAsia="Times New Roman" w:cs="Arial"/>
          <w:lang w:eastAsia="en-AU"/>
        </w:rPr>
        <w:t xml:space="preserve"> </w:t>
      </w:r>
      <w:r w:rsidR="007060C8">
        <w:rPr>
          <w:rFonts w:eastAsia="Times New Roman" w:cs="Arial"/>
          <w:lang w:eastAsia="en-AU"/>
        </w:rPr>
        <w:t>essential</w:t>
      </w:r>
      <w:r w:rsidR="00417A18" w:rsidRPr="00226C1F">
        <w:rPr>
          <w:rFonts w:eastAsia="Times New Roman" w:cs="Arial"/>
          <w:lang w:eastAsia="en-AU"/>
        </w:rPr>
        <w:t xml:space="preserve"> capabilities</w:t>
      </w:r>
      <w:r w:rsidR="00435E1E" w:rsidRPr="00226C1F">
        <w:rPr>
          <w:rFonts w:eastAsia="Times New Roman" w:cs="Arial"/>
          <w:lang w:eastAsia="en-AU"/>
        </w:rPr>
        <w:t xml:space="preserve"> for a modern </w:t>
      </w:r>
      <w:r w:rsidR="00226C1F" w:rsidRPr="00226C1F">
        <w:rPr>
          <w:rFonts w:eastAsia="Times New Roman" w:cs="Arial"/>
          <w:lang w:eastAsia="en-AU"/>
        </w:rPr>
        <w:t>tax administration for a Small Island State</w:t>
      </w:r>
      <w:r w:rsidR="00824720" w:rsidRPr="00226C1F">
        <w:rPr>
          <w:rFonts w:eastAsia="Times New Roman" w:cs="Arial"/>
          <w:lang w:eastAsia="en-AU"/>
        </w:rPr>
        <w:t>.</w:t>
      </w:r>
      <w:r w:rsidR="00247954">
        <w:rPr>
          <w:rFonts w:eastAsia="Times New Roman" w:cs="Arial"/>
          <w:lang w:eastAsia="en-AU"/>
        </w:rPr>
        <w:t xml:space="preserve"> </w:t>
      </w:r>
      <w:r w:rsidR="00A56348" w:rsidRPr="00AD3073">
        <w:rPr>
          <w:rFonts w:eastAsia="Times New Roman" w:cs="Arial"/>
          <w:lang w:eastAsia="en-AU"/>
        </w:rPr>
        <w:t>Section 4.2</w:t>
      </w:r>
      <w:r w:rsidR="00226C1F" w:rsidRPr="00AD3073">
        <w:rPr>
          <w:rFonts w:eastAsia="Times New Roman" w:cs="Arial"/>
          <w:lang w:eastAsia="en-AU"/>
        </w:rPr>
        <w:t xml:space="preserve"> </w:t>
      </w:r>
      <w:r w:rsidR="00B5575C">
        <w:rPr>
          <w:rFonts w:eastAsia="Times New Roman" w:cs="Arial"/>
          <w:lang w:eastAsia="en-AU"/>
        </w:rPr>
        <w:t xml:space="preserve">- </w:t>
      </w:r>
      <w:r w:rsidR="00824720" w:rsidRPr="00AD3073">
        <w:rPr>
          <w:rFonts w:eastAsia="Times New Roman" w:cs="Arial"/>
          <w:lang w:eastAsia="en-AU"/>
        </w:rPr>
        <w:t>Statement of Requirement</w:t>
      </w:r>
      <w:r w:rsidR="00226C1F" w:rsidRPr="00AD3073">
        <w:rPr>
          <w:rFonts w:eastAsia="Times New Roman" w:cs="Arial"/>
          <w:lang w:eastAsia="en-AU"/>
        </w:rPr>
        <w:t>s</w:t>
      </w:r>
      <w:r w:rsidR="00824720" w:rsidRPr="00226C1F">
        <w:rPr>
          <w:rFonts w:eastAsia="Times New Roman" w:cs="Arial"/>
          <w:lang w:eastAsia="en-AU"/>
        </w:rPr>
        <w:t xml:space="preserve"> sets out those </w:t>
      </w:r>
      <w:r w:rsidR="006F2931">
        <w:rPr>
          <w:rFonts w:eastAsia="Times New Roman" w:cs="Arial"/>
          <w:lang w:eastAsia="en-AU"/>
        </w:rPr>
        <w:t>c</w:t>
      </w:r>
      <w:r w:rsidR="00824720" w:rsidRPr="00226C1F">
        <w:rPr>
          <w:rFonts w:eastAsia="Times New Roman" w:cs="Arial"/>
          <w:lang w:eastAsia="en-AU"/>
        </w:rPr>
        <w:t>apabilities</w:t>
      </w:r>
      <w:r w:rsidR="00435E1E" w:rsidRPr="00226C1F">
        <w:rPr>
          <w:rFonts w:eastAsia="Times New Roman" w:cs="Arial"/>
          <w:lang w:eastAsia="en-AU"/>
        </w:rPr>
        <w:t xml:space="preserve">, </w:t>
      </w:r>
      <w:r w:rsidR="003B1B7F">
        <w:rPr>
          <w:rFonts w:eastAsia="Times New Roman" w:cs="Arial"/>
          <w:lang w:eastAsia="en-AU"/>
        </w:rPr>
        <w:t>f</w:t>
      </w:r>
      <w:r w:rsidR="003B1B7F" w:rsidRPr="00226C1F">
        <w:rPr>
          <w:rFonts w:eastAsia="Times New Roman" w:cs="Arial"/>
          <w:lang w:eastAsia="en-AU"/>
        </w:rPr>
        <w:t>eatures,</w:t>
      </w:r>
      <w:r w:rsidR="00824720" w:rsidRPr="00226C1F">
        <w:rPr>
          <w:rFonts w:eastAsia="Times New Roman" w:cs="Arial"/>
          <w:lang w:eastAsia="en-AU"/>
        </w:rPr>
        <w:t xml:space="preserve"> and associated requirements</w:t>
      </w:r>
      <w:r w:rsidR="00226C1F" w:rsidRPr="00226C1F">
        <w:rPr>
          <w:rFonts w:eastAsia="Times New Roman" w:cs="Arial"/>
          <w:lang w:eastAsia="en-AU"/>
        </w:rPr>
        <w:t xml:space="preserve"> in detail</w:t>
      </w:r>
      <w:r w:rsidR="00824720" w:rsidRPr="00226C1F">
        <w:rPr>
          <w:rFonts w:eastAsia="Times New Roman" w:cs="Arial"/>
          <w:lang w:eastAsia="en-AU"/>
        </w:rPr>
        <w:t>.</w:t>
      </w:r>
    </w:p>
    <w:p w14:paraId="4EC4EDA4" w14:textId="77777777" w:rsidR="00824720" w:rsidRPr="000C2CB6" w:rsidRDefault="00824720" w:rsidP="000C2CB6">
      <w:pPr>
        <w:pStyle w:val="Heading2"/>
      </w:pPr>
      <w:r w:rsidRPr="000C2CB6">
        <w:t>Part Tenders and Alternative Tenders</w:t>
      </w:r>
    </w:p>
    <w:p w14:paraId="73DD860A" w14:textId="784563A3" w:rsidR="00824720" w:rsidRDefault="00824720" w:rsidP="00426AEE">
      <w:pPr>
        <w:spacing w:line="240" w:lineRule="auto"/>
        <w:jc w:val="both"/>
        <w:rPr>
          <w:rFonts w:ascii="Aptos" w:eastAsia="Times New Roman" w:hAnsi="Aptos" w:cs="Arial"/>
          <w:lang w:eastAsia="en-AU"/>
        </w:rPr>
      </w:pPr>
      <w:r w:rsidRPr="002D6FAD">
        <w:rPr>
          <w:rFonts w:ascii="Aptos" w:eastAsia="Times New Roman" w:hAnsi="Aptos" w:cs="Arial"/>
          <w:lang w:eastAsia="en-AU"/>
        </w:rPr>
        <w:t xml:space="preserve">The </w:t>
      </w:r>
      <w:r w:rsidR="004A0414" w:rsidRPr="002D6FAD">
        <w:rPr>
          <w:rFonts w:ascii="Aptos" w:eastAsia="Times New Roman" w:hAnsi="Aptos" w:cs="Arial"/>
          <w:lang w:eastAsia="en-AU"/>
        </w:rPr>
        <w:t>Procuring Entity</w:t>
      </w:r>
      <w:r w:rsidRPr="002D6FAD">
        <w:rPr>
          <w:rFonts w:ascii="Aptos" w:eastAsia="Times New Roman" w:hAnsi="Aptos" w:cs="Arial"/>
          <w:lang w:eastAsia="en-AU"/>
        </w:rPr>
        <w:t xml:space="preserve"> will</w:t>
      </w:r>
      <w:r w:rsidR="00333328" w:rsidRPr="002D6FAD">
        <w:rPr>
          <w:rFonts w:ascii="Aptos" w:eastAsia="Times New Roman" w:hAnsi="Aptos" w:cs="Arial"/>
          <w:lang w:eastAsia="en-AU"/>
        </w:rPr>
        <w:t xml:space="preserve"> not</w:t>
      </w:r>
      <w:r w:rsidRPr="002D6FAD">
        <w:rPr>
          <w:rFonts w:ascii="Aptos" w:eastAsia="Times New Roman" w:hAnsi="Aptos" w:cs="Arial"/>
          <w:lang w:eastAsia="en-AU"/>
        </w:rPr>
        <w:t xml:space="preserve"> consider a </w:t>
      </w:r>
      <w:r w:rsidR="00E72061" w:rsidRPr="002D6FAD">
        <w:rPr>
          <w:rFonts w:ascii="Aptos" w:eastAsia="Times New Roman" w:hAnsi="Aptos" w:cs="Arial"/>
          <w:lang w:eastAsia="en-AU"/>
        </w:rPr>
        <w:t xml:space="preserve">Proposal </w:t>
      </w:r>
      <w:r w:rsidRPr="002D6FAD">
        <w:rPr>
          <w:rFonts w:ascii="Aptos" w:eastAsia="Times New Roman" w:hAnsi="Aptos" w:cs="Arial"/>
          <w:lang w:eastAsia="en-AU"/>
        </w:rPr>
        <w:t xml:space="preserve">for only part of the Required Supplies as identified in clause </w:t>
      </w:r>
      <w:r w:rsidR="007F1D80" w:rsidRPr="002D6FAD">
        <w:rPr>
          <w:rFonts w:ascii="Aptos" w:eastAsia="Times New Roman" w:hAnsi="Aptos" w:cs="Arial"/>
          <w:lang w:eastAsia="en-AU"/>
        </w:rPr>
        <w:t>7</w:t>
      </w:r>
      <w:r w:rsidRPr="002D6FAD">
        <w:rPr>
          <w:rFonts w:ascii="Aptos" w:eastAsia="Times New Roman" w:hAnsi="Aptos" w:cs="Arial"/>
          <w:lang w:eastAsia="en-AU"/>
        </w:rPr>
        <w:t>.</w:t>
      </w:r>
      <w:r w:rsidR="00C1045B" w:rsidRPr="00C1045B">
        <w:rPr>
          <w:rFonts w:ascii="Aptos" w:eastAsia="Times New Roman" w:hAnsi="Aptos" w:cs="Arial"/>
          <w:lang w:eastAsia="en-AU"/>
        </w:rPr>
        <w:t xml:space="preserve"> Alternative tenders are not permitted.</w:t>
      </w:r>
    </w:p>
    <w:p w14:paraId="712EFBBB" w14:textId="51B4428B" w:rsidR="00824720" w:rsidRPr="000C2CB6" w:rsidRDefault="00824720" w:rsidP="000C2CB6">
      <w:pPr>
        <w:pStyle w:val="Heading2"/>
      </w:pPr>
      <w:r w:rsidRPr="000C2CB6">
        <w:t>Group Tenders</w:t>
      </w:r>
      <w:r w:rsidR="005950A2">
        <w:t xml:space="preserve"> </w:t>
      </w:r>
    </w:p>
    <w:p w14:paraId="327C2F4B" w14:textId="755FA565" w:rsidR="00824720" w:rsidRPr="00A35A18" w:rsidRDefault="00824720" w:rsidP="00A35A18">
      <w:pPr>
        <w:spacing w:after="120" w:line="240" w:lineRule="auto"/>
        <w:jc w:val="both"/>
        <w:rPr>
          <w:rFonts w:ascii="Aptos" w:eastAsia="Times New Roman" w:hAnsi="Aptos" w:cs="Arial"/>
          <w:lang w:eastAsia="en-AU"/>
        </w:rPr>
      </w:pPr>
      <w:r w:rsidRPr="00D608D1">
        <w:rPr>
          <w:rFonts w:ascii="Aptos" w:eastAsia="Times New Roman" w:hAnsi="Aptos" w:cs="Arial"/>
          <w:lang w:eastAsia="en-AU"/>
        </w:rPr>
        <w:t xml:space="preserve">The </w:t>
      </w:r>
      <w:r w:rsidR="004A0414">
        <w:rPr>
          <w:rFonts w:ascii="Aptos" w:eastAsia="Times New Roman" w:hAnsi="Aptos" w:cs="Arial"/>
          <w:lang w:eastAsia="en-AU"/>
        </w:rPr>
        <w:t>Procuring Entity</w:t>
      </w:r>
      <w:r w:rsidRPr="00D608D1">
        <w:rPr>
          <w:rFonts w:ascii="Aptos" w:eastAsia="Times New Roman" w:hAnsi="Aptos" w:cs="Arial"/>
          <w:lang w:eastAsia="en-AU"/>
        </w:rPr>
        <w:t xml:space="preserve"> may consider a </w:t>
      </w:r>
      <w:r w:rsidR="00E06463" w:rsidRPr="00D608D1">
        <w:rPr>
          <w:rFonts w:ascii="Aptos" w:eastAsia="Times New Roman" w:hAnsi="Aptos" w:cs="Arial"/>
          <w:lang w:eastAsia="en-AU"/>
        </w:rPr>
        <w:t>Proposal</w:t>
      </w:r>
      <w:r w:rsidRPr="00D608D1">
        <w:rPr>
          <w:rFonts w:ascii="Aptos" w:eastAsia="Times New Roman" w:hAnsi="Aptos" w:cs="Arial"/>
          <w:lang w:eastAsia="en-AU"/>
        </w:rPr>
        <w:t xml:space="preserve"> from a </w:t>
      </w:r>
      <w:r w:rsidRPr="00A35A18">
        <w:rPr>
          <w:rFonts w:ascii="Aptos" w:eastAsia="Times New Roman" w:hAnsi="Aptos" w:cs="Arial"/>
          <w:lang w:eastAsia="en-AU"/>
        </w:rPr>
        <w:t>Tendering Group</w:t>
      </w:r>
      <w:r w:rsidRPr="00D608D1">
        <w:rPr>
          <w:rFonts w:ascii="Aptos" w:eastAsia="Times New Roman" w:hAnsi="Aptos" w:cs="Arial"/>
          <w:lang w:eastAsia="en-AU"/>
        </w:rPr>
        <w:t xml:space="preserve"> – a group of individual legal entities that lodges the </w:t>
      </w:r>
      <w:r w:rsidR="00E06463" w:rsidRPr="00D608D1">
        <w:rPr>
          <w:rFonts w:ascii="Aptos" w:eastAsia="Times New Roman" w:hAnsi="Aptos" w:cs="Arial"/>
          <w:lang w:eastAsia="en-AU"/>
        </w:rPr>
        <w:t>Proposal</w:t>
      </w:r>
      <w:r w:rsidRPr="00D608D1">
        <w:rPr>
          <w:rFonts w:ascii="Aptos" w:eastAsia="Times New Roman" w:hAnsi="Aptos" w:cs="Arial"/>
          <w:lang w:eastAsia="en-AU"/>
        </w:rPr>
        <w:t xml:space="preserve"> collectively (for example a consortium, joint </w:t>
      </w:r>
      <w:r w:rsidR="003B1B7F" w:rsidRPr="00D608D1">
        <w:rPr>
          <w:rFonts w:ascii="Aptos" w:eastAsia="Times New Roman" w:hAnsi="Aptos" w:cs="Arial"/>
          <w:lang w:eastAsia="en-AU"/>
        </w:rPr>
        <w:t>venture,</w:t>
      </w:r>
      <w:r w:rsidRPr="00D608D1">
        <w:rPr>
          <w:rFonts w:ascii="Aptos" w:eastAsia="Times New Roman" w:hAnsi="Aptos" w:cs="Arial"/>
          <w:lang w:eastAsia="en-AU"/>
        </w:rPr>
        <w:t xml:space="preserve"> or partnership) – but may reject it:</w:t>
      </w:r>
    </w:p>
    <w:p w14:paraId="612F1B8C" w14:textId="73A75B12" w:rsidR="00824720" w:rsidRPr="00D608D1" w:rsidRDefault="00824720" w:rsidP="00412F44">
      <w:pPr>
        <w:pStyle w:val="ListParagraph"/>
        <w:widowControl/>
        <w:numPr>
          <w:ilvl w:val="0"/>
          <w:numId w:val="33"/>
        </w:numPr>
        <w:spacing w:after="0" w:line="240" w:lineRule="auto"/>
        <w:jc w:val="both"/>
        <w:rPr>
          <w:rFonts w:ascii="Aptos" w:eastAsia="Times New Roman" w:hAnsi="Aptos" w:cs="Arial"/>
          <w:lang w:eastAsia="en-AU"/>
        </w:rPr>
      </w:pPr>
      <w:r w:rsidRPr="00D608D1">
        <w:rPr>
          <w:rFonts w:ascii="Aptos" w:eastAsia="Times New Roman" w:hAnsi="Aptos" w:cs="Arial"/>
          <w:lang w:eastAsia="en-AU"/>
        </w:rPr>
        <w:t xml:space="preserve">if that </w:t>
      </w:r>
      <w:r w:rsidR="00E06463" w:rsidRPr="00D608D1">
        <w:rPr>
          <w:rFonts w:ascii="Aptos" w:eastAsia="Times New Roman" w:hAnsi="Aptos" w:cs="Arial"/>
          <w:lang w:eastAsia="en-AU"/>
        </w:rPr>
        <w:t>Prop</w:t>
      </w:r>
      <w:r w:rsidR="00D608D1" w:rsidRPr="00D608D1">
        <w:rPr>
          <w:rFonts w:ascii="Aptos" w:eastAsia="Times New Roman" w:hAnsi="Aptos" w:cs="Arial"/>
          <w:lang w:eastAsia="en-AU"/>
        </w:rPr>
        <w:t>osal</w:t>
      </w:r>
      <w:r w:rsidRPr="00D608D1">
        <w:rPr>
          <w:rFonts w:ascii="Aptos" w:eastAsia="Times New Roman" w:hAnsi="Aptos" w:cs="Arial"/>
          <w:lang w:eastAsia="en-AU"/>
        </w:rPr>
        <w:t xml:space="preserve"> does not provide sufficient information to enable the </w:t>
      </w:r>
      <w:r w:rsidR="004A0414">
        <w:rPr>
          <w:rFonts w:ascii="Aptos" w:eastAsia="Times New Roman" w:hAnsi="Aptos" w:cs="Arial"/>
          <w:lang w:eastAsia="en-AU"/>
        </w:rPr>
        <w:t>Procuring Entity</w:t>
      </w:r>
      <w:r w:rsidRPr="00D608D1">
        <w:rPr>
          <w:rFonts w:ascii="Aptos" w:eastAsia="Times New Roman" w:hAnsi="Aptos" w:cs="Arial"/>
          <w:lang w:eastAsia="en-AU"/>
        </w:rPr>
        <w:t xml:space="preserve"> to clearly identify and properly evaluate the individual legal entities of the Tendering Group and their proposed business model, </w:t>
      </w:r>
    </w:p>
    <w:p w14:paraId="6740B8C0" w14:textId="77777777" w:rsidR="00824720" w:rsidRPr="00D608D1" w:rsidRDefault="00824720" w:rsidP="00412F44">
      <w:pPr>
        <w:pStyle w:val="ListParagraph"/>
        <w:widowControl/>
        <w:numPr>
          <w:ilvl w:val="0"/>
          <w:numId w:val="33"/>
        </w:numPr>
        <w:spacing w:before="120" w:after="0" w:line="240" w:lineRule="auto"/>
        <w:jc w:val="both"/>
        <w:rPr>
          <w:rFonts w:ascii="Aptos" w:eastAsia="Times New Roman" w:hAnsi="Aptos" w:cs="Arial"/>
          <w:lang w:eastAsia="en-AU"/>
        </w:rPr>
      </w:pPr>
      <w:r w:rsidRPr="00D608D1">
        <w:rPr>
          <w:rFonts w:ascii="Aptos" w:eastAsia="Times New Roman" w:hAnsi="Aptos" w:cs="Arial"/>
          <w:lang w:eastAsia="en-AU"/>
        </w:rPr>
        <w:t xml:space="preserve">if that </w:t>
      </w:r>
      <w:r w:rsidR="00D608D1" w:rsidRPr="00D608D1">
        <w:rPr>
          <w:rFonts w:ascii="Aptos" w:eastAsia="Times New Roman" w:hAnsi="Aptos" w:cs="Arial"/>
          <w:lang w:eastAsia="en-AU"/>
        </w:rPr>
        <w:t>Proposal</w:t>
      </w:r>
      <w:r w:rsidRPr="00D608D1">
        <w:rPr>
          <w:rFonts w:ascii="Aptos" w:eastAsia="Times New Roman" w:hAnsi="Aptos" w:cs="Arial"/>
          <w:lang w:eastAsia="en-AU"/>
        </w:rPr>
        <w:t xml:space="preserve"> does not identify a lead member of the Tendering Group (that lead member must be authori</w:t>
      </w:r>
      <w:r w:rsidR="00D608D1" w:rsidRPr="00D608D1">
        <w:rPr>
          <w:rFonts w:ascii="Aptos" w:eastAsia="Times New Roman" w:hAnsi="Aptos" w:cs="Arial"/>
          <w:lang w:eastAsia="en-AU"/>
        </w:rPr>
        <w:t>z</w:t>
      </w:r>
      <w:r w:rsidRPr="00D608D1">
        <w:rPr>
          <w:rFonts w:ascii="Aptos" w:eastAsia="Times New Roman" w:hAnsi="Aptos" w:cs="Arial"/>
          <w:lang w:eastAsia="en-AU"/>
        </w:rPr>
        <w:t xml:space="preserve">ed to negotiate, act on behalf of, and bind, all members of the Tendering Group) and a single point of contact for that lead member, </w:t>
      </w:r>
    </w:p>
    <w:p w14:paraId="38FC975C" w14:textId="4B61FD05" w:rsidR="00824720" w:rsidRPr="00D608D1" w:rsidRDefault="00824720" w:rsidP="00412F44">
      <w:pPr>
        <w:pStyle w:val="ListParagraph"/>
        <w:widowControl/>
        <w:numPr>
          <w:ilvl w:val="0"/>
          <w:numId w:val="33"/>
        </w:numPr>
        <w:spacing w:before="120" w:after="0" w:line="240" w:lineRule="auto"/>
        <w:jc w:val="both"/>
        <w:rPr>
          <w:rFonts w:ascii="Aptos" w:eastAsia="Times New Roman" w:hAnsi="Aptos" w:cs="Arial"/>
          <w:lang w:eastAsia="en-AU"/>
        </w:rPr>
      </w:pPr>
      <w:r w:rsidRPr="00D608D1">
        <w:rPr>
          <w:rFonts w:ascii="Aptos" w:eastAsia="Times New Roman" w:hAnsi="Aptos" w:cs="Arial"/>
          <w:lang w:eastAsia="en-AU"/>
        </w:rPr>
        <w:t xml:space="preserve">if the composition of the Tendering Group changes from that specified in that Tender (the </w:t>
      </w:r>
      <w:r w:rsidR="004A0414">
        <w:rPr>
          <w:rFonts w:ascii="Aptos" w:eastAsia="Times New Roman" w:hAnsi="Aptos" w:cs="Arial"/>
          <w:lang w:eastAsia="en-AU"/>
        </w:rPr>
        <w:t>Procuring Entity</w:t>
      </w:r>
      <w:r w:rsidRPr="00D608D1">
        <w:rPr>
          <w:rFonts w:ascii="Aptos" w:eastAsia="Times New Roman" w:hAnsi="Aptos" w:cs="Arial"/>
          <w:lang w:eastAsia="en-AU"/>
        </w:rPr>
        <w:t xml:space="preserve"> may accept a change in composition, and may impose any conditions on it accepting any such change), or </w:t>
      </w:r>
    </w:p>
    <w:p w14:paraId="4D4776B1" w14:textId="215ACFD7" w:rsidR="00824720" w:rsidRPr="00D608D1" w:rsidRDefault="00824720" w:rsidP="00412F44">
      <w:pPr>
        <w:pStyle w:val="ListParagraph"/>
        <w:widowControl/>
        <w:numPr>
          <w:ilvl w:val="0"/>
          <w:numId w:val="33"/>
        </w:numPr>
        <w:spacing w:before="120" w:after="0" w:line="240" w:lineRule="auto"/>
        <w:jc w:val="both"/>
        <w:rPr>
          <w:rFonts w:ascii="Aptos" w:eastAsia="Times New Roman" w:hAnsi="Aptos" w:cs="Arial"/>
          <w:lang w:eastAsia="en-AU"/>
        </w:rPr>
      </w:pPr>
      <w:proofErr w:type="gramStart"/>
      <w:r w:rsidRPr="00D608D1">
        <w:rPr>
          <w:rFonts w:ascii="Aptos" w:eastAsia="Times New Roman" w:hAnsi="Aptos" w:cs="Arial"/>
          <w:lang w:eastAsia="en-AU"/>
        </w:rPr>
        <w:t>if</w:t>
      </w:r>
      <w:proofErr w:type="gramEnd"/>
      <w:r w:rsidRPr="00D608D1">
        <w:rPr>
          <w:rFonts w:ascii="Aptos" w:eastAsia="Times New Roman" w:hAnsi="Aptos" w:cs="Arial"/>
          <w:lang w:eastAsia="en-AU"/>
        </w:rPr>
        <w:t xml:space="preserve"> that </w:t>
      </w:r>
      <w:r w:rsidR="00EE6BEA">
        <w:rPr>
          <w:rFonts w:ascii="Aptos" w:eastAsia="Times New Roman" w:hAnsi="Aptos" w:cs="Arial"/>
          <w:lang w:eastAsia="en-AU"/>
        </w:rPr>
        <w:t>Proposal</w:t>
      </w:r>
      <w:r w:rsidRPr="00D608D1">
        <w:rPr>
          <w:rFonts w:ascii="Aptos" w:eastAsia="Times New Roman" w:hAnsi="Aptos" w:cs="Arial"/>
          <w:lang w:eastAsia="en-AU"/>
        </w:rPr>
        <w:t xml:space="preserve"> proposes </w:t>
      </w:r>
      <w:proofErr w:type="gramStart"/>
      <w:r w:rsidRPr="00D608D1">
        <w:rPr>
          <w:rFonts w:ascii="Aptos" w:eastAsia="Times New Roman" w:hAnsi="Aptos" w:cs="Arial"/>
          <w:lang w:eastAsia="en-AU"/>
        </w:rPr>
        <w:t>the</w:t>
      </w:r>
      <w:proofErr w:type="gramEnd"/>
      <w:r w:rsidRPr="00D608D1">
        <w:rPr>
          <w:rFonts w:ascii="Aptos" w:eastAsia="Times New Roman" w:hAnsi="Aptos" w:cs="Arial"/>
          <w:lang w:eastAsia="en-AU"/>
        </w:rPr>
        <w:t xml:space="preserve"> </w:t>
      </w:r>
      <w:r w:rsidR="004A0414">
        <w:rPr>
          <w:rFonts w:ascii="Aptos" w:eastAsia="Times New Roman" w:hAnsi="Aptos" w:cs="Arial"/>
          <w:lang w:eastAsia="en-AU"/>
        </w:rPr>
        <w:t>Procuring Entity</w:t>
      </w:r>
      <w:r w:rsidRPr="00D608D1">
        <w:rPr>
          <w:rFonts w:ascii="Aptos" w:eastAsia="Times New Roman" w:hAnsi="Aptos" w:cs="Arial"/>
          <w:lang w:eastAsia="en-AU"/>
        </w:rPr>
        <w:t xml:space="preserve"> contract with any legal entity that does not exist at the time the </w:t>
      </w:r>
      <w:r w:rsidR="00EE6BEA">
        <w:rPr>
          <w:rFonts w:ascii="Aptos" w:eastAsia="Times New Roman" w:hAnsi="Aptos" w:cs="Arial"/>
          <w:lang w:eastAsia="en-AU"/>
        </w:rPr>
        <w:t>Proposal</w:t>
      </w:r>
      <w:r w:rsidRPr="00D608D1">
        <w:rPr>
          <w:rFonts w:ascii="Aptos" w:eastAsia="Times New Roman" w:hAnsi="Aptos" w:cs="Arial"/>
          <w:lang w:eastAsia="en-AU"/>
        </w:rPr>
        <w:t xml:space="preserve"> is </w:t>
      </w:r>
      <w:r w:rsidR="00D63DC1" w:rsidRPr="00D608D1">
        <w:rPr>
          <w:rFonts w:ascii="Aptos" w:eastAsia="Times New Roman" w:hAnsi="Aptos" w:cs="Arial"/>
          <w:lang w:eastAsia="en-AU"/>
        </w:rPr>
        <w:t>lodged or</w:t>
      </w:r>
      <w:r w:rsidRPr="00D608D1">
        <w:rPr>
          <w:rFonts w:ascii="Aptos" w:eastAsia="Times New Roman" w:hAnsi="Aptos" w:cs="Arial"/>
          <w:lang w:eastAsia="en-AU"/>
        </w:rPr>
        <w:t xml:space="preserve"> proposes that the </w:t>
      </w:r>
      <w:r w:rsidR="004A0414">
        <w:rPr>
          <w:rFonts w:ascii="Aptos" w:eastAsia="Times New Roman" w:hAnsi="Aptos" w:cs="Arial"/>
          <w:lang w:eastAsia="en-AU"/>
        </w:rPr>
        <w:t>Procuring Entity</w:t>
      </w:r>
      <w:r w:rsidRPr="00D608D1">
        <w:rPr>
          <w:rFonts w:ascii="Aptos" w:eastAsia="Times New Roman" w:hAnsi="Aptos" w:cs="Arial"/>
          <w:lang w:eastAsia="en-AU"/>
        </w:rPr>
        <w:t xml:space="preserve"> contract with </w:t>
      </w:r>
      <w:r w:rsidRPr="00D608D1">
        <w:rPr>
          <w:rFonts w:ascii="Aptos" w:eastAsia="Times New Roman" w:hAnsi="Aptos" w:cs="Arial"/>
          <w:lang w:eastAsia="en-AU"/>
        </w:rPr>
        <w:lastRenderedPageBreak/>
        <w:t>two or more legal entities who will not be jointly and severally liable (to the extent allowable at law).</w:t>
      </w:r>
    </w:p>
    <w:p w14:paraId="49A14F13" w14:textId="77777777" w:rsidR="00824720" w:rsidRPr="007F1D80" w:rsidRDefault="00824720" w:rsidP="007F1D80">
      <w:pPr>
        <w:pStyle w:val="Heading2"/>
      </w:pPr>
      <w:r w:rsidRPr="007F1D80">
        <w:t>No contract or undertaking</w:t>
      </w:r>
    </w:p>
    <w:p w14:paraId="4C635F86" w14:textId="48CA3F15" w:rsidR="00824720" w:rsidRPr="00EE6BEA" w:rsidRDefault="00824720" w:rsidP="00426AEE">
      <w:pPr>
        <w:spacing w:line="240" w:lineRule="auto"/>
        <w:jc w:val="both"/>
        <w:rPr>
          <w:rFonts w:ascii="Aptos" w:eastAsia="Times New Roman" w:hAnsi="Aptos"/>
          <w:lang w:eastAsia="en-AU"/>
        </w:rPr>
      </w:pPr>
      <w:r w:rsidRPr="00EE6BEA">
        <w:rPr>
          <w:rFonts w:ascii="Aptos" w:eastAsia="Times New Roman" w:hAnsi="Aptos" w:cs="Arial"/>
          <w:lang w:eastAsia="en-AU"/>
        </w:rPr>
        <w:t xml:space="preserve">This </w:t>
      </w:r>
      <w:r w:rsidR="00E76437">
        <w:rPr>
          <w:rFonts w:ascii="Aptos" w:eastAsia="Times New Roman" w:hAnsi="Aptos" w:cs="Arial"/>
          <w:lang w:eastAsia="en-AU"/>
        </w:rPr>
        <w:t>RFP</w:t>
      </w:r>
      <w:r w:rsidRPr="00EE6BEA">
        <w:rPr>
          <w:rFonts w:ascii="Aptos" w:eastAsia="Times New Roman" w:hAnsi="Aptos" w:cs="Arial"/>
          <w:lang w:eastAsia="en-AU"/>
        </w:rPr>
        <w:t xml:space="preserve"> is an invitation to treat only.</w:t>
      </w:r>
      <w:r w:rsidR="00247954">
        <w:rPr>
          <w:rFonts w:ascii="Aptos" w:eastAsia="Times New Roman" w:hAnsi="Aptos" w:cs="Arial"/>
          <w:lang w:eastAsia="en-AU"/>
        </w:rPr>
        <w:t xml:space="preserve"> </w:t>
      </w:r>
      <w:r w:rsidRPr="00EE6BEA">
        <w:rPr>
          <w:rFonts w:ascii="Aptos" w:eastAsia="Times New Roman" w:hAnsi="Aptos" w:cs="Arial"/>
          <w:lang w:eastAsia="en-AU"/>
        </w:rPr>
        <w:t xml:space="preserve">The </w:t>
      </w:r>
      <w:r w:rsidR="004A0414">
        <w:rPr>
          <w:rFonts w:ascii="Aptos" w:eastAsia="Times New Roman" w:hAnsi="Aptos" w:cs="Arial"/>
          <w:lang w:eastAsia="en-AU"/>
        </w:rPr>
        <w:t>Procuring Entity</w:t>
      </w:r>
      <w:r w:rsidRPr="00EE6BEA">
        <w:rPr>
          <w:rFonts w:ascii="Aptos" w:eastAsia="Times New Roman" w:hAnsi="Aptos" w:cs="Arial"/>
          <w:lang w:eastAsia="en-AU"/>
        </w:rPr>
        <w:t xml:space="preserve"> proposes to </w:t>
      </w:r>
      <w:r w:rsidR="005449E2" w:rsidRPr="00EE6BEA">
        <w:rPr>
          <w:rFonts w:ascii="Aptos" w:eastAsia="Times New Roman" w:hAnsi="Aptos" w:cs="Arial"/>
          <w:lang w:eastAsia="en-AU"/>
        </w:rPr>
        <w:t>enter</w:t>
      </w:r>
      <w:r w:rsidRPr="00EE6BEA">
        <w:rPr>
          <w:rFonts w:ascii="Aptos" w:eastAsia="Times New Roman" w:hAnsi="Aptos" w:cs="Arial"/>
          <w:lang w:eastAsia="en-AU"/>
        </w:rPr>
        <w:t xml:space="preserve"> a</w:t>
      </w:r>
      <w:r w:rsidR="00A051CB">
        <w:rPr>
          <w:rFonts w:ascii="Aptos" w:eastAsia="Times New Roman" w:hAnsi="Aptos" w:cs="Arial"/>
          <w:lang w:eastAsia="en-AU"/>
        </w:rPr>
        <w:t xml:space="preserve"> Contract</w:t>
      </w:r>
      <w:r w:rsidRPr="00EE6BEA">
        <w:rPr>
          <w:rFonts w:ascii="Aptos" w:eastAsia="Times New Roman" w:hAnsi="Aptos" w:cs="Arial"/>
          <w:lang w:eastAsia="en-AU"/>
        </w:rPr>
        <w:t xml:space="preserve"> with successful </w:t>
      </w:r>
      <w:r w:rsidR="00A051CB">
        <w:rPr>
          <w:rFonts w:ascii="Aptos" w:eastAsia="Times New Roman" w:hAnsi="Aptos" w:cs="Arial"/>
          <w:lang w:eastAsia="en-AU"/>
        </w:rPr>
        <w:t>Tenderer</w:t>
      </w:r>
      <w:r w:rsidRPr="00EE6BEA">
        <w:rPr>
          <w:rFonts w:ascii="Aptos" w:eastAsia="Times New Roman" w:hAnsi="Aptos" w:cs="Arial"/>
          <w:lang w:eastAsia="en-AU"/>
        </w:rPr>
        <w:t>.</w:t>
      </w:r>
      <w:r w:rsidR="00247954">
        <w:rPr>
          <w:rFonts w:ascii="Aptos" w:eastAsia="Times New Roman" w:hAnsi="Aptos" w:cs="Arial"/>
          <w:lang w:eastAsia="en-AU"/>
        </w:rPr>
        <w:t xml:space="preserve"> </w:t>
      </w:r>
      <w:r w:rsidRPr="00EE6BEA">
        <w:rPr>
          <w:rFonts w:ascii="Aptos" w:eastAsia="Times New Roman" w:hAnsi="Aptos" w:cs="Arial"/>
          <w:lang w:eastAsia="en-AU"/>
        </w:rPr>
        <w:t xml:space="preserve">No other binding contract (including a process contract), </w:t>
      </w:r>
      <w:r w:rsidR="00DA6F39" w:rsidRPr="00EE6BEA">
        <w:rPr>
          <w:rFonts w:ascii="Aptos" w:eastAsia="Times New Roman" w:hAnsi="Aptos" w:cs="Arial"/>
          <w:lang w:eastAsia="en-AU"/>
        </w:rPr>
        <w:t>expressed</w:t>
      </w:r>
      <w:r w:rsidRPr="00EE6BEA">
        <w:rPr>
          <w:rFonts w:ascii="Aptos" w:eastAsia="Times New Roman" w:hAnsi="Aptos" w:cs="Arial"/>
          <w:lang w:eastAsia="en-AU"/>
        </w:rPr>
        <w:t xml:space="preserve"> or implied, will exist between</w:t>
      </w:r>
      <w:r w:rsidR="00354BF6">
        <w:rPr>
          <w:rFonts w:ascii="Aptos" w:eastAsia="Times New Roman" w:hAnsi="Aptos" w:cs="Arial"/>
          <w:lang w:eastAsia="en-AU"/>
        </w:rPr>
        <w:t xml:space="preserve"> the</w:t>
      </w:r>
      <w:r w:rsidRPr="00EE6BEA">
        <w:rPr>
          <w:rFonts w:ascii="Aptos" w:eastAsia="Times New Roman" w:hAnsi="Aptos" w:cs="Arial"/>
          <w:lang w:eastAsia="en-AU"/>
        </w:rPr>
        <w:t xml:space="preserve"> </w:t>
      </w:r>
      <w:r w:rsidR="004A0414">
        <w:rPr>
          <w:rFonts w:ascii="Aptos" w:eastAsia="Times New Roman" w:hAnsi="Aptos" w:cs="Arial"/>
          <w:lang w:eastAsia="en-AU"/>
        </w:rPr>
        <w:t>Procuring Entity</w:t>
      </w:r>
      <w:r w:rsidRPr="00EE6BEA">
        <w:rPr>
          <w:rFonts w:ascii="Aptos" w:eastAsia="Times New Roman" w:hAnsi="Aptos" w:cs="Arial"/>
          <w:lang w:eastAsia="en-AU"/>
        </w:rPr>
        <w:t xml:space="preserve"> and any Tenderer.</w:t>
      </w:r>
    </w:p>
    <w:p w14:paraId="1B54666F" w14:textId="4D72F00C" w:rsidR="00824720" w:rsidRPr="00EE6BEA" w:rsidRDefault="00824720" w:rsidP="00674EE9">
      <w:pPr>
        <w:spacing w:after="120" w:line="240" w:lineRule="auto"/>
        <w:jc w:val="both"/>
        <w:rPr>
          <w:rFonts w:ascii="Aptos" w:eastAsia="Times New Roman" w:hAnsi="Aptos"/>
          <w:lang w:eastAsia="en-AU"/>
        </w:rPr>
      </w:pPr>
      <w:r w:rsidRPr="00EE6BEA">
        <w:rPr>
          <w:rFonts w:ascii="Aptos" w:eastAsia="Times New Roman" w:hAnsi="Aptos" w:cs="Arial"/>
          <w:lang w:eastAsia="en-AU"/>
        </w:rPr>
        <w:t>Neither this RF</w:t>
      </w:r>
      <w:r w:rsidR="004227B5">
        <w:rPr>
          <w:rFonts w:ascii="Aptos" w:eastAsia="Times New Roman" w:hAnsi="Aptos" w:cs="Arial"/>
          <w:lang w:eastAsia="en-AU"/>
        </w:rPr>
        <w:t>P</w:t>
      </w:r>
      <w:r w:rsidRPr="00EE6BEA">
        <w:rPr>
          <w:rFonts w:ascii="Aptos" w:eastAsia="Times New Roman" w:hAnsi="Aptos" w:cs="Arial"/>
          <w:lang w:eastAsia="en-AU"/>
        </w:rPr>
        <w:t xml:space="preserve">, nor any statement or conduct by the </w:t>
      </w:r>
      <w:r w:rsidR="004A0414">
        <w:rPr>
          <w:rFonts w:ascii="Aptos" w:eastAsia="Times New Roman" w:hAnsi="Aptos" w:cs="Arial"/>
          <w:lang w:eastAsia="en-AU"/>
        </w:rPr>
        <w:t>Procuring Entity</w:t>
      </w:r>
      <w:r w:rsidRPr="00EE6BEA">
        <w:rPr>
          <w:rFonts w:ascii="Aptos" w:eastAsia="Times New Roman" w:hAnsi="Aptos" w:cs="Arial"/>
          <w:lang w:eastAsia="en-AU"/>
        </w:rPr>
        <w:t>, will be or be deemed to be:</w:t>
      </w:r>
    </w:p>
    <w:p w14:paraId="0FEA6022" w14:textId="231FE130" w:rsidR="00824720" w:rsidRPr="00EE6BEA" w:rsidRDefault="00824720" w:rsidP="00412F44">
      <w:pPr>
        <w:pStyle w:val="ListParagraph"/>
        <w:widowControl/>
        <w:numPr>
          <w:ilvl w:val="0"/>
          <w:numId w:val="33"/>
        </w:numPr>
        <w:spacing w:before="120" w:after="0" w:line="240" w:lineRule="auto"/>
        <w:jc w:val="both"/>
        <w:rPr>
          <w:rFonts w:ascii="Aptos" w:eastAsia="Times New Roman" w:hAnsi="Aptos" w:cs="Arial"/>
          <w:lang w:eastAsia="en-AU"/>
        </w:rPr>
      </w:pPr>
      <w:r w:rsidRPr="00EE6BEA">
        <w:rPr>
          <w:rFonts w:ascii="Aptos" w:eastAsia="Times New Roman" w:hAnsi="Aptos" w:cs="Arial"/>
          <w:lang w:eastAsia="en-AU"/>
        </w:rPr>
        <w:t xml:space="preserve">an offer to </w:t>
      </w:r>
      <w:proofErr w:type="gramStart"/>
      <w:r w:rsidR="005449E2" w:rsidRPr="00EE6BEA">
        <w:rPr>
          <w:rFonts w:ascii="Aptos" w:eastAsia="Times New Roman" w:hAnsi="Aptos" w:cs="Arial"/>
          <w:lang w:eastAsia="en-AU"/>
        </w:rPr>
        <w:t>enter</w:t>
      </w:r>
      <w:proofErr w:type="gramEnd"/>
      <w:r w:rsidRPr="00EE6BEA">
        <w:rPr>
          <w:rFonts w:ascii="Aptos" w:eastAsia="Times New Roman" w:hAnsi="Aptos" w:cs="Arial"/>
          <w:lang w:eastAsia="en-AU"/>
        </w:rPr>
        <w:t xml:space="preserve"> a contract, or </w:t>
      </w:r>
    </w:p>
    <w:p w14:paraId="2D76A77C" w14:textId="2241E9C7" w:rsidR="00824720" w:rsidRPr="00EE6BEA" w:rsidRDefault="00824720" w:rsidP="00412F44">
      <w:pPr>
        <w:pStyle w:val="ListParagraph"/>
        <w:widowControl/>
        <w:numPr>
          <w:ilvl w:val="0"/>
          <w:numId w:val="33"/>
        </w:numPr>
        <w:spacing w:before="120" w:after="0" w:line="240" w:lineRule="auto"/>
        <w:jc w:val="both"/>
        <w:rPr>
          <w:rFonts w:ascii="Aptos" w:eastAsia="Times New Roman" w:hAnsi="Aptos" w:cs="Arial"/>
          <w:lang w:eastAsia="en-AU"/>
        </w:rPr>
      </w:pPr>
      <w:r w:rsidRPr="00EE6BEA">
        <w:rPr>
          <w:rFonts w:ascii="Aptos" w:eastAsia="Times New Roman" w:hAnsi="Aptos" w:cs="Arial"/>
          <w:lang w:eastAsia="en-AU"/>
        </w:rPr>
        <w:t xml:space="preserve">a binding undertaking of any kind by the </w:t>
      </w:r>
      <w:r w:rsidR="004A0414">
        <w:rPr>
          <w:rFonts w:ascii="Aptos" w:eastAsia="Times New Roman" w:hAnsi="Aptos" w:cs="Arial"/>
          <w:lang w:eastAsia="en-AU"/>
        </w:rPr>
        <w:t>Procuring Entity</w:t>
      </w:r>
      <w:r w:rsidRPr="00EE6BEA">
        <w:rPr>
          <w:rFonts w:ascii="Aptos" w:eastAsia="Times New Roman" w:hAnsi="Aptos" w:cs="Arial"/>
          <w:lang w:eastAsia="en-AU"/>
        </w:rPr>
        <w:t xml:space="preserve"> (including, without limitation, an undertaking that could give rise to any rights based on promissory estoppel, quantum meruit or any other contractual, quasi contractual or </w:t>
      </w:r>
      <w:proofErr w:type="spellStart"/>
      <w:r w:rsidRPr="00EE6BEA">
        <w:rPr>
          <w:rFonts w:ascii="Aptos" w:eastAsia="Times New Roman" w:hAnsi="Aptos" w:cs="Arial"/>
          <w:lang w:eastAsia="en-AU"/>
        </w:rPr>
        <w:t>restitutionary</w:t>
      </w:r>
      <w:proofErr w:type="spellEnd"/>
      <w:r w:rsidRPr="00EE6BEA">
        <w:rPr>
          <w:rFonts w:ascii="Aptos" w:eastAsia="Times New Roman" w:hAnsi="Aptos" w:cs="Arial"/>
          <w:lang w:eastAsia="en-AU"/>
        </w:rPr>
        <w:t xml:space="preserve"> grounds, or any rights with a similar legal or equitable basis whatsoever).</w:t>
      </w:r>
    </w:p>
    <w:p w14:paraId="3C03FD30" w14:textId="77777777" w:rsidR="00A35A18" w:rsidRDefault="00A35A18">
      <w:pPr>
        <w:widowControl/>
        <w:spacing w:after="160" w:line="259" w:lineRule="auto"/>
        <w:rPr>
          <w:rFonts w:asciiTheme="majorHAnsi" w:eastAsiaTheme="majorEastAsia" w:hAnsiTheme="majorHAnsi" w:cstheme="majorBidi"/>
          <w:color w:val="0F4761" w:themeColor="accent1" w:themeShade="BF"/>
          <w:sz w:val="40"/>
          <w:szCs w:val="50"/>
          <w:lang w:eastAsia="en-AU"/>
        </w:rPr>
      </w:pPr>
      <w:r>
        <w:rPr>
          <w:lang w:eastAsia="en-AU"/>
        </w:rPr>
        <w:br w:type="page"/>
      </w:r>
    </w:p>
    <w:p w14:paraId="0014FCAC" w14:textId="77777777" w:rsidR="009950B4" w:rsidRDefault="00824720" w:rsidP="009950B4">
      <w:pPr>
        <w:pStyle w:val="Heading1"/>
      </w:pPr>
      <w:r>
        <w:rPr>
          <w:lang w:eastAsia="en-AU"/>
        </w:rPr>
        <w:lastRenderedPageBreak/>
        <w:t>RF</w:t>
      </w:r>
      <w:r w:rsidR="002F6FCB">
        <w:rPr>
          <w:lang w:eastAsia="en-AU"/>
        </w:rPr>
        <w:t>P</w:t>
      </w:r>
      <w:r w:rsidRPr="00A31674">
        <w:rPr>
          <w:lang w:eastAsia="en-AU"/>
        </w:rPr>
        <w:t xml:space="preserve"> PROCESS</w:t>
      </w:r>
    </w:p>
    <w:p w14:paraId="402E0AFB" w14:textId="77777777" w:rsidR="0048311D" w:rsidRPr="009950B4" w:rsidRDefault="002F6FCB" w:rsidP="007851A7">
      <w:pPr>
        <w:pStyle w:val="Heading2"/>
      </w:pPr>
      <w:r>
        <w:t xml:space="preserve">Notice of the Request </w:t>
      </w:r>
      <w:r w:rsidR="0879E7F7">
        <w:t>for</w:t>
      </w:r>
      <w:r>
        <w:t xml:space="preserve"> Proposal</w:t>
      </w:r>
    </w:p>
    <w:p w14:paraId="41681760" w14:textId="273E831A" w:rsidR="002F6FCB" w:rsidRPr="003350AC" w:rsidRDefault="003350AC" w:rsidP="0048311D">
      <w:r w:rsidRPr="003350AC">
        <w:t>This RF</w:t>
      </w:r>
      <w:r>
        <w:t>P</w:t>
      </w:r>
      <w:r w:rsidRPr="003350AC">
        <w:t xml:space="preserve"> is published through </w:t>
      </w:r>
      <w:r w:rsidR="004A33BE">
        <w:t xml:space="preserve">the </w:t>
      </w:r>
      <w:r w:rsidR="004A33BE" w:rsidRPr="004A33BE">
        <w:t xml:space="preserve">Procuring Entity website: </w:t>
      </w:r>
      <w:hyperlink r:id="rId16" w:history="1">
        <w:r w:rsidR="004A33BE" w:rsidRPr="004A33BE">
          <w:rPr>
            <w:rStyle w:val="Hyperlink"/>
          </w:rPr>
          <w:t>www.procurement.gov.ki/tender-list</w:t>
        </w:r>
      </w:hyperlink>
      <w:r>
        <w:t xml:space="preserve">, </w:t>
      </w:r>
      <w:r w:rsidRPr="003350AC">
        <w:t>allow</w:t>
      </w:r>
      <w:r>
        <w:t>ing potential</w:t>
      </w:r>
      <w:r w:rsidRPr="003350AC">
        <w:t xml:space="preserve"> Tenderers to download RF</w:t>
      </w:r>
      <w:r>
        <w:t>P</w:t>
      </w:r>
      <w:r w:rsidRPr="003350AC">
        <w:t xml:space="preserve"> documentation</w:t>
      </w:r>
      <w:r>
        <w:t>, including notices and addendums</w:t>
      </w:r>
      <w:r w:rsidRPr="003350AC">
        <w:t>.</w:t>
      </w:r>
    </w:p>
    <w:p w14:paraId="51559D55" w14:textId="102CA3CA" w:rsidR="0048311D" w:rsidRPr="007851A7" w:rsidRDefault="007851A7" w:rsidP="007851A7">
      <w:pPr>
        <w:pStyle w:val="Heading2"/>
      </w:pPr>
      <w:r w:rsidRPr="007851A7">
        <w:t>I</w:t>
      </w:r>
      <w:r w:rsidR="0048311D" w:rsidRPr="007851A7">
        <w:t>ndicative timetable</w:t>
      </w:r>
      <w:r w:rsidR="006A70E7">
        <w:t xml:space="preserve"> </w:t>
      </w:r>
    </w:p>
    <w:p w14:paraId="5C81AF74" w14:textId="6D65B2E7" w:rsidR="0048311D" w:rsidRDefault="0048311D" w:rsidP="00426AEE">
      <w:pPr>
        <w:keepNext/>
        <w:keepLines/>
        <w:spacing w:after="120" w:line="240" w:lineRule="auto"/>
        <w:jc w:val="both"/>
        <w:rPr>
          <w:rFonts w:eastAsia="Times New Roman" w:cs="Arial"/>
          <w:lang w:eastAsia="en-AU"/>
        </w:rPr>
      </w:pPr>
      <w:r w:rsidRPr="009950B4">
        <w:rPr>
          <w:rFonts w:eastAsia="Times New Roman" w:cs="Arial"/>
          <w:lang w:eastAsia="en-AU"/>
        </w:rPr>
        <w:t xml:space="preserve">The table set out below identifies proposed dates for key milestones for this </w:t>
      </w:r>
      <w:r w:rsidR="00E76437">
        <w:rPr>
          <w:rFonts w:eastAsia="Times New Roman" w:cs="Arial"/>
          <w:lang w:eastAsia="en-AU"/>
        </w:rPr>
        <w:t>RFP</w:t>
      </w:r>
      <w:r w:rsidRPr="009950B4">
        <w:rPr>
          <w:rFonts w:eastAsia="Times New Roman" w:cs="Arial"/>
          <w:lang w:eastAsia="en-AU"/>
        </w:rPr>
        <w:t>.</w:t>
      </w:r>
      <w:r w:rsidR="00247954">
        <w:rPr>
          <w:rFonts w:eastAsia="Times New Roman" w:cs="Arial"/>
          <w:lang w:eastAsia="en-AU"/>
        </w:rPr>
        <w:t xml:space="preserve"> </w:t>
      </w:r>
      <w:r w:rsidRPr="009950B4">
        <w:rPr>
          <w:rFonts w:eastAsia="Times New Roman" w:cs="Arial"/>
          <w:lang w:eastAsia="en-AU"/>
        </w:rPr>
        <w:t xml:space="preserve">This is an indicative timetable only – the </w:t>
      </w:r>
      <w:r w:rsidR="004A0414">
        <w:rPr>
          <w:rFonts w:eastAsia="Times New Roman" w:cs="Arial"/>
          <w:lang w:eastAsia="en-AU"/>
        </w:rPr>
        <w:t>Procuring Entity</w:t>
      </w:r>
      <w:r w:rsidRPr="009950B4">
        <w:rPr>
          <w:rFonts w:eastAsia="Times New Roman" w:cs="Arial"/>
          <w:lang w:eastAsia="en-AU"/>
        </w:rPr>
        <w:t xml:space="preserve"> may alter and add to this </w:t>
      </w:r>
      <w:r w:rsidR="00D63DC1" w:rsidRPr="009950B4">
        <w:rPr>
          <w:rFonts w:eastAsia="Times New Roman" w:cs="Arial"/>
          <w:lang w:eastAsia="en-AU"/>
        </w:rPr>
        <w:t>timetable</w:t>
      </w:r>
      <w:r w:rsidR="00D63DC1">
        <w:rPr>
          <w:rFonts w:eastAsia="Times New Roman" w:cs="Arial"/>
          <w:lang w:eastAsia="en-AU"/>
        </w:rPr>
        <w:t xml:space="preserve"> and</w:t>
      </w:r>
      <w:r w:rsidRPr="009950B4">
        <w:rPr>
          <w:rFonts w:eastAsia="Times New Roman" w:cs="Arial"/>
          <w:lang w:eastAsia="en-AU"/>
        </w:rPr>
        <w:t xml:space="preserve"> undertake other activities.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1847"/>
        <w:gridCol w:w="3053"/>
      </w:tblGrid>
      <w:tr w:rsidR="00A12D42" w:rsidRPr="00A12D42" w14:paraId="763D3893" w14:textId="77777777" w:rsidTr="00860FA0">
        <w:tc>
          <w:tcPr>
            <w:tcW w:w="4116" w:type="dxa"/>
          </w:tcPr>
          <w:p w14:paraId="55534852"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Event</w:t>
            </w:r>
          </w:p>
        </w:tc>
        <w:tc>
          <w:tcPr>
            <w:tcW w:w="1847" w:type="dxa"/>
          </w:tcPr>
          <w:p w14:paraId="770A6626"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Responsible Party</w:t>
            </w:r>
          </w:p>
        </w:tc>
        <w:tc>
          <w:tcPr>
            <w:tcW w:w="3053" w:type="dxa"/>
          </w:tcPr>
          <w:p w14:paraId="64FDC360"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Date and time, KST*</w:t>
            </w:r>
          </w:p>
        </w:tc>
      </w:tr>
      <w:tr w:rsidR="00A12D42" w:rsidRPr="00A12D42" w14:paraId="4F2AC594" w14:textId="77777777" w:rsidTr="00860FA0">
        <w:tc>
          <w:tcPr>
            <w:tcW w:w="4116" w:type="dxa"/>
          </w:tcPr>
          <w:p w14:paraId="25B06587"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Launch and publication of RFP</w:t>
            </w:r>
          </w:p>
        </w:tc>
        <w:tc>
          <w:tcPr>
            <w:tcW w:w="1847" w:type="dxa"/>
          </w:tcPr>
          <w:p w14:paraId="7B33A4E9"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w:t>
            </w:r>
          </w:p>
        </w:tc>
        <w:tc>
          <w:tcPr>
            <w:tcW w:w="3053" w:type="dxa"/>
            <w:vAlign w:val="center"/>
          </w:tcPr>
          <w:p w14:paraId="074A79AE"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06/08/2026</w:t>
            </w:r>
          </w:p>
        </w:tc>
      </w:tr>
      <w:tr w:rsidR="006C1791" w:rsidRPr="00A12D42" w14:paraId="39CEE861" w14:textId="77777777" w:rsidTr="00860FA0">
        <w:tc>
          <w:tcPr>
            <w:tcW w:w="4116" w:type="dxa"/>
            <w:vAlign w:val="center"/>
          </w:tcPr>
          <w:p w14:paraId="6A2734CB" w14:textId="184BFC0F" w:rsidR="006C1791" w:rsidRPr="003F462C" w:rsidRDefault="006C1791" w:rsidP="006C1791">
            <w:pPr>
              <w:keepNext/>
              <w:keepLines/>
              <w:numPr>
                <w:ilvl w:val="0"/>
                <w:numId w:val="69"/>
              </w:numPr>
              <w:spacing w:after="120" w:line="240" w:lineRule="auto"/>
              <w:jc w:val="both"/>
              <w:rPr>
                <w:rFonts w:eastAsia="Times New Roman" w:cs="Arial"/>
                <w:lang w:eastAsia="en-AU"/>
              </w:rPr>
            </w:pPr>
            <w:r w:rsidRPr="00860FA0">
              <w:rPr>
                <w:sz w:val="20"/>
              </w:rPr>
              <w:t>Industry Briefing Session</w:t>
            </w:r>
          </w:p>
        </w:tc>
        <w:tc>
          <w:tcPr>
            <w:tcW w:w="1847" w:type="dxa"/>
            <w:vAlign w:val="center"/>
          </w:tcPr>
          <w:p w14:paraId="7D214B73" w14:textId="3DE0A9CA" w:rsidR="006C1791" w:rsidRPr="00A12D42" w:rsidRDefault="003F462C" w:rsidP="006C1791">
            <w:pPr>
              <w:keepNext/>
              <w:keepLines/>
              <w:spacing w:after="120" w:line="240" w:lineRule="auto"/>
              <w:jc w:val="both"/>
              <w:rPr>
                <w:rFonts w:eastAsia="Times New Roman" w:cs="Arial"/>
                <w:lang w:eastAsia="en-AU"/>
              </w:rPr>
            </w:pPr>
            <w:r w:rsidRPr="003F462C">
              <w:rPr>
                <w:rFonts w:eastAsia="Times New Roman" w:cs="Arial"/>
                <w:lang w:eastAsia="en-AU"/>
              </w:rPr>
              <w:t>Procuring Entity</w:t>
            </w:r>
          </w:p>
        </w:tc>
        <w:tc>
          <w:tcPr>
            <w:tcW w:w="3053" w:type="dxa"/>
            <w:vAlign w:val="center"/>
          </w:tcPr>
          <w:p w14:paraId="015876B7" w14:textId="13874758" w:rsidR="006C1791" w:rsidRPr="00A12D42" w:rsidRDefault="00031CA7" w:rsidP="006C1791">
            <w:pPr>
              <w:keepNext/>
              <w:keepLines/>
              <w:spacing w:after="120" w:line="240" w:lineRule="auto"/>
              <w:jc w:val="both"/>
              <w:rPr>
                <w:rFonts w:eastAsia="Times New Roman" w:cs="Arial"/>
                <w:b/>
                <w:bCs/>
                <w:lang w:eastAsia="en-AU"/>
              </w:rPr>
            </w:pPr>
            <w:r>
              <w:rPr>
                <w:rFonts w:eastAsia="Times New Roman" w:cs="Arial"/>
                <w:b/>
                <w:bCs/>
                <w:lang w:eastAsia="en-AU"/>
              </w:rPr>
              <w:t>28/08/2026</w:t>
            </w:r>
          </w:p>
        </w:tc>
      </w:tr>
      <w:tr w:rsidR="00A12D42" w:rsidRPr="00A12D42" w14:paraId="2CAA6618" w14:textId="77777777" w:rsidTr="00860FA0">
        <w:tc>
          <w:tcPr>
            <w:tcW w:w="4116" w:type="dxa"/>
          </w:tcPr>
          <w:p w14:paraId="36EA8F8A"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Last date for questions about RFP</w:t>
            </w:r>
          </w:p>
        </w:tc>
        <w:tc>
          <w:tcPr>
            <w:tcW w:w="1847" w:type="dxa"/>
          </w:tcPr>
          <w:p w14:paraId="5F9173A1"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Tenderer</w:t>
            </w:r>
          </w:p>
        </w:tc>
        <w:tc>
          <w:tcPr>
            <w:tcW w:w="3053" w:type="dxa"/>
            <w:vAlign w:val="center"/>
          </w:tcPr>
          <w:p w14:paraId="6A0DC0CD" w14:textId="77777777" w:rsidR="00A12D42" w:rsidRPr="00A12D42" w:rsidRDefault="00A12D42" w:rsidP="00A12D42">
            <w:pPr>
              <w:keepNext/>
              <w:keepLines/>
              <w:spacing w:after="120" w:line="240" w:lineRule="auto"/>
              <w:jc w:val="both"/>
              <w:rPr>
                <w:rFonts w:eastAsia="Times New Roman" w:cs="Arial"/>
                <w:b/>
                <w:bCs/>
                <w:lang w:eastAsia="en-AU"/>
              </w:rPr>
            </w:pPr>
            <w:r w:rsidRPr="00A12D42">
              <w:rPr>
                <w:rFonts w:eastAsia="Times New Roman" w:cs="Arial"/>
                <w:b/>
                <w:bCs/>
                <w:lang w:eastAsia="en-AU"/>
              </w:rPr>
              <w:t xml:space="preserve">01/09/2026, 1700hrs (Tarawa Time) </w:t>
            </w:r>
          </w:p>
        </w:tc>
      </w:tr>
      <w:tr w:rsidR="00A12D42" w:rsidRPr="00A12D42" w14:paraId="665DCB6C" w14:textId="77777777" w:rsidTr="00860FA0">
        <w:tc>
          <w:tcPr>
            <w:tcW w:w="4116" w:type="dxa"/>
          </w:tcPr>
          <w:p w14:paraId="201B7698"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Last date for answers to questions and/or to amend the RFP</w:t>
            </w:r>
          </w:p>
        </w:tc>
        <w:tc>
          <w:tcPr>
            <w:tcW w:w="1847" w:type="dxa"/>
          </w:tcPr>
          <w:p w14:paraId="58A170D2"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w:t>
            </w:r>
          </w:p>
        </w:tc>
        <w:tc>
          <w:tcPr>
            <w:tcW w:w="3053" w:type="dxa"/>
            <w:vAlign w:val="center"/>
          </w:tcPr>
          <w:p w14:paraId="44720CB1"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07/09/2026, 1700hrs (Tarawa Time)</w:t>
            </w:r>
          </w:p>
        </w:tc>
      </w:tr>
      <w:tr w:rsidR="00A12D42" w:rsidRPr="00A12D42" w14:paraId="2839035E" w14:textId="77777777" w:rsidTr="00860FA0">
        <w:tc>
          <w:tcPr>
            <w:tcW w:w="4116" w:type="dxa"/>
            <w:tcBorders>
              <w:bottom w:val="single" w:sz="12" w:space="0" w:color="auto"/>
            </w:tcBorders>
          </w:tcPr>
          <w:p w14:paraId="3751E85E"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Last date for submission of Proposal</w:t>
            </w:r>
          </w:p>
        </w:tc>
        <w:tc>
          <w:tcPr>
            <w:tcW w:w="1847" w:type="dxa"/>
            <w:tcBorders>
              <w:bottom w:val="single" w:sz="12" w:space="0" w:color="auto"/>
            </w:tcBorders>
          </w:tcPr>
          <w:p w14:paraId="5C4C3AD5"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Tenderer</w:t>
            </w:r>
          </w:p>
        </w:tc>
        <w:tc>
          <w:tcPr>
            <w:tcW w:w="3053" w:type="dxa"/>
            <w:tcBorders>
              <w:bottom w:val="single" w:sz="12" w:space="0" w:color="auto"/>
            </w:tcBorders>
            <w:vAlign w:val="center"/>
          </w:tcPr>
          <w:p w14:paraId="7379F1AA"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20/09/2026, 1700hrs (Tarawa Time)</w:t>
            </w:r>
          </w:p>
        </w:tc>
      </w:tr>
      <w:tr w:rsidR="00A12D42" w:rsidRPr="00A12D42" w14:paraId="1793E607" w14:textId="77777777" w:rsidTr="00860FA0">
        <w:tc>
          <w:tcPr>
            <w:tcW w:w="4116" w:type="dxa"/>
          </w:tcPr>
          <w:p w14:paraId="2E42E353"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Product demonstration</w:t>
            </w:r>
          </w:p>
        </w:tc>
        <w:tc>
          <w:tcPr>
            <w:tcW w:w="1847" w:type="dxa"/>
          </w:tcPr>
          <w:p w14:paraId="5717A724"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 Tenderer</w:t>
            </w:r>
          </w:p>
        </w:tc>
        <w:tc>
          <w:tcPr>
            <w:tcW w:w="3053" w:type="dxa"/>
            <w:vAlign w:val="center"/>
          </w:tcPr>
          <w:p w14:paraId="4173EE90"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02/11/2026 – 09/11/2026</w:t>
            </w:r>
          </w:p>
        </w:tc>
      </w:tr>
      <w:tr w:rsidR="00A12D42" w:rsidRPr="00A12D42" w14:paraId="46F24BC3" w14:textId="77777777" w:rsidTr="00860FA0">
        <w:tc>
          <w:tcPr>
            <w:tcW w:w="4116" w:type="dxa"/>
          </w:tcPr>
          <w:p w14:paraId="1FEC5A9C"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Evaluation finalized</w:t>
            </w:r>
          </w:p>
        </w:tc>
        <w:tc>
          <w:tcPr>
            <w:tcW w:w="1847" w:type="dxa"/>
          </w:tcPr>
          <w:p w14:paraId="495CD1C3"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w:t>
            </w:r>
          </w:p>
        </w:tc>
        <w:tc>
          <w:tcPr>
            <w:tcW w:w="3053" w:type="dxa"/>
            <w:vAlign w:val="center"/>
          </w:tcPr>
          <w:p w14:paraId="08E7FD6F"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17/11/2026</w:t>
            </w:r>
          </w:p>
        </w:tc>
      </w:tr>
      <w:tr w:rsidR="00A12D42" w:rsidRPr="00A12D42" w14:paraId="762F99E5" w14:textId="77777777" w:rsidTr="00860FA0">
        <w:tc>
          <w:tcPr>
            <w:tcW w:w="4116" w:type="dxa"/>
          </w:tcPr>
          <w:p w14:paraId="585159C5"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Issue letter of intent</w:t>
            </w:r>
          </w:p>
        </w:tc>
        <w:tc>
          <w:tcPr>
            <w:tcW w:w="1847" w:type="dxa"/>
          </w:tcPr>
          <w:p w14:paraId="43EDC3EA"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w:t>
            </w:r>
          </w:p>
        </w:tc>
        <w:tc>
          <w:tcPr>
            <w:tcW w:w="3053" w:type="dxa"/>
            <w:vAlign w:val="center"/>
          </w:tcPr>
          <w:p w14:paraId="1381D0B0"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19/11/2026</w:t>
            </w:r>
          </w:p>
        </w:tc>
      </w:tr>
      <w:tr w:rsidR="00A12D42" w:rsidRPr="00A12D42" w14:paraId="7EB3F043" w14:textId="77777777" w:rsidTr="00860FA0">
        <w:tc>
          <w:tcPr>
            <w:tcW w:w="4116" w:type="dxa"/>
          </w:tcPr>
          <w:p w14:paraId="1B2FDB9B"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Award of Contract</w:t>
            </w:r>
          </w:p>
        </w:tc>
        <w:tc>
          <w:tcPr>
            <w:tcW w:w="1847" w:type="dxa"/>
          </w:tcPr>
          <w:p w14:paraId="16089510"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w:t>
            </w:r>
          </w:p>
        </w:tc>
        <w:tc>
          <w:tcPr>
            <w:tcW w:w="3053" w:type="dxa"/>
            <w:vAlign w:val="center"/>
          </w:tcPr>
          <w:p w14:paraId="624B52CA"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04/12/2026</w:t>
            </w:r>
          </w:p>
        </w:tc>
      </w:tr>
      <w:tr w:rsidR="00A12D42" w:rsidRPr="00A12D42" w14:paraId="7EBAB9EA" w14:textId="77777777" w:rsidTr="00860FA0">
        <w:tc>
          <w:tcPr>
            <w:tcW w:w="4116" w:type="dxa"/>
          </w:tcPr>
          <w:p w14:paraId="58153539"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Contract signing</w:t>
            </w:r>
          </w:p>
        </w:tc>
        <w:tc>
          <w:tcPr>
            <w:tcW w:w="1847" w:type="dxa"/>
          </w:tcPr>
          <w:p w14:paraId="40A7A15A"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Procuring Entity/ Tenderer</w:t>
            </w:r>
          </w:p>
        </w:tc>
        <w:tc>
          <w:tcPr>
            <w:tcW w:w="3053" w:type="dxa"/>
            <w:vAlign w:val="center"/>
          </w:tcPr>
          <w:p w14:paraId="79E5C4C5"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By 1/01/2027</w:t>
            </w:r>
          </w:p>
        </w:tc>
      </w:tr>
      <w:tr w:rsidR="00A12D42" w:rsidRPr="00A12D42" w14:paraId="4978A45D" w14:textId="77777777" w:rsidTr="00860FA0">
        <w:tc>
          <w:tcPr>
            <w:tcW w:w="4116" w:type="dxa"/>
          </w:tcPr>
          <w:p w14:paraId="5C7B4C0E" w14:textId="77777777" w:rsidR="00A12D42" w:rsidRPr="00A12D42" w:rsidRDefault="00A12D42" w:rsidP="00A12D42">
            <w:pPr>
              <w:keepNext/>
              <w:keepLines/>
              <w:numPr>
                <w:ilvl w:val="0"/>
                <w:numId w:val="69"/>
              </w:numPr>
              <w:spacing w:after="120" w:line="240" w:lineRule="auto"/>
              <w:jc w:val="both"/>
              <w:rPr>
                <w:rFonts w:eastAsia="Times New Roman" w:cs="Arial"/>
                <w:lang w:eastAsia="en-AU"/>
              </w:rPr>
            </w:pPr>
            <w:r w:rsidRPr="00A12D42">
              <w:rPr>
                <w:rFonts w:eastAsia="Times New Roman" w:cs="Arial"/>
                <w:lang w:eastAsia="en-AU"/>
              </w:rPr>
              <w:t>Contract/ Project start date</w:t>
            </w:r>
          </w:p>
        </w:tc>
        <w:tc>
          <w:tcPr>
            <w:tcW w:w="1847" w:type="dxa"/>
          </w:tcPr>
          <w:p w14:paraId="01218D48"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Tenderer</w:t>
            </w:r>
          </w:p>
        </w:tc>
        <w:tc>
          <w:tcPr>
            <w:tcW w:w="3053" w:type="dxa"/>
            <w:vAlign w:val="center"/>
          </w:tcPr>
          <w:p w14:paraId="7F35AE9C" w14:textId="77777777" w:rsidR="00A12D42" w:rsidRPr="00A12D42" w:rsidRDefault="00A12D42" w:rsidP="00A12D42">
            <w:pPr>
              <w:keepNext/>
              <w:keepLines/>
              <w:spacing w:after="120" w:line="240" w:lineRule="auto"/>
              <w:jc w:val="both"/>
              <w:rPr>
                <w:rFonts w:eastAsia="Times New Roman" w:cs="Arial"/>
                <w:b/>
                <w:lang w:eastAsia="en-AU"/>
              </w:rPr>
            </w:pPr>
            <w:r w:rsidRPr="00A12D42">
              <w:rPr>
                <w:rFonts w:eastAsia="Times New Roman" w:cs="Arial"/>
                <w:b/>
                <w:lang w:eastAsia="en-AU"/>
              </w:rPr>
              <w:t>04/01/2027 (tentative)</w:t>
            </w:r>
          </w:p>
        </w:tc>
      </w:tr>
    </w:tbl>
    <w:p w14:paraId="34465562" w14:textId="77777777" w:rsidR="00A12D42" w:rsidRPr="00A12D42" w:rsidRDefault="00A12D42" w:rsidP="00A12D42">
      <w:pPr>
        <w:keepNext/>
        <w:keepLines/>
        <w:spacing w:after="120" w:line="240" w:lineRule="auto"/>
        <w:jc w:val="both"/>
        <w:rPr>
          <w:rFonts w:eastAsia="Times New Roman" w:cs="Arial"/>
          <w:lang w:eastAsia="en-AU"/>
        </w:rPr>
      </w:pPr>
      <w:r w:rsidRPr="00A12D42">
        <w:rPr>
          <w:rFonts w:eastAsia="Times New Roman" w:cs="Arial"/>
          <w:lang w:eastAsia="en-AU"/>
        </w:rPr>
        <w:t>* Kiribati Standard Time (Tarawa Time) GMT+12 – Proposals or Questions, or parts thereof, delivered after the latest date and time for submission will not be opened or considered.</w:t>
      </w:r>
    </w:p>
    <w:p w14:paraId="7927CC1C" w14:textId="77777777" w:rsidR="00A12D42" w:rsidRPr="009950B4" w:rsidRDefault="00A12D42" w:rsidP="00426AEE">
      <w:pPr>
        <w:keepNext/>
        <w:keepLines/>
        <w:spacing w:after="120" w:line="240" w:lineRule="auto"/>
        <w:jc w:val="both"/>
        <w:rPr>
          <w:rFonts w:eastAsia="Times New Roman" w:cs="Arial"/>
          <w:lang w:eastAsia="en-AU"/>
        </w:rPr>
      </w:pPr>
    </w:p>
    <w:p w14:paraId="47D27884" w14:textId="4E17819A" w:rsidR="00736502" w:rsidRDefault="00736502" w:rsidP="000A0964">
      <w:pPr>
        <w:spacing w:before="240" w:line="240" w:lineRule="auto"/>
        <w:jc w:val="both"/>
        <w:rPr>
          <w:rFonts w:eastAsia="Times New Roman" w:cs="Arial"/>
          <w:lang w:eastAsia="en-AU"/>
        </w:rPr>
      </w:pPr>
      <w:r w:rsidRPr="009950B4">
        <w:rPr>
          <w:rFonts w:eastAsia="Times New Roman" w:cs="Arial"/>
          <w:lang w:eastAsia="en-AU"/>
        </w:rPr>
        <w:t>Where this RF</w:t>
      </w:r>
      <w:r w:rsidR="002E1DC0">
        <w:rPr>
          <w:rFonts w:eastAsia="Times New Roman" w:cs="Arial"/>
          <w:lang w:eastAsia="en-AU"/>
        </w:rPr>
        <w:t>P</w:t>
      </w:r>
      <w:r w:rsidRPr="009950B4">
        <w:rPr>
          <w:rFonts w:eastAsia="Times New Roman" w:cs="Arial"/>
          <w:lang w:eastAsia="en-AU"/>
        </w:rPr>
        <w:t xml:space="preserve"> establishes a time or date, the </w:t>
      </w:r>
      <w:r w:rsidR="004A0414">
        <w:rPr>
          <w:rFonts w:eastAsia="Times New Roman" w:cs="Arial"/>
          <w:lang w:eastAsia="en-AU"/>
        </w:rPr>
        <w:t>Procuring Entity</w:t>
      </w:r>
      <w:r w:rsidRPr="009950B4">
        <w:rPr>
          <w:rFonts w:eastAsia="Times New Roman" w:cs="Arial"/>
          <w:lang w:eastAsia="en-AU"/>
        </w:rPr>
        <w:t xml:space="preserve"> is not obliged – and a Tenderer has no right to require the </w:t>
      </w:r>
      <w:r w:rsidR="004A0414">
        <w:rPr>
          <w:rFonts w:eastAsia="Times New Roman" w:cs="Arial"/>
          <w:lang w:eastAsia="en-AU"/>
        </w:rPr>
        <w:t>Procuring Entity</w:t>
      </w:r>
      <w:r w:rsidRPr="009950B4">
        <w:rPr>
          <w:rFonts w:eastAsia="Times New Roman" w:cs="Arial"/>
          <w:lang w:eastAsia="en-AU"/>
        </w:rPr>
        <w:t xml:space="preserve"> – to take any action on the time or date established.</w:t>
      </w:r>
    </w:p>
    <w:p w14:paraId="706630E0" w14:textId="77777777" w:rsidR="00193CA0" w:rsidRPr="00193CA0" w:rsidRDefault="00AF7AC3" w:rsidP="00193CA0">
      <w:pPr>
        <w:pStyle w:val="Heading2"/>
      </w:pPr>
      <w:r>
        <w:t>Industry Briefing Session</w:t>
      </w:r>
    </w:p>
    <w:p w14:paraId="1B6DE1CF" w14:textId="04B83789" w:rsidR="00193CA0" w:rsidRDefault="00193CA0" w:rsidP="0002381B">
      <w:pPr>
        <w:autoSpaceDE w:val="0"/>
        <w:autoSpaceDN w:val="0"/>
        <w:adjustRightInd w:val="0"/>
        <w:spacing w:after="0" w:line="245" w:lineRule="auto"/>
        <w:ind w:right="129"/>
        <w:jc w:val="both"/>
        <w:rPr>
          <w:rFonts w:cs="Arial"/>
        </w:rPr>
      </w:pPr>
      <w:r w:rsidRPr="00EA7AE0">
        <w:rPr>
          <w:rFonts w:cs="Arial"/>
        </w:rPr>
        <w:t>A</w:t>
      </w:r>
      <w:r w:rsidR="00AF7AC3" w:rsidRPr="00EA7AE0">
        <w:rPr>
          <w:rFonts w:cs="Arial"/>
        </w:rPr>
        <w:t>n Industry Briefing Session</w:t>
      </w:r>
      <w:r w:rsidRPr="00EA7AE0">
        <w:rPr>
          <w:rFonts w:cs="Arial"/>
          <w:spacing w:val="27"/>
        </w:rPr>
        <w:t xml:space="preserve"> </w:t>
      </w:r>
      <w:r w:rsidRPr="00EA7AE0">
        <w:rPr>
          <w:rFonts w:cs="Arial"/>
          <w:spacing w:val="-3"/>
        </w:rPr>
        <w:t>w</w:t>
      </w:r>
      <w:r w:rsidRPr="00EA7AE0">
        <w:rPr>
          <w:rFonts w:cs="Arial"/>
          <w:spacing w:val="-1"/>
        </w:rPr>
        <w:t>i</w:t>
      </w:r>
      <w:r w:rsidRPr="00EA7AE0">
        <w:rPr>
          <w:rFonts w:cs="Arial"/>
          <w:spacing w:val="1"/>
        </w:rPr>
        <w:t>l</w:t>
      </w:r>
      <w:r w:rsidRPr="00EA7AE0">
        <w:rPr>
          <w:rFonts w:cs="Arial"/>
        </w:rPr>
        <w:t>l</w:t>
      </w:r>
      <w:r w:rsidRPr="00EA7AE0">
        <w:rPr>
          <w:rFonts w:cs="Arial"/>
          <w:spacing w:val="27"/>
        </w:rPr>
        <w:t xml:space="preserve"> </w:t>
      </w:r>
      <w:r w:rsidRPr="00EA7AE0">
        <w:rPr>
          <w:rFonts w:cs="Arial"/>
        </w:rPr>
        <w:t>be</w:t>
      </w:r>
      <w:r w:rsidRPr="00EA7AE0">
        <w:rPr>
          <w:rFonts w:cs="Arial"/>
          <w:spacing w:val="27"/>
        </w:rPr>
        <w:t xml:space="preserve"> </w:t>
      </w:r>
      <w:r w:rsidRPr="00EA7AE0">
        <w:rPr>
          <w:rFonts w:cs="Arial"/>
        </w:rPr>
        <w:t>he</w:t>
      </w:r>
      <w:r w:rsidRPr="00EA7AE0">
        <w:rPr>
          <w:rFonts w:cs="Arial"/>
          <w:spacing w:val="-1"/>
        </w:rPr>
        <w:t>l</w:t>
      </w:r>
      <w:r w:rsidRPr="00EA7AE0">
        <w:rPr>
          <w:rFonts w:cs="Arial"/>
        </w:rPr>
        <w:t>d</w:t>
      </w:r>
      <w:r w:rsidRPr="00EA7AE0">
        <w:rPr>
          <w:rFonts w:cs="Arial"/>
          <w:spacing w:val="27"/>
        </w:rPr>
        <w:t xml:space="preserve"> </w:t>
      </w:r>
      <w:r w:rsidRPr="00EA7AE0">
        <w:rPr>
          <w:rFonts w:cs="Arial"/>
        </w:rPr>
        <w:t>on</w:t>
      </w:r>
      <w:r w:rsidR="00E84403">
        <w:rPr>
          <w:rFonts w:cs="Arial"/>
        </w:rPr>
        <w:t xml:space="preserve"> </w:t>
      </w:r>
      <w:r w:rsidR="00857DC9">
        <w:rPr>
          <w:rFonts w:cs="Arial"/>
        </w:rPr>
        <w:t>28</w:t>
      </w:r>
      <w:r w:rsidR="00B61C72">
        <w:rPr>
          <w:rFonts w:cs="Arial"/>
        </w:rPr>
        <w:t xml:space="preserve"> </w:t>
      </w:r>
      <w:proofErr w:type="gramStart"/>
      <w:r w:rsidR="005E6D3A">
        <w:rPr>
          <w:rFonts w:cs="Arial"/>
        </w:rPr>
        <w:t>August</w:t>
      </w:r>
      <w:r w:rsidR="005B1F85" w:rsidRPr="00645EC1">
        <w:rPr>
          <w:rFonts w:cs="Arial"/>
          <w:b/>
          <w:bCs/>
          <w:spacing w:val="27"/>
        </w:rPr>
        <w:t>,</w:t>
      </w:r>
      <w:proofErr w:type="gramEnd"/>
      <w:r w:rsidR="001E2CF8" w:rsidRPr="00645EC1">
        <w:rPr>
          <w:rFonts w:cs="Arial"/>
          <w:b/>
          <w:bCs/>
          <w:spacing w:val="27"/>
        </w:rPr>
        <w:t xml:space="preserve"> </w:t>
      </w:r>
      <w:proofErr w:type="gramStart"/>
      <w:r w:rsidR="001E2CF8" w:rsidRPr="00645EC1">
        <w:rPr>
          <w:rFonts w:cs="Arial"/>
          <w:b/>
          <w:bCs/>
          <w:spacing w:val="27"/>
        </w:rPr>
        <w:t>202</w:t>
      </w:r>
      <w:r w:rsidR="006C4B29" w:rsidRPr="00645EC1">
        <w:rPr>
          <w:rFonts w:cs="Arial"/>
          <w:b/>
          <w:bCs/>
          <w:spacing w:val="27"/>
        </w:rPr>
        <w:t>6</w:t>
      </w:r>
      <w:r w:rsidR="005B1F85">
        <w:rPr>
          <w:rFonts w:cs="Arial"/>
          <w:spacing w:val="27"/>
        </w:rPr>
        <w:t>,</w:t>
      </w:r>
      <w:r w:rsidRPr="003429DC">
        <w:rPr>
          <w:rFonts w:cs="Arial"/>
        </w:rPr>
        <w:t>b</w:t>
      </w:r>
      <w:r w:rsidRPr="003429DC">
        <w:rPr>
          <w:rFonts w:cs="Arial"/>
          <w:spacing w:val="-3"/>
        </w:rPr>
        <w:t>e</w:t>
      </w:r>
      <w:r w:rsidRPr="003429DC">
        <w:rPr>
          <w:rFonts w:cs="Arial"/>
          <w:spacing w:val="2"/>
        </w:rPr>
        <w:t>g</w:t>
      </w:r>
      <w:r w:rsidRPr="003429DC">
        <w:rPr>
          <w:rFonts w:cs="Arial"/>
          <w:spacing w:val="-1"/>
        </w:rPr>
        <w:t>i</w:t>
      </w:r>
      <w:r w:rsidRPr="003429DC">
        <w:rPr>
          <w:rFonts w:cs="Arial"/>
        </w:rPr>
        <w:t>nn</w:t>
      </w:r>
      <w:r w:rsidRPr="003429DC">
        <w:rPr>
          <w:rFonts w:cs="Arial"/>
          <w:spacing w:val="-1"/>
        </w:rPr>
        <w:t>i</w:t>
      </w:r>
      <w:r w:rsidRPr="003429DC">
        <w:rPr>
          <w:rFonts w:cs="Arial"/>
        </w:rPr>
        <w:t>ng</w:t>
      </w:r>
      <w:proofErr w:type="gramEnd"/>
      <w:r w:rsidRPr="003429DC">
        <w:rPr>
          <w:rFonts w:cs="Arial"/>
          <w:spacing w:val="27"/>
        </w:rPr>
        <w:t xml:space="preserve"> </w:t>
      </w:r>
      <w:r w:rsidRPr="003429DC">
        <w:rPr>
          <w:rFonts w:cs="Arial"/>
        </w:rPr>
        <w:t>at</w:t>
      </w:r>
      <w:r w:rsidRPr="003429DC">
        <w:rPr>
          <w:rFonts w:cs="Arial"/>
          <w:spacing w:val="29"/>
        </w:rPr>
        <w:t xml:space="preserve"> </w:t>
      </w:r>
      <w:r w:rsidR="00F82EBA" w:rsidRPr="003429DC">
        <w:rPr>
          <w:rFonts w:cs="Arial"/>
          <w:spacing w:val="29"/>
        </w:rPr>
        <w:t>1500 hours</w:t>
      </w:r>
      <w:r w:rsidRPr="00EA7AE0">
        <w:rPr>
          <w:rFonts w:cs="Arial"/>
          <w:b/>
        </w:rPr>
        <w:t xml:space="preserve"> </w:t>
      </w:r>
      <w:r w:rsidR="0074638C">
        <w:rPr>
          <w:rFonts w:cs="Arial"/>
          <w:b/>
          <w:spacing w:val="-1"/>
        </w:rPr>
        <w:t>Kiribati</w:t>
      </w:r>
      <w:r w:rsidR="00192CFC">
        <w:rPr>
          <w:rFonts w:cs="Arial"/>
          <w:b/>
          <w:spacing w:val="-1"/>
        </w:rPr>
        <w:t xml:space="preserve"> time</w:t>
      </w:r>
      <w:r w:rsidRPr="00EA7AE0">
        <w:rPr>
          <w:rFonts w:cs="Arial"/>
          <w:b/>
          <w:spacing w:val="30"/>
        </w:rPr>
        <w:t xml:space="preserve"> </w:t>
      </w:r>
      <w:r w:rsidRPr="00EA7AE0">
        <w:rPr>
          <w:rFonts w:cs="Arial"/>
          <w:spacing w:val="-4"/>
        </w:rPr>
        <w:t xml:space="preserve">in </w:t>
      </w:r>
      <w:r w:rsidRPr="00EA7AE0">
        <w:rPr>
          <w:rFonts w:cs="Arial"/>
          <w:spacing w:val="1"/>
        </w:rPr>
        <w:t>t</w:t>
      </w:r>
      <w:r w:rsidRPr="00EA7AE0">
        <w:rPr>
          <w:rFonts w:cs="Arial"/>
        </w:rPr>
        <w:t>he:</w:t>
      </w:r>
    </w:p>
    <w:p w14:paraId="67A229A1" w14:textId="77777777" w:rsidR="00CA11C9" w:rsidRPr="0002381B" w:rsidRDefault="00CA11C9" w:rsidP="0002381B">
      <w:pPr>
        <w:autoSpaceDE w:val="0"/>
        <w:autoSpaceDN w:val="0"/>
        <w:adjustRightInd w:val="0"/>
        <w:spacing w:after="0" w:line="245" w:lineRule="auto"/>
        <w:ind w:right="129"/>
        <w:jc w:val="both"/>
        <w:rPr>
          <w:rFonts w:cs="Arial"/>
        </w:rPr>
      </w:pPr>
    </w:p>
    <w:p w14:paraId="032D8C4F" w14:textId="66723902" w:rsidR="00193CA0" w:rsidRPr="00EA7AE0" w:rsidRDefault="001115AB" w:rsidP="00AF7AC3">
      <w:pPr>
        <w:autoSpaceDE w:val="0"/>
        <w:autoSpaceDN w:val="0"/>
        <w:adjustRightInd w:val="0"/>
        <w:spacing w:before="8" w:after="0" w:line="240" w:lineRule="auto"/>
        <w:ind w:right="237" w:firstLine="238"/>
        <w:jc w:val="center"/>
        <w:rPr>
          <w:rFonts w:cs="Arial"/>
        </w:rPr>
      </w:pPr>
      <w:r>
        <w:rPr>
          <w:rFonts w:cs="Arial"/>
        </w:rPr>
        <w:lastRenderedPageBreak/>
        <w:t xml:space="preserve">Kiribati Tax Division Conference Room, </w:t>
      </w:r>
      <w:r w:rsidR="00D55623">
        <w:rPr>
          <w:rFonts w:cs="Arial"/>
        </w:rPr>
        <w:t>Bairiki, Tarawa, Kiribati</w:t>
      </w:r>
      <w:r w:rsidR="000A0DB4">
        <w:rPr>
          <w:rFonts w:cs="Arial"/>
        </w:rPr>
        <w:t>.</w:t>
      </w:r>
    </w:p>
    <w:p w14:paraId="056C776A" w14:textId="77777777" w:rsidR="00193CA0" w:rsidRPr="00EA7AE0" w:rsidRDefault="00193CA0" w:rsidP="00193CA0">
      <w:pPr>
        <w:autoSpaceDE w:val="0"/>
        <w:autoSpaceDN w:val="0"/>
        <w:adjustRightInd w:val="0"/>
        <w:spacing w:before="16" w:after="0" w:line="240" w:lineRule="exact"/>
        <w:rPr>
          <w:rFonts w:cs="Arial"/>
          <w:sz w:val="24"/>
          <w:szCs w:val="24"/>
        </w:rPr>
      </w:pPr>
    </w:p>
    <w:p w14:paraId="2D2DC047" w14:textId="77777777" w:rsidR="00193CA0" w:rsidRPr="00EA7AE0" w:rsidRDefault="00193CA0" w:rsidP="00193CA0">
      <w:pPr>
        <w:autoSpaceDE w:val="0"/>
        <w:autoSpaceDN w:val="0"/>
        <w:adjustRightInd w:val="0"/>
        <w:spacing w:after="0" w:line="246" w:lineRule="auto"/>
        <w:ind w:right="128"/>
        <w:jc w:val="both"/>
        <w:rPr>
          <w:rFonts w:cs="Arial"/>
          <w:spacing w:val="2"/>
        </w:rPr>
      </w:pPr>
      <w:r w:rsidRPr="00EA7AE0">
        <w:rPr>
          <w:rFonts w:cs="Arial"/>
          <w:spacing w:val="2"/>
        </w:rPr>
        <w:t xml:space="preserve">A virtual / video conference option will also be provided, and details will be made available to prospective vendors that </w:t>
      </w:r>
      <w:r w:rsidR="00AF7AC3" w:rsidRPr="00EA7AE0">
        <w:rPr>
          <w:rFonts w:cs="Arial"/>
          <w:spacing w:val="2"/>
        </w:rPr>
        <w:t>regi</w:t>
      </w:r>
      <w:r w:rsidR="00EA7AE0" w:rsidRPr="00EA7AE0">
        <w:rPr>
          <w:rFonts w:cs="Arial"/>
          <w:spacing w:val="2"/>
        </w:rPr>
        <w:t>ster to attend</w:t>
      </w:r>
      <w:r w:rsidRPr="00EA7AE0">
        <w:rPr>
          <w:rFonts w:cs="Arial"/>
          <w:spacing w:val="2"/>
        </w:rPr>
        <w:t>.</w:t>
      </w:r>
    </w:p>
    <w:p w14:paraId="4F36390D" w14:textId="77777777" w:rsidR="00193CA0" w:rsidRPr="00EA7AE0" w:rsidRDefault="00193CA0" w:rsidP="00193CA0">
      <w:pPr>
        <w:autoSpaceDE w:val="0"/>
        <w:autoSpaceDN w:val="0"/>
        <w:adjustRightInd w:val="0"/>
        <w:spacing w:after="0" w:line="246" w:lineRule="auto"/>
        <w:ind w:left="168" w:right="128"/>
        <w:jc w:val="both"/>
        <w:rPr>
          <w:rFonts w:cs="Arial"/>
          <w:spacing w:val="2"/>
        </w:rPr>
      </w:pPr>
    </w:p>
    <w:p w14:paraId="6E378D6F" w14:textId="73AB9A1C" w:rsidR="00771F2F" w:rsidRDefault="00193CA0" w:rsidP="00EA7AE0">
      <w:pPr>
        <w:autoSpaceDE w:val="0"/>
        <w:autoSpaceDN w:val="0"/>
        <w:adjustRightInd w:val="0"/>
        <w:spacing w:after="0" w:line="246" w:lineRule="auto"/>
        <w:ind w:right="128"/>
        <w:jc w:val="both"/>
        <w:rPr>
          <w:rFonts w:cs="Arial"/>
          <w:spacing w:val="2"/>
        </w:rPr>
      </w:pPr>
      <w:r w:rsidRPr="00EA7AE0">
        <w:rPr>
          <w:rFonts w:cs="Arial"/>
          <w:spacing w:val="2"/>
        </w:rPr>
        <w:t>T</w:t>
      </w:r>
      <w:r w:rsidRPr="00EA7AE0">
        <w:rPr>
          <w:rFonts w:cs="Arial"/>
        </w:rPr>
        <w:t>he</w:t>
      </w:r>
      <w:r w:rsidRPr="00EA7AE0">
        <w:rPr>
          <w:rFonts w:cs="Arial"/>
          <w:spacing w:val="20"/>
        </w:rPr>
        <w:t xml:space="preserve"> </w:t>
      </w:r>
      <w:r w:rsidRPr="00EA7AE0">
        <w:rPr>
          <w:rFonts w:cs="Arial"/>
        </w:rPr>
        <w:t>p</w:t>
      </w:r>
      <w:r w:rsidRPr="00EA7AE0">
        <w:rPr>
          <w:rFonts w:cs="Arial"/>
          <w:spacing w:val="-3"/>
        </w:rPr>
        <w:t>u</w:t>
      </w:r>
      <w:r w:rsidRPr="00EA7AE0">
        <w:rPr>
          <w:rFonts w:cs="Arial"/>
          <w:spacing w:val="1"/>
        </w:rPr>
        <w:t>r</w:t>
      </w:r>
      <w:r w:rsidRPr="00EA7AE0">
        <w:rPr>
          <w:rFonts w:cs="Arial"/>
        </w:rPr>
        <w:t>pose</w:t>
      </w:r>
      <w:r w:rsidRPr="00EA7AE0">
        <w:rPr>
          <w:rFonts w:cs="Arial"/>
          <w:spacing w:val="20"/>
        </w:rPr>
        <w:t xml:space="preserve"> </w:t>
      </w:r>
      <w:r w:rsidRPr="00EA7AE0">
        <w:rPr>
          <w:rFonts w:cs="Arial"/>
          <w:spacing w:val="-3"/>
        </w:rPr>
        <w:t>o</w:t>
      </w:r>
      <w:r w:rsidRPr="00EA7AE0">
        <w:rPr>
          <w:rFonts w:cs="Arial"/>
        </w:rPr>
        <w:t>f</w:t>
      </w:r>
      <w:r w:rsidRPr="00EA7AE0">
        <w:rPr>
          <w:rFonts w:cs="Arial"/>
          <w:spacing w:val="22"/>
        </w:rPr>
        <w:t xml:space="preserve"> </w:t>
      </w:r>
      <w:r w:rsidRPr="00EA7AE0">
        <w:rPr>
          <w:rFonts w:cs="Arial"/>
          <w:spacing w:val="1"/>
        </w:rPr>
        <w:t>t</w:t>
      </w:r>
      <w:r w:rsidRPr="00EA7AE0">
        <w:rPr>
          <w:rFonts w:cs="Arial"/>
        </w:rPr>
        <w:t>he</w:t>
      </w:r>
      <w:r w:rsidRPr="00EA7AE0">
        <w:rPr>
          <w:rFonts w:cs="Arial"/>
          <w:spacing w:val="18"/>
        </w:rPr>
        <w:t xml:space="preserve"> </w:t>
      </w:r>
      <w:r w:rsidR="00EA7AE0" w:rsidRPr="00EA7AE0">
        <w:rPr>
          <w:rFonts w:cs="Arial"/>
        </w:rPr>
        <w:t>Industry Briefing Session</w:t>
      </w:r>
      <w:r w:rsidRPr="00EA7AE0">
        <w:rPr>
          <w:rFonts w:cs="Arial"/>
          <w:spacing w:val="20"/>
        </w:rPr>
        <w:t xml:space="preserve"> </w:t>
      </w:r>
      <w:r w:rsidRPr="00EA7AE0">
        <w:rPr>
          <w:rFonts w:cs="Arial"/>
          <w:spacing w:val="-1"/>
        </w:rPr>
        <w:t>i</w:t>
      </w:r>
      <w:r w:rsidRPr="00EA7AE0">
        <w:rPr>
          <w:rFonts w:cs="Arial"/>
        </w:rPr>
        <w:t>s</w:t>
      </w:r>
      <w:r w:rsidRPr="00EA7AE0">
        <w:rPr>
          <w:rFonts w:cs="Arial"/>
          <w:spacing w:val="21"/>
        </w:rPr>
        <w:t xml:space="preserve"> </w:t>
      </w:r>
      <w:r w:rsidRPr="00EA7AE0">
        <w:rPr>
          <w:rFonts w:cs="Arial"/>
          <w:spacing w:val="1"/>
        </w:rPr>
        <w:t>t</w:t>
      </w:r>
      <w:r w:rsidRPr="00EA7AE0">
        <w:rPr>
          <w:rFonts w:cs="Arial"/>
        </w:rPr>
        <w:t>o</w:t>
      </w:r>
      <w:r w:rsidRPr="00EA7AE0">
        <w:rPr>
          <w:rFonts w:cs="Arial"/>
          <w:spacing w:val="20"/>
        </w:rPr>
        <w:t xml:space="preserve"> </w:t>
      </w:r>
      <w:r w:rsidRPr="00EA7AE0">
        <w:rPr>
          <w:rFonts w:cs="Arial"/>
        </w:rPr>
        <w:t>a</w:t>
      </w:r>
      <w:r w:rsidRPr="00EA7AE0">
        <w:rPr>
          <w:rFonts w:cs="Arial"/>
          <w:spacing w:val="-1"/>
        </w:rPr>
        <w:t>ll</w:t>
      </w:r>
      <w:r w:rsidRPr="00EA7AE0">
        <w:rPr>
          <w:rFonts w:cs="Arial"/>
        </w:rPr>
        <w:t>ow</w:t>
      </w:r>
      <w:r w:rsidRPr="00EA7AE0">
        <w:rPr>
          <w:rFonts w:cs="Arial"/>
          <w:spacing w:val="17"/>
        </w:rPr>
        <w:t xml:space="preserve"> </w:t>
      </w:r>
      <w:r w:rsidRPr="00EA7AE0">
        <w:rPr>
          <w:rFonts w:cs="Arial"/>
        </w:rPr>
        <w:t>each</w:t>
      </w:r>
      <w:r w:rsidRPr="00EA7AE0">
        <w:rPr>
          <w:rFonts w:cs="Arial"/>
          <w:spacing w:val="20"/>
        </w:rPr>
        <w:t xml:space="preserve"> </w:t>
      </w:r>
      <w:r w:rsidRPr="00EA7AE0">
        <w:rPr>
          <w:rFonts w:cs="Arial"/>
        </w:rPr>
        <w:t>p</w:t>
      </w:r>
      <w:r w:rsidRPr="00EA7AE0">
        <w:rPr>
          <w:rFonts w:cs="Arial"/>
          <w:spacing w:val="1"/>
        </w:rPr>
        <w:t>r</w:t>
      </w:r>
      <w:r w:rsidRPr="00EA7AE0">
        <w:rPr>
          <w:rFonts w:cs="Arial"/>
        </w:rPr>
        <w:t>ospec</w:t>
      </w:r>
      <w:r w:rsidRPr="00EA7AE0">
        <w:rPr>
          <w:rFonts w:cs="Arial"/>
          <w:spacing w:val="1"/>
        </w:rPr>
        <w:t>t</w:t>
      </w:r>
      <w:r w:rsidRPr="00EA7AE0">
        <w:rPr>
          <w:rFonts w:cs="Arial"/>
          <w:spacing w:val="-1"/>
        </w:rPr>
        <w:t>i</w:t>
      </w:r>
      <w:r w:rsidRPr="00EA7AE0">
        <w:rPr>
          <w:rFonts w:cs="Arial"/>
          <w:spacing w:val="-2"/>
        </w:rPr>
        <w:t>v</w:t>
      </w:r>
      <w:r w:rsidRPr="00EA7AE0">
        <w:rPr>
          <w:rFonts w:cs="Arial"/>
        </w:rPr>
        <w:t>e</w:t>
      </w:r>
      <w:r w:rsidRPr="00EA7AE0">
        <w:rPr>
          <w:rFonts w:cs="Arial"/>
          <w:spacing w:val="20"/>
        </w:rPr>
        <w:t xml:space="preserve"> </w:t>
      </w:r>
      <w:r w:rsidR="00DA6F39" w:rsidRPr="00EA7AE0">
        <w:rPr>
          <w:rFonts w:cs="Arial"/>
          <w:spacing w:val="-2"/>
        </w:rPr>
        <w:t>tender</w:t>
      </w:r>
      <w:r w:rsidRPr="00EA7AE0">
        <w:rPr>
          <w:rFonts w:cs="Arial"/>
          <w:spacing w:val="22"/>
        </w:rPr>
        <w:t xml:space="preserve"> </w:t>
      </w:r>
      <w:r w:rsidRPr="00EA7AE0">
        <w:rPr>
          <w:rFonts w:cs="Arial"/>
          <w:spacing w:val="1"/>
        </w:rPr>
        <w:t>t</w:t>
      </w:r>
      <w:r w:rsidRPr="00EA7AE0">
        <w:rPr>
          <w:rFonts w:cs="Arial"/>
        </w:rPr>
        <w:t>o</w:t>
      </w:r>
      <w:r w:rsidRPr="00EA7AE0">
        <w:rPr>
          <w:rFonts w:cs="Arial"/>
          <w:spacing w:val="20"/>
        </w:rPr>
        <w:t xml:space="preserve"> </w:t>
      </w:r>
      <w:r w:rsidRPr="00EA7AE0">
        <w:rPr>
          <w:rFonts w:cs="Arial"/>
          <w:spacing w:val="1"/>
        </w:rPr>
        <w:t>r</w:t>
      </w:r>
      <w:r w:rsidRPr="00EA7AE0">
        <w:rPr>
          <w:rFonts w:cs="Arial"/>
          <w:spacing w:val="-3"/>
        </w:rPr>
        <w:t>e</w:t>
      </w:r>
      <w:r w:rsidRPr="00EA7AE0">
        <w:rPr>
          <w:rFonts w:cs="Arial"/>
          <w:spacing w:val="-2"/>
        </w:rPr>
        <w:t>v</w:t>
      </w:r>
      <w:r w:rsidRPr="00EA7AE0">
        <w:rPr>
          <w:rFonts w:cs="Arial"/>
          <w:spacing w:val="-1"/>
        </w:rPr>
        <w:t>i</w:t>
      </w:r>
      <w:r w:rsidRPr="00EA7AE0">
        <w:rPr>
          <w:rFonts w:cs="Arial"/>
          <w:spacing w:val="2"/>
        </w:rPr>
        <w:t>e</w:t>
      </w:r>
      <w:r w:rsidRPr="00EA7AE0">
        <w:rPr>
          <w:rFonts w:cs="Arial"/>
        </w:rPr>
        <w:t>w</w:t>
      </w:r>
      <w:r w:rsidRPr="00EA7AE0">
        <w:rPr>
          <w:rFonts w:cs="Arial"/>
          <w:spacing w:val="17"/>
        </w:rPr>
        <w:t xml:space="preserve"> </w:t>
      </w:r>
      <w:r w:rsidRPr="00EA7AE0">
        <w:rPr>
          <w:rFonts w:cs="Arial"/>
          <w:spacing w:val="1"/>
        </w:rPr>
        <w:t>t</w:t>
      </w:r>
      <w:r w:rsidRPr="00EA7AE0">
        <w:rPr>
          <w:rFonts w:cs="Arial"/>
        </w:rPr>
        <w:t>he</w:t>
      </w:r>
      <w:r w:rsidRPr="00EA7AE0">
        <w:rPr>
          <w:rFonts w:cs="Arial"/>
          <w:spacing w:val="20"/>
        </w:rPr>
        <w:t xml:space="preserve"> </w:t>
      </w:r>
      <w:r w:rsidRPr="00EA7AE0">
        <w:rPr>
          <w:rFonts w:cs="Arial"/>
          <w:spacing w:val="-1"/>
        </w:rPr>
        <w:t>R</w:t>
      </w:r>
      <w:r w:rsidRPr="00EA7AE0">
        <w:rPr>
          <w:rFonts w:cs="Arial"/>
        </w:rPr>
        <w:t>FP</w:t>
      </w:r>
      <w:r w:rsidRPr="00EA7AE0">
        <w:rPr>
          <w:rFonts w:cs="Arial"/>
          <w:spacing w:val="22"/>
        </w:rPr>
        <w:t xml:space="preserve"> </w:t>
      </w:r>
      <w:r w:rsidRPr="00EA7AE0">
        <w:rPr>
          <w:rFonts w:cs="Arial"/>
          <w:spacing w:val="-3"/>
        </w:rPr>
        <w:t>w</w:t>
      </w:r>
      <w:r w:rsidRPr="00EA7AE0">
        <w:rPr>
          <w:rFonts w:cs="Arial"/>
          <w:spacing w:val="-1"/>
        </w:rPr>
        <w:t>i</w:t>
      </w:r>
      <w:r w:rsidRPr="00EA7AE0">
        <w:rPr>
          <w:rFonts w:cs="Arial"/>
          <w:spacing w:val="1"/>
        </w:rPr>
        <w:t>t</w:t>
      </w:r>
      <w:r w:rsidRPr="00EA7AE0">
        <w:rPr>
          <w:rFonts w:cs="Arial"/>
        </w:rPr>
        <w:t xml:space="preserve">h </w:t>
      </w:r>
      <w:r w:rsidRPr="00EA7AE0">
        <w:rPr>
          <w:rFonts w:cs="Arial"/>
          <w:spacing w:val="-1"/>
        </w:rPr>
        <w:t xml:space="preserve">relevant </w:t>
      </w:r>
      <w:r w:rsidR="004A0414">
        <w:rPr>
          <w:rFonts w:cs="Arial"/>
          <w:spacing w:val="-1"/>
        </w:rPr>
        <w:t>Procuring Entity</w:t>
      </w:r>
      <w:r w:rsidRPr="00EA7AE0">
        <w:rPr>
          <w:rFonts w:cs="Arial"/>
          <w:spacing w:val="-1"/>
        </w:rPr>
        <w:t xml:space="preserve"> staff</w:t>
      </w:r>
      <w:r w:rsidRPr="00EA7AE0">
        <w:rPr>
          <w:rFonts w:cs="Arial"/>
          <w:spacing w:val="2"/>
        </w:rPr>
        <w:t xml:space="preserve"> </w:t>
      </w:r>
      <w:r w:rsidRPr="00EA7AE0">
        <w:rPr>
          <w:rFonts w:cs="Arial"/>
        </w:rPr>
        <w:t xml:space="preserve">and </w:t>
      </w:r>
      <w:r w:rsidRPr="00EA7AE0">
        <w:rPr>
          <w:rFonts w:cs="Arial"/>
          <w:spacing w:val="1"/>
        </w:rPr>
        <w:t>t</w:t>
      </w:r>
      <w:r w:rsidRPr="00EA7AE0">
        <w:rPr>
          <w:rFonts w:cs="Arial"/>
        </w:rPr>
        <w:t>o ans</w:t>
      </w:r>
      <w:r w:rsidRPr="00EA7AE0">
        <w:rPr>
          <w:rFonts w:cs="Arial"/>
          <w:spacing w:val="-3"/>
        </w:rPr>
        <w:t>w</w:t>
      </w:r>
      <w:r w:rsidRPr="00EA7AE0">
        <w:rPr>
          <w:rFonts w:cs="Arial"/>
        </w:rPr>
        <w:t>er</w:t>
      </w:r>
      <w:r w:rsidRPr="00EA7AE0">
        <w:rPr>
          <w:rFonts w:cs="Arial"/>
          <w:spacing w:val="2"/>
        </w:rPr>
        <w:t xml:space="preserve"> </w:t>
      </w:r>
      <w:r w:rsidRPr="00EA7AE0">
        <w:rPr>
          <w:rFonts w:cs="Arial"/>
        </w:rPr>
        <w:t>any</w:t>
      </w:r>
      <w:r w:rsidRPr="00EA7AE0">
        <w:rPr>
          <w:rFonts w:cs="Arial"/>
          <w:spacing w:val="1"/>
        </w:rPr>
        <w:t xml:space="preserve"> </w:t>
      </w:r>
      <w:r w:rsidRPr="00EA7AE0">
        <w:rPr>
          <w:rFonts w:cs="Arial"/>
          <w:spacing w:val="2"/>
        </w:rPr>
        <w:t>q</w:t>
      </w:r>
      <w:r w:rsidRPr="00EA7AE0">
        <w:rPr>
          <w:rFonts w:cs="Arial"/>
        </w:rPr>
        <w:t>ues</w:t>
      </w:r>
      <w:r w:rsidRPr="00EA7AE0">
        <w:rPr>
          <w:rFonts w:cs="Arial"/>
          <w:spacing w:val="1"/>
        </w:rPr>
        <w:t>t</w:t>
      </w:r>
      <w:r w:rsidRPr="00EA7AE0">
        <w:rPr>
          <w:rFonts w:cs="Arial"/>
          <w:spacing w:val="-1"/>
        </w:rPr>
        <w:t>i</w:t>
      </w:r>
      <w:r w:rsidRPr="00EA7AE0">
        <w:rPr>
          <w:rFonts w:cs="Arial"/>
          <w:spacing w:val="-3"/>
        </w:rPr>
        <w:t>o</w:t>
      </w:r>
      <w:r w:rsidRPr="00EA7AE0">
        <w:rPr>
          <w:rFonts w:cs="Arial"/>
        </w:rPr>
        <w:t>ns.</w:t>
      </w:r>
      <w:r w:rsidRPr="00EA7AE0">
        <w:rPr>
          <w:rFonts w:cs="Arial"/>
          <w:spacing w:val="2"/>
        </w:rPr>
        <w:t xml:space="preserve"> </w:t>
      </w:r>
      <w:r w:rsidRPr="00EA7AE0">
        <w:rPr>
          <w:rFonts w:cs="Arial"/>
          <w:spacing w:val="-1"/>
        </w:rPr>
        <w:t>A</w:t>
      </w:r>
      <w:r w:rsidRPr="00EA7AE0">
        <w:rPr>
          <w:rFonts w:cs="Arial"/>
        </w:rPr>
        <w:t>ns</w:t>
      </w:r>
      <w:r w:rsidRPr="00EA7AE0">
        <w:rPr>
          <w:rFonts w:cs="Arial"/>
          <w:spacing w:val="-3"/>
        </w:rPr>
        <w:t>w</w:t>
      </w:r>
      <w:r w:rsidRPr="00EA7AE0">
        <w:rPr>
          <w:rFonts w:cs="Arial"/>
        </w:rPr>
        <w:t>e</w:t>
      </w:r>
      <w:r w:rsidRPr="00EA7AE0">
        <w:rPr>
          <w:rFonts w:cs="Arial"/>
          <w:spacing w:val="1"/>
        </w:rPr>
        <w:t>r</w:t>
      </w:r>
      <w:r w:rsidRPr="00EA7AE0">
        <w:rPr>
          <w:rFonts w:cs="Arial"/>
        </w:rPr>
        <w:t>s</w:t>
      </w:r>
      <w:r w:rsidRPr="00EA7AE0">
        <w:rPr>
          <w:rFonts w:cs="Arial"/>
          <w:spacing w:val="1"/>
        </w:rPr>
        <w:t xml:space="preserve"> </w:t>
      </w:r>
      <w:r w:rsidRPr="00EA7AE0">
        <w:rPr>
          <w:rFonts w:cs="Arial"/>
        </w:rPr>
        <w:t>p</w:t>
      </w:r>
      <w:r w:rsidRPr="00EA7AE0">
        <w:rPr>
          <w:rFonts w:cs="Arial"/>
          <w:spacing w:val="1"/>
        </w:rPr>
        <w:t>r</w:t>
      </w:r>
      <w:r w:rsidRPr="00EA7AE0">
        <w:rPr>
          <w:rFonts w:cs="Arial"/>
        </w:rPr>
        <w:t>o</w:t>
      </w:r>
      <w:r w:rsidRPr="00EA7AE0">
        <w:rPr>
          <w:rFonts w:cs="Arial"/>
          <w:spacing w:val="-2"/>
        </w:rPr>
        <w:t>v</w:t>
      </w:r>
      <w:r w:rsidRPr="00EA7AE0">
        <w:rPr>
          <w:rFonts w:cs="Arial"/>
          <w:spacing w:val="-1"/>
        </w:rPr>
        <w:t>i</w:t>
      </w:r>
      <w:r w:rsidRPr="00EA7AE0">
        <w:rPr>
          <w:rFonts w:cs="Arial"/>
        </w:rPr>
        <w:t xml:space="preserve">ded </w:t>
      </w:r>
      <w:r w:rsidRPr="00EA7AE0">
        <w:rPr>
          <w:rFonts w:cs="Arial"/>
          <w:spacing w:val="1"/>
        </w:rPr>
        <w:t>t</w:t>
      </w:r>
      <w:r w:rsidRPr="00EA7AE0">
        <w:rPr>
          <w:rFonts w:cs="Arial"/>
        </w:rPr>
        <w:t>o</w:t>
      </w:r>
      <w:r w:rsidRPr="00EA7AE0">
        <w:rPr>
          <w:rFonts w:cs="Arial"/>
          <w:spacing w:val="3"/>
        </w:rPr>
        <w:t xml:space="preserve"> </w:t>
      </w:r>
      <w:r w:rsidRPr="00EA7AE0">
        <w:rPr>
          <w:rFonts w:cs="Arial"/>
          <w:spacing w:val="-3"/>
        </w:rPr>
        <w:t>w</w:t>
      </w:r>
      <w:r w:rsidRPr="00EA7AE0">
        <w:rPr>
          <w:rFonts w:cs="Arial"/>
          <w:spacing w:val="1"/>
        </w:rPr>
        <w:t>r</w:t>
      </w:r>
      <w:r w:rsidRPr="00EA7AE0">
        <w:rPr>
          <w:rFonts w:cs="Arial"/>
          <w:spacing w:val="-1"/>
        </w:rPr>
        <w:t>i</w:t>
      </w:r>
      <w:r w:rsidRPr="00EA7AE0">
        <w:rPr>
          <w:rFonts w:cs="Arial"/>
          <w:spacing w:val="1"/>
        </w:rPr>
        <w:t>tt</w:t>
      </w:r>
      <w:r w:rsidRPr="00EA7AE0">
        <w:rPr>
          <w:rFonts w:cs="Arial"/>
        </w:rPr>
        <w:t xml:space="preserve">en </w:t>
      </w:r>
      <w:r w:rsidRPr="00EA7AE0">
        <w:rPr>
          <w:rFonts w:cs="Arial"/>
          <w:spacing w:val="2"/>
        </w:rPr>
        <w:t>q</w:t>
      </w:r>
      <w:r w:rsidRPr="00EA7AE0">
        <w:rPr>
          <w:rFonts w:cs="Arial"/>
        </w:rPr>
        <w:t>ues</w:t>
      </w:r>
      <w:r w:rsidRPr="00EA7AE0">
        <w:rPr>
          <w:rFonts w:cs="Arial"/>
          <w:spacing w:val="1"/>
        </w:rPr>
        <w:t>t</w:t>
      </w:r>
      <w:r w:rsidRPr="00EA7AE0">
        <w:rPr>
          <w:rFonts w:cs="Arial"/>
          <w:spacing w:val="-1"/>
        </w:rPr>
        <w:t>i</w:t>
      </w:r>
      <w:r w:rsidRPr="00EA7AE0">
        <w:rPr>
          <w:rFonts w:cs="Arial"/>
        </w:rPr>
        <w:t>o</w:t>
      </w:r>
      <w:r w:rsidRPr="00EA7AE0">
        <w:rPr>
          <w:rFonts w:cs="Arial"/>
          <w:spacing w:val="-3"/>
        </w:rPr>
        <w:t>n</w:t>
      </w:r>
      <w:r w:rsidRPr="00EA7AE0">
        <w:rPr>
          <w:rFonts w:cs="Arial"/>
        </w:rPr>
        <w:t>s p</w:t>
      </w:r>
      <w:r w:rsidRPr="00EA7AE0">
        <w:rPr>
          <w:rFonts w:cs="Arial"/>
          <w:spacing w:val="1"/>
        </w:rPr>
        <w:t>r</w:t>
      </w:r>
      <w:r w:rsidRPr="00EA7AE0">
        <w:rPr>
          <w:rFonts w:cs="Arial"/>
        </w:rPr>
        <w:t>esen</w:t>
      </w:r>
      <w:r w:rsidRPr="00EA7AE0">
        <w:rPr>
          <w:rFonts w:cs="Arial"/>
          <w:spacing w:val="1"/>
        </w:rPr>
        <w:t>t</w:t>
      </w:r>
      <w:r w:rsidRPr="00EA7AE0">
        <w:rPr>
          <w:rFonts w:cs="Arial"/>
        </w:rPr>
        <w:t>ed</w:t>
      </w:r>
      <w:r w:rsidRPr="00EA7AE0">
        <w:rPr>
          <w:rFonts w:cs="Arial"/>
          <w:spacing w:val="2"/>
        </w:rPr>
        <w:t xml:space="preserve"> </w:t>
      </w:r>
      <w:r w:rsidRPr="00EA7AE0">
        <w:rPr>
          <w:rFonts w:cs="Arial"/>
          <w:spacing w:val="-3"/>
        </w:rPr>
        <w:t>p</w:t>
      </w:r>
      <w:r w:rsidRPr="00EA7AE0">
        <w:rPr>
          <w:rFonts w:cs="Arial"/>
          <w:spacing w:val="1"/>
        </w:rPr>
        <w:t>r</w:t>
      </w:r>
      <w:r w:rsidRPr="00EA7AE0">
        <w:rPr>
          <w:rFonts w:cs="Arial"/>
          <w:spacing w:val="-1"/>
        </w:rPr>
        <w:t>i</w:t>
      </w:r>
      <w:r w:rsidRPr="00EA7AE0">
        <w:rPr>
          <w:rFonts w:cs="Arial"/>
        </w:rPr>
        <w:t>or</w:t>
      </w:r>
      <w:r w:rsidRPr="00EA7AE0">
        <w:rPr>
          <w:rFonts w:cs="Arial"/>
          <w:spacing w:val="3"/>
        </w:rPr>
        <w:t xml:space="preserve"> </w:t>
      </w:r>
      <w:r w:rsidRPr="00EA7AE0">
        <w:rPr>
          <w:rFonts w:cs="Arial"/>
          <w:spacing w:val="1"/>
        </w:rPr>
        <w:t>t</w:t>
      </w:r>
      <w:r w:rsidRPr="00EA7AE0">
        <w:rPr>
          <w:rFonts w:cs="Arial"/>
        </w:rPr>
        <w:t>o</w:t>
      </w:r>
      <w:r w:rsidRPr="00EA7AE0">
        <w:rPr>
          <w:rFonts w:cs="Arial"/>
          <w:spacing w:val="2"/>
        </w:rPr>
        <w:t xml:space="preserve"> </w:t>
      </w:r>
      <w:r w:rsidRPr="00EA7AE0">
        <w:rPr>
          <w:rFonts w:cs="Arial"/>
        </w:rPr>
        <w:t>and at</w:t>
      </w:r>
      <w:r w:rsidRPr="00EA7AE0">
        <w:rPr>
          <w:rFonts w:cs="Arial"/>
          <w:spacing w:val="3"/>
        </w:rPr>
        <w:t xml:space="preserve"> </w:t>
      </w:r>
      <w:r w:rsidRPr="00EA7AE0">
        <w:rPr>
          <w:rFonts w:cs="Arial"/>
          <w:spacing w:val="1"/>
        </w:rPr>
        <w:t>t</w:t>
      </w:r>
      <w:r w:rsidRPr="00EA7AE0">
        <w:rPr>
          <w:rFonts w:cs="Arial"/>
        </w:rPr>
        <w:t>he</w:t>
      </w:r>
      <w:r w:rsidRPr="00EA7AE0">
        <w:rPr>
          <w:rFonts w:cs="Arial"/>
          <w:spacing w:val="2"/>
        </w:rPr>
        <w:t xml:space="preserve"> </w:t>
      </w:r>
      <w:r w:rsidRPr="00EA7AE0">
        <w:rPr>
          <w:rFonts w:cs="Arial"/>
        </w:rPr>
        <w:t>p</w:t>
      </w:r>
      <w:r w:rsidRPr="00EA7AE0">
        <w:rPr>
          <w:rFonts w:cs="Arial"/>
          <w:spacing w:val="1"/>
        </w:rPr>
        <w:t>r</w:t>
      </w:r>
      <w:r w:rsidRPr="00EA7AE0">
        <w:rPr>
          <w:rFonts w:cs="Arial"/>
          <w:spacing w:val="-2"/>
        </w:rPr>
        <w:t>e</w:t>
      </w:r>
      <w:r w:rsidRPr="00EA7AE0">
        <w:rPr>
          <w:rFonts w:cs="Arial"/>
          <w:spacing w:val="1"/>
        </w:rPr>
        <w:t>-</w:t>
      </w:r>
      <w:r w:rsidRPr="00EA7AE0">
        <w:rPr>
          <w:rFonts w:cs="Arial"/>
        </w:rPr>
        <w:t>p</w:t>
      </w:r>
      <w:r w:rsidRPr="00EA7AE0">
        <w:rPr>
          <w:rFonts w:cs="Arial"/>
          <w:spacing w:val="1"/>
        </w:rPr>
        <w:t>r</w:t>
      </w:r>
      <w:r w:rsidRPr="00EA7AE0">
        <w:rPr>
          <w:rFonts w:cs="Arial"/>
        </w:rPr>
        <w:t>oposal</w:t>
      </w:r>
      <w:r w:rsidRPr="00EA7AE0">
        <w:rPr>
          <w:rFonts w:cs="Arial"/>
          <w:spacing w:val="1"/>
        </w:rPr>
        <w:t xml:space="preserve"> </w:t>
      </w:r>
      <w:r w:rsidRPr="00EA7AE0">
        <w:rPr>
          <w:rFonts w:cs="Arial"/>
          <w:spacing w:val="-2"/>
        </w:rPr>
        <w:t>c</w:t>
      </w:r>
      <w:r w:rsidRPr="00EA7AE0">
        <w:rPr>
          <w:rFonts w:cs="Arial"/>
        </w:rPr>
        <w:t>o</w:t>
      </w:r>
      <w:r w:rsidRPr="00EA7AE0">
        <w:rPr>
          <w:rFonts w:cs="Arial"/>
          <w:spacing w:val="-3"/>
        </w:rPr>
        <w:t>n</w:t>
      </w:r>
      <w:r w:rsidRPr="00EA7AE0">
        <w:rPr>
          <w:rFonts w:cs="Arial"/>
          <w:spacing w:val="3"/>
        </w:rPr>
        <w:t>f</w:t>
      </w:r>
      <w:r w:rsidRPr="00EA7AE0">
        <w:rPr>
          <w:rFonts w:cs="Arial"/>
        </w:rPr>
        <w:t>e</w:t>
      </w:r>
      <w:r w:rsidRPr="00EA7AE0">
        <w:rPr>
          <w:rFonts w:cs="Arial"/>
          <w:spacing w:val="1"/>
        </w:rPr>
        <w:t>r</w:t>
      </w:r>
      <w:r w:rsidRPr="00EA7AE0">
        <w:rPr>
          <w:rFonts w:cs="Arial"/>
        </w:rPr>
        <w:t>ence</w:t>
      </w:r>
      <w:r w:rsidRPr="00EA7AE0">
        <w:rPr>
          <w:rFonts w:cs="Arial"/>
          <w:spacing w:val="2"/>
        </w:rPr>
        <w:t xml:space="preserve"> </w:t>
      </w:r>
      <w:r w:rsidRPr="00EA7AE0">
        <w:rPr>
          <w:rFonts w:cs="Arial"/>
          <w:spacing w:val="-3"/>
        </w:rPr>
        <w:t>w</w:t>
      </w:r>
      <w:r w:rsidRPr="00EA7AE0">
        <w:rPr>
          <w:rFonts w:cs="Arial"/>
          <w:spacing w:val="-1"/>
        </w:rPr>
        <w:t>il</w:t>
      </w:r>
      <w:r w:rsidRPr="00EA7AE0">
        <w:rPr>
          <w:rFonts w:cs="Arial"/>
        </w:rPr>
        <w:t>l</w:t>
      </w:r>
      <w:r w:rsidRPr="00EA7AE0">
        <w:rPr>
          <w:rFonts w:cs="Arial"/>
          <w:spacing w:val="1"/>
        </w:rPr>
        <w:t xml:space="preserve"> </w:t>
      </w:r>
      <w:r w:rsidRPr="00EA7AE0">
        <w:rPr>
          <w:rFonts w:cs="Arial"/>
        </w:rPr>
        <w:t>be</w:t>
      </w:r>
      <w:r w:rsidRPr="00EA7AE0">
        <w:rPr>
          <w:rFonts w:cs="Arial"/>
          <w:spacing w:val="4"/>
        </w:rPr>
        <w:t xml:space="preserve"> </w:t>
      </w:r>
      <w:r w:rsidRPr="00EA7AE0">
        <w:rPr>
          <w:rFonts w:cs="Arial"/>
        </w:rPr>
        <w:t>d</w:t>
      </w:r>
      <w:r w:rsidRPr="00EA7AE0">
        <w:rPr>
          <w:rFonts w:cs="Arial"/>
          <w:spacing w:val="-1"/>
        </w:rPr>
        <w:t>i</w:t>
      </w:r>
      <w:r w:rsidRPr="00EA7AE0">
        <w:rPr>
          <w:rFonts w:cs="Arial"/>
        </w:rPr>
        <w:t>s</w:t>
      </w:r>
      <w:r w:rsidRPr="00EA7AE0">
        <w:rPr>
          <w:rFonts w:cs="Arial"/>
          <w:spacing w:val="1"/>
        </w:rPr>
        <w:t>tr</w:t>
      </w:r>
      <w:r w:rsidRPr="00EA7AE0">
        <w:rPr>
          <w:rFonts w:cs="Arial"/>
          <w:spacing w:val="-1"/>
        </w:rPr>
        <w:t>i</w:t>
      </w:r>
      <w:r w:rsidRPr="00EA7AE0">
        <w:rPr>
          <w:rFonts w:cs="Arial"/>
        </w:rPr>
        <w:t>bu</w:t>
      </w:r>
      <w:r w:rsidRPr="00EA7AE0">
        <w:rPr>
          <w:rFonts w:cs="Arial"/>
          <w:spacing w:val="1"/>
        </w:rPr>
        <w:t>t</w:t>
      </w:r>
      <w:r w:rsidRPr="00EA7AE0">
        <w:rPr>
          <w:rFonts w:cs="Arial"/>
        </w:rPr>
        <w:t>ed</w:t>
      </w:r>
      <w:r w:rsidRPr="00EA7AE0">
        <w:rPr>
          <w:rFonts w:cs="Arial"/>
          <w:spacing w:val="2"/>
        </w:rPr>
        <w:t xml:space="preserve"> </w:t>
      </w:r>
      <w:r w:rsidRPr="00EA7AE0">
        <w:rPr>
          <w:rFonts w:cs="Arial"/>
          <w:spacing w:val="1"/>
        </w:rPr>
        <w:t>t</w:t>
      </w:r>
      <w:r w:rsidRPr="00EA7AE0">
        <w:rPr>
          <w:rFonts w:cs="Arial"/>
        </w:rPr>
        <w:t>o</w:t>
      </w:r>
      <w:r w:rsidRPr="00EA7AE0">
        <w:rPr>
          <w:rFonts w:cs="Arial"/>
          <w:spacing w:val="2"/>
        </w:rPr>
        <w:t xml:space="preserve"> </w:t>
      </w:r>
      <w:r w:rsidRPr="00EA7AE0">
        <w:rPr>
          <w:rFonts w:cs="Arial"/>
        </w:rPr>
        <w:t>a</w:t>
      </w:r>
      <w:r w:rsidRPr="00EA7AE0">
        <w:rPr>
          <w:rFonts w:cs="Arial"/>
          <w:spacing w:val="-1"/>
        </w:rPr>
        <w:t>l</w:t>
      </w:r>
      <w:r w:rsidRPr="00EA7AE0">
        <w:rPr>
          <w:rFonts w:cs="Arial"/>
        </w:rPr>
        <w:t>l</w:t>
      </w:r>
      <w:r w:rsidRPr="00EA7AE0">
        <w:rPr>
          <w:rFonts w:cs="Arial"/>
          <w:spacing w:val="3"/>
        </w:rPr>
        <w:t xml:space="preserve"> </w:t>
      </w:r>
      <w:r w:rsidRPr="00EA7AE0">
        <w:rPr>
          <w:rFonts w:cs="Arial"/>
          <w:spacing w:val="2"/>
        </w:rPr>
        <w:t>k</w:t>
      </w:r>
      <w:r w:rsidRPr="00EA7AE0">
        <w:rPr>
          <w:rFonts w:cs="Arial"/>
        </w:rPr>
        <w:t>no</w:t>
      </w:r>
      <w:r w:rsidRPr="00EA7AE0">
        <w:rPr>
          <w:rFonts w:cs="Arial"/>
          <w:spacing w:val="-3"/>
        </w:rPr>
        <w:t>w</w:t>
      </w:r>
      <w:r w:rsidRPr="00EA7AE0">
        <w:rPr>
          <w:rFonts w:cs="Arial"/>
        </w:rPr>
        <w:t>n vendors.</w:t>
      </w:r>
      <w:r w:rsidRPr="00EA7AE0">
        <w:rPr>
          <w:rFonts w:cs="Arial"/>
          <w:spacing w:val="2"/>
        </w:rPr>
        <w:t xml:space="preserve"> </w:t>
      </w:r>
    </w:p>
    <w:p w14:paraId="6439DE72" w14:textId="77777777" w:rsidR="00771F2F" w:rsidRDefault="00771F2F" w:rsidP="00EA7AE0">
      <w:pPr>
        <w:autoSpaceDE w:val="0"/>
        <w:autoSpaceDN w:val="0"/>
        <w:adjustRightInd w:val="0"/>
        <w:spacing w:after="0" w:line="246" w:lineRule="auto"/>
        <w:ind w:right="128"/>
        <w:jc w:val="both"/>
        <w:rPr>
          <w:rFonts w:cs="Arial"/>
          <w:spacing w:val="2"/>
        </w:rPr>
      </w:pPr>
    </w:p>
    <w:p w14:paraId="1B17B6D3" w14:textId="416F7A9E" w:rsidR="00193CA0" w:rsidRDefault="00771F2F" w:rsidP="00EA7AE0">
      <w:pPr>
        <w:autoSpaceDE w:val="0"/>
        <w:autoSpaceDN w:val="0"/>
        <w:adjustRightInd w:val="0"/>
        <w:spacing w:after="0" w:line="246" w:lineRule="auto"/>
        <w:ind w:right="128"/>
        <w:jc w:val="both"/>
        <w:rPr>
          <w:rFonts w:cs="Arial"/>
        </w:rPr>
      </w:pPr>
      <w:r>
        <w:rPr>
          <w:rFonts w:cs="Arial"/>
          <w:spacing w:val="1"/>
        </w:rPr>
        <w:t xml:space="preserve">To register to attend </w:t>
      </w:r>
      <w:r w:rsidR="00193CA0" w:rsidRPr="00EA7AE0">
        <w:rPr>
          <w:rFonts w:cs="Arial"/>
          <w:spacing w:val="1"/>
        </w:rPr>
        <w:t>t</w:t>
      </w:r>
      <w:r w:rsidR="00193CA0" w:rsidRPr="00EA7AE0">
        <w:rPr>
          <w:rFonts w:cs="Arial"/>
          <w:spacing w:val="-3"/>
        </w:rPr>
        <w:t>h</w:t>
      </w:r>
      <w:r w:rsidR="00193CA0" w:rsidRPr="00EA7AE0">
        <w:rPr>
          <w:rFonts w:cs="Arial"/>
        </w:rPr>
        <w:t>e</w:t>
      </w:r>
      <w:r w:rsidR="00193CA0" w:rsidRPr="00EA7AE0">
        <w:rPr>
          <w:rFonts w:cs="Arial"/>
          <w:spacing w:val="1"/>
        </w:rPr>
        <w:t xml:space="preserve"> </w:t>
      </w:r>
      <w:r w:rsidR="00EA7AE0" w:rsidRPr="00EA7AE0">
        <w:rPr>
          <w:rFonts w:cs="Arial"/>
        </w:rPr>
        <w:t>Industry Briefing Session</w:t>
      </w:r>
      <w:r w:rsidR="00193CA0" w:rsidRPr="00EA7AE0">
        <w:rPr>
          <w:rFonts w:cs="Arial"/>
          <w:spacing w:val="1"/>
        </w:rPr>
        <w:t xml:space="preserve"> </w:t>
      </w:r>
      <w:r>
        <w:rPr>
          <w:rFonts w:cs="Arial"/>
          <w:spacing w:val="-3"/>
        </w:rPr>
        <w:t>please email the</w:t>
      </w:r>
      <w:r w:rsidR="00193CA0" w:rsidRPr="00EA7AE0">
        <w:rPr>
          <w:rFonts w:cs="Arial"/>
          <w:spacing w:val="1"/>
        </w:rPr>
        <w:t xml:space="preserve"> </w:t>
      </w:r>
      <w:r w:rsidR="00DD4BA9">
        <w:rPr>
          <w:rFonts w:cs="Arial"/>
          <w:spacing w:val="1"/>
        </w:rPr>
        <w:t>RFP Contac</w:t>
      </w:r>
      <w:r w:rsidR="00D0276C">
        <w:rPr>
          <w:rFonts w:cs="Arial"/>
          <w:spacing w:val="1"/>
        </w:rPr>
        <w:t>t Officer</w:t>
      </w:r>
      <w:r w:rsidR="00CA1546">
        <w:rPr>
          <w:rFonts w:cs="Arial"/>
        </w:rPr>
        <w:t xml:space="preserve"> with the following details:</w:t>
      </w:r>
    </w:p>
    <w:p w14:paraId="77CD7658" w14:textId="77777777" w:rsidR="00CA1546" w:rsidRDefault="00CA1546" w:rsidP="00412F44">
      <w:pPr>
        <w:pStyle w:val="ListParagraph"/>
        <w:numPr>
          <w:ilvl w:val="0"/>
          <w:numId w:val="57"/>
        </w:numPr>
        <w:autoSpaceDE w:val="0"/>
        <w:autoSpaceDN w:val="0"/>
        <w:adjustRightInd w:val="0"/>
        <w:spacing w:after="0" w:line="246" w:lineRule="auto"/>
        <w:ind w:right="128"/>
        <w:jc w:val="both"/>
        <w:rPr>
          <w:rFonts w:cs="Arial"/>
        </w:rPr>
      </w:pPr>
      <w:r>
        <w:rPr>
          <w:rFonts w:cs="Arial"/>
        </w:rPr>
        <w:t>Your name,</w:t>
      </w:r>
    </w:p>
    <w:p w14:paraId="204208EE" w14:textId="77777777" w:rsidR="00CA1546" w:rsidRDefault="00CA1546" w:rsidP="00412F44">
      <w:pPr>
        <w:pStyle w:val="ListParagraph"/>
        <w:numPr>
          <w:ilvl w:val="0"/>
          <w:numId w:val="57"/>
        </w:numPr>
        <w:autoSpaceDE w:val="0"/>
        <w:autoSpaceDN w:val="0"/>
        <w:adjustRightInd w:val="0"/>
        <w:spacing w:after="0" w:line="246" w:lineRule="auto"/>
        <w:ind w:right="128"/>
        <w:jc w:val="both"/>
        <w:rPr>
          <w:rFonts w:cs="Arial"/>
        </w:rPr>
      </w:pPr>
      <w:r>
        <w:rPr>
          <w:rFonts w:cs="Arial"/>
        </w:rPr>
        <w:t>Position / Job Title</w:t>
      </w:r>
    </w:p>
    <w:p w14:paraId="205D48C9" w14:textId="77777777" w:rsidR="00CA1546" w:rsidRDefault="00CA1546" w:rsidP="00412F44">
      <w:pPr>
        <w:pStyle w:val="ListParagraph"/>
        <w:numPr>
          <w:ilvl w:val="0"/>
          <w:numId w:val="57"/>
        </w:numPr>
        <w:autoSpaceDE w:val="0"/>
        <w:autoSpaceDN w:val="0"/>
        <w:adjustRightInd w:val="0"/>
        <w:spacing w:after="0" w:line="246" w:lineRule="auto"/>
        <w:ind w:right="128"/>
        <w:jc w:val="both"/>
        <w:rPr>
          <w:rFonts w:cs="Arial"/>
        </w:rPr>
      </w:pPr>
      <w:r>
        <w:rPr>
          <w:rFonts w:cs="Arial"/>
        </w:rPr>
        <w:t>Email Address</w:t>
      </w:r>
    </w:p>
    <w:p w14:paraId="35BE14F2" w14:textId="77777777" w:rsidR="00CA1546" w:rsidRPr="00CA1546" w:rsidRDefault="00CA1546" w:rsidP="00412F44">
      <w:pPr>
        <w:pStyle w:val="ListParagraph"/>
        <w:numPr>
          <w:ilvl w:val="0"/>
          <w:numId w:val="57"/>
        </w:numPr>
        <w:autoSpaceDE w:val="0"/>
        <w:autoSpaceDN w:val="0"/>
        <w:adjustRightInd w:val="0"/>
        <w:spacing w:after="0" w:line="246" w:lineRule="auto"/>
        <w:ind w:right="128"/>
        <w:jc w:val="both"/>
        <w:rPr>
          <w:rFonts w:cs="Arial"/>
        </w:rPr>
      </w:pPr>
      <w:r>
        <w:rPr>
          <w:rFonts w:cs="Arial"/>
        </w:rPr>
        <w:t>Company Name</w:t>
      </w:r>
      <w:r w:rsidR="0002381B">
        <w:rPr>
          <w:rFonts w:cs="Arial"/>
        </w:rPr>
        <w:t xml:space="preserve"> &amp; Website.</w:t>
      </w:r>
    </w:p>
    <w:p w14:paraId="58365E28" w14:textId="77777777" w:rsidR="00700447" w:rsidRPr="007851A7" w:rsidRDefault="00700447" w:rsidP="00295061">
      <w:pPr>
        <w:pStyle w:val="Heading2"/>
      </w:pPr>
      <w:r w:rsidRPr="007851A7">
        <w:t xml:space="preserve">Variation or termination of </w:t>
      </w:r>
      <w:r w:rsidR="00E76437">
        <w:t>RFP</w:t>
      </w:r>
      <w:r w:rsidRPr="007851A7">
        <w:t xml:space="preserve"> process</w:t>
      </w:r>
    </w:p>
    <w:p w14:paraId="38C700FE" w14:textId="6147EB8A" w:rsidR="00700447" w:rsidRPr="00854C04" w:rsidRDefault="00700447" w:rsidP="00426AEE">
      <w:pPr>
        <w:spacing w:line="240" w:lineRule="auto"/>
        <w:jc w:val="both"/>
        <w:rPr>
          <w:rFonts w:ascii="Aptos" w:eastAsia="Times New Roman" w:hAnsi="Aptos"/>
          <w:lang w:eastAsia="en-AU"/>
        </w:rPr>
      </w:pPr>
      <w:r w:rsidRPr="00854C04">
        <w:rPr>
          <w:rFonts w:ascii="Aptos" w:eastAsia="Times New Roman" w:hAnsi="Aptos" w:cs="Arial"/>
          <w:lang w:eastAsia="en-AU"/>
        </w:rPr>
        <w:t xml:space="preserve">The </w:t>
      </w:r>
      <w:r w:rsidR="004A0414">
        <w:rPr>
          <w:rFonts w:ascii="Aptos" w:eastAsia="Times New Roman" w:hAnsi="Aptos" w:cs="Arial"/>
          <w:lang w:eastAsia="en-AU"/>
        </w:rPr>
        <w:t>Procuring Entity</w:t>
      </w:r>
      <w:r w:rsidRPr="00854C04">
        <w:rPr>
          <w:rFonts w:ascii="Aptos" w:eastAsia="Times New Roman" w:hAnsi="Aptos" w:cs="Arial"/>
          <w:lang w:eastAsia="en-AU"/>
        </w:rPr>
        <w:t xml:space="preserve"> may at any time and at any stage of the R</w:t>
      </w:r>
      <w:r w:rsidR="00854C04" w:rsidRPr="00854C04">
        <w:rPr>
          <w:rFonts w:ascii="Aptos" w:eastAsia="Times New Roman" w:hAnsi="Aptos" w:cs="Arial"/>
          <w:lang w:eastAsia="en-AU"/>
        </w:rPr>
        <w:t>FP</w:t>
      </w:r>
      <w:r w:rsidRPr="00854C04">
        <w:rPr>
          <w:rFonts w:ascii="Aptos" w:eastAsia="Times New Roman" w:hAnsi="Aptos" w:cs="Arial"/>
          <w:lang w:eastAsia="en-AU"/>
        </w:rPr>
        <w:t xml:space="preserve"> process, including during the evaluation process:</w:t>
      </w:r>
    </w:p>
    <w:p w14:paraId="457DEFA8" w14:textId="5193E66E" w:rsidR="00700447" w:rsidRPr="00854C04" w:rsidRDefault="00700447" w:rsidP="00412F44">
      <w:pPr>
        <w:widowControl/>
        <w:numPr>
          <w:ilvl w:val="0"/>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 xml:space="preserve">vary, </w:t>
      </w:r>
      <w:r w:rsidR="003B1B7F" w:rsidRPr="00854C04">
        <w:rPr>
          <w:rFonts w:ascii="Aptos" w:eastAsia="Times New Roman" w:hAnsi="Aptos" w:cs="Arial"/>
          <w:snapToGrid w:val="0"/>
          <w:lang w:eastAsia="en-AU"/>
        </w:rPr>
        <w:t>supplement,</w:t>
      </w:r>
      <w:r w:rsidRPr="00854C04">
        <w:rPr>
          <w:rFonts w:ascii="Aptos" w:eastAsia="Times New Roman" w:hAnsi="Aptos" w:cs="Arial"/>
          <w:snapToGrid w:val="0"/>
          <w:lang w:eastAsia="en-AU"/>
        </w:rPr>
        <w:t xml:space="preserve"> and clarify this RF</w:t>
      </w:r>
      <w:r w:rsidR="00854C04" w:rsidRPr="00854C04">
        <w:rPr>
          <w:rFonts w:ascii="Aptos" w:eastAsia="Times New Roman" w:hAnsi="Aptos" w:cs="Arial"/>
          <w:snapToGrid w:val="0"/>
          <w:lang w:eastAsia="en-AU"/>
        </w:rPr>
        <w:t>P</w:t>
      </w:r>
      <w:r w:rsidRPr="00854C04">
        <w:rPr>
          <w:rFonts w:ascii="Aptos" w:eastAsia="Times New Roman" w:hAnsi="Aptos" w:cs="Arial"/>
          <w:snapToGrid w:val="0"/>
          <w:lang w:eastAsia="en-AU"/>
        </w:rPr>
        <w:t xml:space="preserve"> or any aspect or Part of it (including timing, assessment and other processes, the </w:t>
      </w:r>
      <w:r w:rsidR="00E76437">
        <w:rPr>
          <w:rFonts w:ascii="Aptos" w:eastAsia="Times New Roman" w:hAnsi="Aptos" w:cs="Arial"/>
          <w:snapToGrid w:val="0"/>
          <w:lang w:eastAsia="en-AU"/>
        </w:rPr>
        <w:t>RFP</w:t>
      </w:r>
      <w:r w:rsidRPr="00854C04">
        <w:rPr>
          <w:rFonts w:ascii="Aptos" w:eastAsia="Times New Roman" w:hAnsi="Aptos" w:cs="Arial"/>
          <w:snapToGrid w:val="0"/>
          <w:lang w:eastAsia="en-AU"/>
        </w:rPr>
        <w:t xml:space="preserve"> </w:t>
      </w:r>
      <w:r w:rsidR="00A56348">
        <w:rPr>
          <w:rFonts w:ascii="Aptos" w:eastAsia="Times New Roman" w:hAnsi="Aptos" w:cs="Arial"/>
          <w:lang w:eastAsia="en-AU"/>
        </w:rPr>
        <w:t>Section 4.2</w:t>
      </w:r>
      <w:r w:rsidRPr="00854C04">
        <w:rPr>
          <w:rFonts w:ascii="Aptos" w:eastAsia="Times New Roman" w:hAnsi="Aptos" w:cs="Arial"/>
          <w:lang w:eastAsia="en-AU"/>
        </w:rPr>
        <w:t xml:space="preserve"> – Statement of Requirement</w:t>
      </w:r>
      <w:r w:rsidR="009E7DD1">
        <w:rPr>
          <w:rFonts w:ascii="Aptos" w:eastAsia="Times New Roman" w:hAnsi="Aptos" w:cs="Arial"/>
          <w:lang w:eastAsia="en-AU"/>
        </w:rPr>
        <w:t>s</w:t>
      </w:r>
      <w:r w:rsidR="005C18B6">
        <w:rPr>
          <w:rFonts w:ascii="Aptos" w:eastAsia="Times New Roman" w:hAnsi="Aptos" w:cs="Arial"/>
          <w:lang w:eastAsia="en-AU"/>
        </w:rPr>
        <w:t>)</w:t>
      </w:r>
      <w:r w:rsidR="00854C04" w:rsidRPr="00854C04">
        <w:rPr>
          <w:rFonts w:ascii="Aptos" w:eastAsia="Times New Roman" w:hAnsi="Aptos" w:cs="Arial"/>
          <w:snapToGrid w:val="0"/>
          <w:lang w:eastAsia="en-AU"/>
        </w:rPr>
        <w:t>,</w:t>
      </w:r>
      <w:r w:rsidRPr="00854C04">
        <w:rPr>
          <w:rFonts w:ascii="Aptos" w:eastAsia="Times New Roman" w:hAnsi="Aptos"/>
          <w:lang w:eastAsia="en-AU"/>
        </w:rPr>
        <w:t xml:space="preserve"> </w:t>
      </w:r>
    </w:p>
    <w:p w14:paraId="0B5FE2A4" w14:textId="77777777" w:rsidR="00700447" w:rsidRPr="00854C04" w:rsidRDefault="00700447" w:rsidP="00412F44">
      <w:pPr>
        <w:widowControl/>
        <w:numPr>
          <w:ilvl w:val="0"/>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 xml:space="preserve">seek and obtain </w:t>
      </w:r>
      <w:r w:rsidRPr="00854C04">
        <w:rPr>
          <w:rFonts w:ascii="Aptos" w:eastAsia="Times New Roman" w:hAnsi="Aptos" w:cs="Arial"/>
          <w:lang w:eastAsia="en-AU"/>
        </w:rPr>
        <w:t xml:space="preserve">clarification of, and additional information in relation to, Tenders from anyone, and use any such information for the evaluation of </w:t>
      </w:r>
      <w:r w:rsidR="00854C04" w:rsidRPr="00854C04">
        <w:rPr>
          <w:rFonts w:ascii="Aptos" w:eastAsia="Times New Roman" w:hAnsi="Aptos" w:cs="Arial"/>
          <w:lang w:eastAsia="en-AU"/>
        </w:rPr>
        <w:t>Proposals</w:t>
      </w:r>
      <w:r w:rsidRPr="00854C04">
        <w:rPr>
          <w:rFonts w:ascii="Aptos" w:eastAsia="Times New Roman" w:hAnsi="Aptos" w:cs="Arial"/>
          <w:lang w:eastAsia="en-AU"/>
        </w:rPr>
        <w:t>,</w:t>
      </w:r>
      <w:r w:rsidRPr="00854C04">
        <w:rPr>
          <w:rFonts w:ascii="Aptos" w:eastAsia="Times New Roman" w:hAnsi="Aptos"/>
          <w:lang w:eastAsia="en-AU"/>
        </w:rPr>
        <w:t xml:space="preserve"> </w:t>
      </w:r>
    </w:p>
    <w:p w14:paraId="7886628D" w14:textId="77777777" w:rsidR="00700447" w:rsidRPr="00854C04" w:rsidRDefault="00700447" w:rsidP="00412F44">
      <w:pPr>
        <w:widowControl/>
        <w:numPr>
          <w:ilvl w:val="0"/>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 xml:space="preserve">publish or disclose the names of Tenderers lodging </w:t>
      </w:r>
      <w:r w:rsidR="00854C04" w:rsidRPr="00854C04">
        <w:rPr>
          <w:rFonts w:ascii="Aptos" w:eastAsia="Times New Roman" w:hAnsi="Aptos" w:cs="Arial"/>
          <w:snapToGrid w:val="0"/>
          <w:lang w:eastAsia="en-AU"/>
        </w:rPr>
        <w:t>Proposals</w:t>
      </w:r>
      <w:r w:rsidRPr="00854C04">
        <w:rPr>
          <w:rFonts w:ascii="Aptos" w:eastAsia="Times New Roman" w:hAnsi="Aptos" w:cs="Arial"/>
          <w:snapToGrid w:val="0"/>
          <w:lang w:eastAsia="en-AU"/>
        </w:rPr>
        <w:t xml:space="preserve"> (whether successful or not), seek amended </w:t>
      </w:r>
      <w:r w:rsidR="00854C04" w:rsidRPr="00854C04">
        <w:rPr>
          <w:rFonts w:ascii="Aptos" w:eastAsia="Times New Roman" w:hAnsi="Aptos" w:cs="Arial"/>
          <w:snapToGrid w:val="0"/>
          <w:lang w:eastAsia="en-AU"/>
        </w:rPr>
        <w:t>Proposals</w:t>
      </w:r>
      <w:r w:rsidRPr="00854C04">
        <w:rPr>
          <w:rFonts w:ascii="Aptos" w:eastAsia="Times New Roman" w:hAnsi="Aptos" w:cs="Arial"/>
          <w:snapToGrid w:val="0"/>
          <w:lang w:eastAsia="en-AU"/>
        </w:rPr>
        <w:t xml:space="preserve"> or call for new </w:t>
      </w:r>
      <w:r w:rsidR="00854C04" w:rsidRPr="00854C04">
        <w:rPr>
          <w:rFonts w:ascii="Aptos" w:eastAsia="Times New Roman" w:hAnsi="Aptos" w:cs="Arial"/>
          <w:snapToGrid w:val="0"/>
          <w:lang w:eastAsia="en-AU"/>
        </w:rPr>
        <w:t>Proposals</w:t>
      </w:r>
      <w:r w:rsidRPr="00854C04">
        <w:rPr>
          <w:rFonts w:ascii="Aptos" w:eastAsia="Times New Roman" w:hAnsi="Aptos" w:cs="Arial"/>
          <w:snapToGrid w:val="0"/>
          <w:lang w:eastAsia="en-AU"/>
        </w:rPr>
        <w:t xml:space="preserve">, </w:t>
      </w:r>
    </w:p>
    <w:p w14:paraId="567FA52C" w14:textId="77777777" w:rsidR="00700447" w:rsidRPr="00854C04" w:rsidRDefault="00700447" w:rsidP="00412F44">
      <w:pPr>
        <w:widowControl/>
        <w:numPr>
          <w:ilvl w:val="0"/>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suspend and re-start this RF</w:t>
      </w:r>
      <w:r w:rsidR="00854C04" w:rsidRPr="00854C04">
        <w:rPr>
          <w:rFonts w:ascii="Aptos" w:eastAsia="Times New Roman" w:hAnsi="Aptos" w:cs="Arial"/>
          <w:snapToGrid w:val="0"/>
          <w:lang w:eastAsia="en-AU"/>
        </w:rPr>
        <w:t>P</w:t>
      </w:r>
      <w:r w:rsidR="00854C04">
        <w:rPr>
          <w:rFonts w:ascii="Aptos" w:eastAsia="Times New Roman" w:hAnsi="Aptos" w:cs="Arial"/>
          <w:snapToGrid w:val="0"/>
          <w:lang w:eastAsia="en-AU"/>
        </w:rPr>
        <w:t xml:space="preserve"> </w:t>
      </w:r>
      <w:r w:rsidRPr="00854C04">
        <w:rPr>
          <w:rFonts w:ascii="Aptos" w:eastAsia="Times New Roman" w:hAnsi="Aptos" w:cs="Arial"/>
          <w:snapToGrid w:val="0"/>
          <w:lang w:eastAsia="en-AU"/>
        </w:rPr>
        <w:t>process (including as required under, or in accordance with, the</w:t>
      </w:r>
      <w:r w:rsidR="00854C04" w:rsidRPr="00854C04">
        <w:rPr>
          <w:rFonts w:ascii="Aptos" w:eastAsia="Times New Roman" w:hAnsi="Aptos" w:cs="Arial"/>
          <w:snapToGrid w:val="0"/>
          <w:lang w:eastAsia="en-AU"/>
        </w:rPr>
        <w:t xml:space="preserve"> law</w:t>
      </w:r>
      <w:r w:rsidRPr="00854C04">
        <w:rPr>
          <w:rFonts w:ascii="Aptos" w:eastAsia="Times New Roman" w:hAnsi="Aptos" w:cs="Arial"/>
          <w:snapToGrid w:val="0"/>
          <w:lang w:eastAsia="en-AU"/>
        </w:rPr>
        <w:t>),</w:t>
      </w:r>
      <w:r w:rsidRPr="00854C04">
        <w:rPr>
          <w:rFonts w:ascii="Aptos" w:eastAsia="Times New Roman" w:hAnsi="Aptos"/>
          <w:lang w:eastAsia="en-AU"/>
        </w:rPr>
        <w:t xml:space="preserve"> </w:t>
      </w:r>
    </w:p>
    <w:p w14:paraId="79F05CD3" w14:textId="77777777" w:rsidR="00700447" w:rsidRPr="00854C04" w:rsidRDefault="00700447" w:rsidP="00412F44">
      <w:pPr>
        <w:widowControl/>
        <w:numPr>
          <w:ilvl w:val="0"/>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 xml:space="preserve">shortlist Tenderers and their </w:t>
      </w:r>
      <w:r w:rsidR="00D63DC1" w:rsidRPr="00854C04">
        <w:rPr>
          <w:rFonts w:ascii="Aptos" w:eastAsia="Times New Roman" w:hAnsi="Aptos" w:cs="Arial"/>
          <w:snapToGrid w:val="0"/>
          <w:lang w:eastAsia="en-AU"/>
        </w:rPr>
        <w:t>Proposals,</w:t>
      </w:r>
      <w:r w:rsidRPr="00854C04">
        <w:rPr>
          <w:rFonts w:ascii="Aptos" w:eastAsia="Times New Roman" w:hAnsi="Aptos" w:cs="Arial"/>
          <w:snapToGrid w:val="0"/>
          <w:lang w:eastAsia="en-AU"/>
        </w:rPr>
        <w:t xml:space="preserve"> negotiate and discontinue negotiations with one or more Tenderers (whether shortlisted or not), and</w:t>
      </w:r>
      <w:r w:rsidRPr="00854C04">
        <w:rPr>
          <w:rFonts w:ascii="Aptos" w:eastAsia="Times New Roman" w:hAnsi="Aptos"/>
          <w:lang w:eastAsia="en-AU"/>
        </w:rPr>
        <w:t xml:space="preserve"> </w:t>
      </w:r>
    </w:p>
    <w:p w14:paraId="152614AC" w14:textId="3C40FC6B" w:rsidR="00F25268" w:rsidRPr="00854C04" w:rsidRDefault="00F25268" w:rsidP="00412F44">
      <w:pPr>
        <w:widowControl/>
        <w:numPr>
          <w:ilvl w:val="0"/>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terminate this RF</w:t>
      </w:r>
      <w:r w:rsidR="00854C04" w:rsidRPr="00854C04">
        <w:rPr>
          <w:rFonts w:ascii="Aptos" w:eastAsia="Times New Roman" w:hAnsi="Aptos" w:cs="Arial"/>
          <w:snapToGrid w:val="0"/>
          <w:lang w:eastAsia="en-AU"/>
        </w:rPr>
        <w:t>P</w:t>
      </w:r>
      <w:r w:rsidRPr="00854C04">
        <w:rPr>
          <w:rFonts w:ascii="Aptos" w:eastAsia="Times New Roman" w:hAnsi="Aptos" w:cs="Arial"/>
          <w:snapToGrid w:val="0"/>
          <w:lang w:eastAsia="en-AU"/>
        </w:rPr>
        <w:t xml:space="preserve"> process and not proceed with the procurement, if the </w:t>
      </w:r>
      <w:r w:rsidR="004A0414">
        <w:rPr>
          <w:rFonts w:ascii="Aptos" w:eastAsia="Times New Roman" w:hAnsi="Aptos" w:cs="Arial"/>
          <w:snapToGrid w:val="0"/>
          <w:lang w:eastAsia="en-AU"/>
        </w:rPr>
        <w:t>Procuring Entity</w:t>
      </w:r>
      <w:r w:rsidRPr="00854C04">
        <w:rPr>
          <w:rFonts w:ascii="Aptos" w:eastAsia="Times New Roman" w:hAnsi="Aptos" w:cs="Arial"/>
          <w:snapToGrid w:val="0"/>
          <w:lang w:eastAsia="en-AU"/>
        </w:rPr>
        <w:t xml:space="preserve"> determines that:</w:t>
      </w:r>
    </w:p>
    <w:p w14:paraId="70F3D470" w14:textId="77777777" w:rsidR="00F25268" w:rsidRPr="00854C04" w:rsidRDefault="00F25268" w:rsidP="00412F44">
      <w:pPr>
        <w:widowControl/>
        <w:numPr>
          <w:ilvl w:val="1"/>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 xml:space="preserve">it is in the public interest to do so, </w:t>
      </w:r>
    </w:p>
    <w:p w14:paraId="5529B13E" w14:textId="77777777" w:rsidR="00F25268" w:rsidRPr="00854C04" w:rsidRDefault="00F25268" w:rsidP="00412F44">
      <w:pPr>
        <w:widowControl/>
        <w:numPr>
          <w:ilvl w:val="1"/>
          <w:numId w:val="34"/>
        </w:numPr>
        <w:spacing w:before="120" w:after="0" w:line="240" w:lineRule="auto"/>
        <w:jc w:val="both"/>
        <w:rPr>
          <w:rFonts w:ascii="Aptos" w:eastAsia="Times New Roman" w:hAnsi="Aptos"/>
          <w:lang w:eastAsia="en-AU"/>
        </w:rPr>
      </w:pPr>
      <w:r w:rsidRPr="00854C04">
        <w:rPr>
          <w:rFonts w:ascii="Aptos" w:eastAsia="Times New Roman" w:hAnsi="Aptos" w:cs="Arial"/>
          <w:snapToGrid w:val="0"/>
          <w:lang w:eastAsia="en-AU"/>
        </w:rPr>
        <w:t xml:space="preserve">no </w:t>
      </w:r>
      <w:r w:rsidR="00854C04" w:rsidRPr="00854C04">
        <w:rPr>
          <w:rFonts w:ascii="Aptos" w:eastAsia="Times New Roman" w:hAnsi="Aptos" w:cs="Arial"/>
          <w:snapToGrid w:val="0"/>
          <w:lang w:eastAsia="en-AU"/>
        </w:rPr>
        <w:t>Proposal</w:t>
      </w:r>
      <w:r w:rsidRPr="00854C04">
        <w:rPr>
          <w:rFonts w:ascii="Aptos" w:eastAsia="Times New Roman" w:hAnsi="Aptos" w:cs="Arial"/>
          <w:snapToGrid w:val="0"/>
          <w:lang w:eastAsia="en-AU"/>
        </w:rPr>
        <w:t xml:space="preserve"> represents value for money,</w:t>
      </w:r>
    </w:p>
    <w:p w14:paraId="3B81685F" w14:textId="77777777" w:rsidR="00F25268" w:rsidRPr="00854C04" w:rsidRDefault="00F25268" w:rsidP="00412F44">
      <w:pPr>
        <w:widowControl/>
        <w:numPr>
          <w:ilvl w:val="1"/>
          <w:numId w:val="34"/>
        </w:numPr>
        <w:spacing w:before="120" w:after="0" w:line="240" w:lineRule="auto"/>
        <w:jc w:val="both"/>
        <w:rPr>
          <w:rFonts w:ascii="Aptos" w:eastAsia="Times New Roman" w:hAnsi="Aptos" w:cs="Arial"/>
          <w:snapToGrid w:val="0"/>
          <w:lang w:eastAsia="en-AU"/>
        </w:rPr>
      </w:pPr>
      <w:r w:rsidRPr="00854C04">
        <w:rPr>
          <w:rFonts w:ascii="Aptos" w:eastAsia="Times New Roman" w:hAnsi="Aptos" w:cs="Arial"/>
          <w:snapToGrid w:val="0"/>
          <w:lang w:eastAsia="en-AU"/>
        </w:rPr>
        <w:t xml:space="preserve">no </w:t>
      </w:r>
      <w:r w:rsidR="00854C04" w:rsidRPr="00854C04">
        <w:rPr>
          <w:rFonts w:ascii="Aptos" w:eastAsia="Times New Roman" w:hAnsi="Aptos" w:cs="Arial"/>
          <w:snapToGrid w:val="0"/>
          <w:lang w:eastAsia="en-AU"/>
        </w:rPr>
        <w:t>Proposal</w:t>
      </w:r>
      <w:r w:rsidRPr="00854C04">
        <w:rPr>
          <w:rFonts w:ascii="Aptos" w:eastAsia="Times New Roman" w:hAnsi="Aptos" w:cs="Arial"/>
          <w:snapToGrid w:val="0"/>
          <w:lang w:eastAsia="en-AU"/>
        </w:rPr>
        <w:t xml:space="preserve"> meets the conditions for participation, or</w:t>
      </w:r>
    </w:p>
    <w:p w14:paraId="6E8DDDF9" w14:textId="77777777" w:rsidR="00854C04" w:rsidRPr="009B5834" w:rsidRDefault="00F25268" w:rsidP="00412F44">
      <w:pPr>
        <w:widowControl/>
        <w:numPr>
          <w:ilvl w:val="1"/>
          <w:numId w:val="34"/>
        </w:numPr>
        <w:spacing w:before="120" w:after="0" w:line="240" w:lineRule="auto"/>
        <w:jc w:val="both"/>
        <w:rPr>
          <w:rFonts w:ascii="Aptos" w:hAnsi="Aptos"/>
          <w:lang w:eastAsia="en-AU"/>
        </w:rPr>
      </w:pPr>
      <w:proofErr w:type="gramStart"/>
      <w:r w:rsidRPr="00854C04">
        <w:rPr>
          <w:rFonts w:ascii="Aptos" w:eastAsia="Times New Roman" w:hAnsi="Aptos" w:cs="Arial"/>
          <w:snapToGrid w:val="0"/>
          <w:lang w:eastAsia="en-AU"/>
        </w:rPr>
        <w:t>no</w:t>
      </w:r>
      <w:proofErr w:type="gramEnd"/>
      <w:r w:rsidRPr="00854C04">
        <w:rPr>
          <w:rFonts w:ascii="Aptos" w:eastAsia="Times New Roman" w:hAnsi="Aptos" w:cs="Arial"/>
          <w:snapToGrid w:val="0"/>
          <w:lang w:eastAsia="en-AU"/>
        </w:rPr>
        <w:t xml:space="preserve"> Tenderer is fully capable of undertaking the </w:t>
      </w:r>
      <w:r w:rsidR="00854C04" w:rsidRPr="00854C04">
        <w:rPr>
          <w:rFonts w:ascii="Aptos" w:eastAsia="Times New Roman" w:hAnsi="Aptos" w:cs="Arial"/>
          <w:lang w:eastAsia="en-AU"/>
        </w:rPr>
        <w:t xml:space="preserve">required </w:t>
      </w:r>
      <w:r w:rsidR="00D63DC1" w:rsidRPr="00854C04">
        <w:rPr>
          <w:rFonts w:ascii="Aptos" w:eastAsia="Times New Roman" w:hAnsi="Aptos" w:cs="Arial"/>
          <w:lang w:eastAsia="en-AU"/>
        </w:rPr>
        <w:t>work</w:t>
      </w:r>
      <w:r w:rsidRPr="00854C04">
        <w:rPr>
          <w:rFonts w:ascii="Aptos" w:eastAsia="Times New Roman" w:hAnsi="Aptos" w:cs="Arial"/>
          <w:snapToGrid w:val="0"/>
          <w:lang w:eastAsia="en-AU"/>
        </w:rPr>
        <w:t>.</w:t>
      </w:r>
      <w:r w:rsidR="00247954">
        <w:rPr>
          <w:rFonts w:ascii="Aptos" w:eastAsia="Times New Roman" w:hAnsi="Aptos" w:cs="Arial"/>
          <w:snapToGrid w:val="0"/>
          <w:lang w:eastAsia="en-AU"/>
        </w:rPr>
        <w:t xml:space="preserve"> </w:t>
      </w:r>
    </w:p>
    <w:p w14:paraId="53899503" w14:textId="4F07C667" w:rsidR="00F25268" w:rsidRPr="00854C04" w:rsidRDefault="00F25268" w:rsidP="009B5834">
      <w:pPr>
        <w:spacing w:before="240" w:line="240" w:lineRule="auto"/>
        <w:jc w:val="both"/>
        <w:rPr>
          <w:rFonts w:ascii="Aptos" w:eastAsia="Times New Roman" w:hAnsi="Aptos" w:cs="Arial"/>
          <w:lang w:eastAsia="en-AU"/>
        </w:rPr>
      </w:pPr>
      <w:r w:rsidRPr="00854C04">
        <w:rPr>
          <w:rFonts w:ascii="Aptos" w:eastAsia="Times New Roman" w:hAnsi="Aptos" w:cs="Arial"/>
          <w:lang w:eastAsia="en-AU"/>
        </w:rPr>
        <w:t xml:space="preserve">Where the </w:t>
      </w:r>
      <w:r w:rsidR="004A0414">
        <w:rPr>
          <w:rFonts w:ascii="Aptos" w:eastAsia="Times New Roman" w:hAnsi="Aptos" w:cs="Arial"/>
          <w:lang w:eastAsia="en-AU"/>
        </w:rPr>
        <w:t>Procuring Entity</w:t>
      </w:r>
      <w:r w:rsidRPr="00854C04">
        <w:rPr>
          <w:rFonts w:ascii="Aptos" w:eastAsia="Times New Roman" w:hAnsi="Aptos" w:cs="Arial"/>
          <w:lang w:eastAsia="en-AU"/>
        </w:rPr>
        <w:t xml:space="preserve"> has a right under this RF</w:t>
      </w:r>
      <w:r w:rsidR="00854C04" w:rsidRPr="00854C04">
        <w:rPr>
          <w:rFonts w:ascii="Aptos" w:eastAsia="Times New Roman" w:hAnsi="Aptos" w:cs="Arial"/>
          <w:lang w:eastAsia="en-AU"/>
        </w:rPr>
        <w:t>P</w:t>
      </w:r>
      <w:r w:rsidRPr="00854C04">
        <w:rPr>
          <w:rFonts w:ascii="Aptos" w:eastAsia="Times New Roman" w:hAnsi="Aptos" w:cs="Arial"/>
          <w:lang w:eastAsia="en-AU"/>
        </w:rPr>
        <w:t xml:space="preserve">, the </w:t>
      </w:r>
      <w:r w:rsidR="004A0414">
        <w:rPr>
          <w:rFonts w:ascii="Aptos" w:eastAsia="Times New Roman" w:hAnsi="Aptos" w:cs="Arial"/>
          <w:lang w:eastAsia="en-AU"/>
        </w:rPr>
        <w:t>Procuring Entity</w:t>
      </w:r>
      <w:r w:rsidRPr="00854C04">
        <w:rPr>
          <w:rFonts w:ascii="Aptos" w:eastAsia="Times New Roman" w:hAnsi="Aptos" w:cs="Arial"/>
          <w:lang w:eastAsia="en-AU"/>
        </w:rPr>
        <w:t xml:space="preserve"> is not obliged – and a Tenderer has no right to require the </w:t>
      </w:r>
      <w:r w:rsidR="004A0414">
        <w:rPr>
          <w:rFonts w:ascii="Aptos" w:eastAsia="Times New Roman" w:hAnsi="Aptos" w:cs="Arial"/>
          <w:lang w:eastAsia="en-AU"/>
        </w:rPr>
        <w:t>Procuring Entity</w:t>
      </w:r>
      <w:r w:rsidRPr="00854C04">
        <w:rPr>
          <w:rFonts w:ascii="Aptos" w:eastAsia="Times New Roman" w:hAnsi="Aptos" w:cs="Arial"/>
          <w:lang w:eastAsia="en-AU"/>
        </w:rPr>
        <w:t xml:space="preserve"> – to exercise that right, take any action, or provide any reasons if it does or </w:t>
      </w:r>
      <w:r w:rsidR="003B1B7F" w:rsidRPr="00854C04">
        <w:rPr>
          <w:rFonts w:ascii="Aptos" w:eastAsia="Times New Roman" w:hAnsi="Aptos" w:cs="Arial"/>
          <w:lang w:eastAsia="en-AU"/>
        </w:rPr>
        <w:t>does not</w:t>
      </w:r>
      <w:r w:rsidRPr="00854C04">
        <w:rPr>
          <w:rFonts w:ascii="Aptos" w:eastAsia="Times New Roman" w:hAnsi="Aptos" w:cs="Arial"/>
          <w:lang w:eastAsia="en-AU"/>
        </w:rPr>
        <w:t xml:space="preserve"> do so.</w:t>
      </w:r>
    </w:p>
    <w:p w14:paraId="60268228" w14:textId="77777777" w:rsidR="00B669CD" w:rsidRPr="00F67F10" w:rsidRDefault="00B669CD" w:rsidP="00F67F10">
      <w:pPr>
        <w:pStyle w:val="Heading2"/>
      </w:pPr>
      <w:r w:rsidRPr="00F67F10">
        <w:lastRenderedPageBreak/>
        <w:t xml:space="preserve">Notification of </w:t>
      </w:r>
      <w:r w:rsidR="00E76437">
        <w:t>RFP</w:t>
      </w:r>
      <w:r w:rsidRPr="00F67F10">
        <w:t xml:space="preserve"> variations</w:t>
      </w:r>
    </w:p>
    <w:p w14:paraId="405C3237" w14:textId="3EB3A3D9" w:rsidR="00B669CD" w:rsidRPr="00426AEE" w:rsidRDefault="00B669CD" w:rsidP="00426AEE">
      <w:pPr>
        <w:keepNext/>
        <w:keepLines/>
        <w:spacing w:line="240" w:lineRule="auto"/>
        <w:jc w:val="both"/>
        <w:rPr>
          <w:rFonts w:eastAsia="Times New Roman"/>
          <w:lang w:eastAsia="en-AU"/>
        </w:rPr>
      </w:pPr>
      <w:r w:rsidRPr="00426AEE">
        <w:rPr>
          <w:rFonts w:eastAsia="Times New Roman" w:cs="Arial"/>
          <w:lang w:eastAsia="en-AU"/>
        </w:rPr>
        <w:t xml:space="preserve">If the </w:t>
      </w:r>
      <w:r w:rsidR="004A0414">
        <w:rPr>
          <w:rFonts w:eastAsia="Times New Roman" w:cs="Arial"/>
          <w:lang w:eastAsia="en-AU"/>
        </w:rPr>
        <w:t>Procuring Entity</w:t>
      </w:r>
      <w:r w:rsidRPr="00426AEE">
        <w:rPr>
          <w:rFonts w:eastAsia="Times New Roman" w:cs="Arial"/>
          <w:lang w:eastAsia="en-AU"/>
        </w:rPr>
        <w:t xml:space="preserve"> varies, </w:t>
      </w:r>
      <w:r w:rsidR="003B1B7F" w:rsidRPr="00426AEE">
        <w:rPr>
          <w:rFonts w:eastAsia="Times New Roman" w:cs="Arial"/>
          <w:lang w:eastAsia="en-AU"/>
        </w:rPr>
        <w:t>supplements,</w:t>
      </w:r>
      <w:r w:rsidRPr="00426AEE">
        <w:rPr>
          <w:rFonts w:eastAsia="Times New Roman" w:cs="Arial"/>
          <w:lang w:eastAsia="en-AU"/>
        </w:rPr>
        <w:t xml:space="preserve"> or clarifies this RF</w:t>
      </w:r>
      <w:r w:rsidR="00426AEE">
        <w:rPr>
          <w:rFonts w:eastAsia="Times New Roman" w:cs="Arial"/>
          <w:lang w:eastAsia="en-AU"/>
        </w:rPr>
        <w:t>P</w:t>
      </w:r>
      <w:r w:rsidRPr="00426AEE">
        <w:rPr>
          <w:rFonts w:eastAsia="Times New Roman" w:cs="Arial"/>
          <w:lang w:eastAsia="en-AU"/>
        </w:rPr>
        <w:t xml:space="preserve">, or terminates, </w:t>
      </w:r>
      <w:r w:rsidR="003B1B7F" w:rsidRPr="00426AEE">
        <w:rPr>
          <w:rFonts w:eastAsia="Times New Roman" w:cs="Arial"/>
          <w:lang w:eastAsia="en-AU"/>
        </w:rPr>
        <w:t>suspends,</w:t>
      </w:r>
      <w:r w:rsidRPr="00426AEE">
        <w:rPr>
          <w:rFonts w:eastAsia="Times New Roman" w:cs="Arial"/>
          <w:lang w:eastAsia="en-AU"/>
        </w:rPr>
        <w:t xml:space="preserve"> or re-</w:t>
      </w:r>
      <w:r w:rsidR="00382B66" w:rsidRPr="00426AEE">
        <w:rPr>
          <w:rFonts w:eastAsia="Times New Roman" w:cs="Arial"/>
          <w:lang w:eastAsia="en-AU"/>
        </w:rPr>
        <w:t>starts</w:t>
      </w:r>
      <w:r w:rsidRPr="00426AEE">
        <w:rPr>
          <w:rFonts w:eastAsia="Times New Roman" w:cs="Arial"/>
          <w:lang w:eastAsia="en-AU"/>
        </w:rPr>
        <w:t xml:space="preserve"> this R</w:t>
      </w:r>
      <w:r w:rsidR="00426AEE">
        <w:rPr>
          <w:rFonts w:eastAsia="Times New Roman" w:cs="Arial"/>
          <w:lang w:eastAsia="en-AU"/>
        </w:rPr>
        <w:t>FP</w:t>
      </w:r>
      <w:r w:rsidRPr="00426AEE">
        <w:rPr>
          <w:rFonts w:eastAsia="Times New Roman" w:cs="Arial"/>
          <w:lang w:eastAsia="en-AU"/>
        </w:rPr>
        <w:t xml:space="preserve"> process, reasonable efforts will be made to inform Tenderers as follows:</w:t>
      </w:r>
    </w:p>
    <w:p w14:paraId="2BFF4139" w14:textId="11B368D3" w:rsidR="00B669CD" w:rsidRPr="00C84558" w:rsidRDefault="00B669CD" w:rsidP="00412F44">
      <w:pPr>
        <w:widowControl/>
        <w:numPr>
          <w:ilvl w:val="0"/>
          <w:numId w:val="34"/>
        </w:numPr>
        <w:spacing w:before="120" w:after="0" w:line="240" w:lineRule="auto"/>
        <w:jc w:val="both"/>
        <w:rPr>
          <w:rFonts w:eastAsia="Times New Roman" w:cs="Arial"/>
          <w:snapToGrid w:val="0"/>
          <w:lang w:eastAsia="en-AU"/>
        </w:rPr>
      </w:pPr>
      <w:r w:rsidRPr="00426AEE">
        <w:rPr>
          <w:rFonts w:eastAsia="Times New Roman" w:cs="Arial"/>
          <w:snapToGrid w:val="0"/>
          <w:lang w:eastAsia="en-AU"/>
        </w:rPr>
        <w:t xml:space="preserve">By the </w:t>
      </w:r>
      <w:r w:rsidR="004A0414">
        <w:rPr>
          <w:rFonts w:eastAsia="Times New Roman" w:cs="Arial"/>
          <w:snapToGrid w:val="0"/>
          <w:lang w:eastAsia="en-AU"/>
        </w:rPr>
        <w:t>Procuring Entity</w:t>
      </w:r>
      <w:r w:rsidRPr="00426AEE">
        <w:rPr>
          <w:rFonts w:eastAsia="Times New Roman" w:cs="Arial"/>
          <w:snapToGrid w:val="0"/>
          <w:lang w:eastAsia="en-AU"/>
        </w:rPr>
        <w:t xml:space="preserve"> posting notices and other addenda on </w:t>
      </w:r>
      <w:r w:rsidR="00426AEE">
        <w:rPr>
          <w:rFonts w:eastAsia="Times New Roman" w:cs="Arial"/>
          <w:snapToGrid w:val="0"/>
          <w:lang w:eastAsia="en-AU"/>
        </w:rPr>
        <w:t xml:space="preserve">its website </w:t>
      </w:r>
      <w:r w:rsidRPr="00426AEE">
        <w:rPr>
          <w:rFonts w:eastAsia="Times New Roman" w:cs="Arial"/>
          <w:snapToGrid w:val="0"/>
          <w:lang w:eastAsia="en-AU"/>
        </w:rPr>
        <w:t>page for this RF</w:t>
      </w:r>
      <w:r w:rsidR="007A2387">
        <w:rPr>
          <w:rFonts w:eastAsia="Times New Roman" w:cs="Arial"/>
          <w:snapToGrid w:val="0"/>
          <w:lang w:eastAsia="en-AU"/>
        </w:rPr>
        <w:t>P</w:t>
      </w:r>
      <w:r w:rsidRPr="00426AEE">
        <w:rPr>
          <w:rFonts w:eastAsia="Times New Roman" w:cs="Arial"/>
          <w:snapToGrid w:val="0"/>
          <w:lang w:eastAsia="en-AU"/>
        </w:rPr>
        <w:t xml:space="preserve"> – the </w:t>
      </w:r>
      <w:r w:rsidR="004A0414">
        <w:rPr>
          <w:rFonts w:eastAsia="Times New Roman" w:cs="Arial"/>
          <w:snapToGrid w:val="0"/>
          <w:lang w:eastAsia="en-AU"/>
        </w:rPr>
        <w:t>Procuring Entity</w:t>
      </w:r>
      <w:r w:rsidRPr="00426AEE">
        <w:rPr>
          <w:rFonts w:eastAsia="Times New Roman" w:cs="Arial"/>
          <w:snapToGrid w:val="0"/>
          <w:lang w:eastAsia="en-AU"/>
        </w:rPr>
        <w:t xml:space="preserve"> will accept no responsibility if a Tenderer fails to become aware of any notice or </w:t>
      </w:r>
      <w:r w:rsidRPr="00C84558">
        <w:rPr>
          <w:rFonts w:eastAsia="Times New Roman" w:cs="Arial"/>
          <w:snapToGrid w:val="0"/>
          <w:lang w:eastAsia="en-AU"/>
        </w:rPr>
        <w:t>other addendum which would have been apparent from a visit to the</w:t>
      </w:r>
      <w:r w:rsidR="001C7874">
        <w:rPr>
          <w:rFonts w:eastAsia="Times New Roman" w:cs="Arial"/>
          <w:snapToGrid w:val="0"/>
          <w:lang w:eastAsia="en-AU"/>
        </w:rPr>
        <w:t xml:space="preserve"> </w:t>
      </w:r>
      <w:r w:rsidR="004A0414">
        <w:rPr>
          <w:rFonts w:eastAsia="Times New Roman" w:cs="Arial"/>
          <w:snapToGrid w:val="0"/>
          <w:lang w:eastAsia="en-AU"/>
        </w:rPr>
        <w:t>Procuring Entity</w:t>
      </w:r>
      <w:r w:rsidR="001C7874">
        <w:rPr>
          <w:rFonts w:eastAsia="Times New Roman" w:cs="Arial"/>
          <w:snapToGrid w:val="0"/>
          <w:lang w:eastAsia="en-AU"/>
        </w:rPr>
        <w:t xml:space="preserve"> </w:t>
      </w:r>
      <w:r w:rsidR="007A2387" w:rsidRPr="00C84558">
        <w:rPr>
          <w:rFonts w:eastAsia="Times New Roman" w:cs="Arial"/>
          <w:snapToGrid w:val="0"/>
          <w:lang w:eastAsia="en-AU"/>
        </w:rPr>
        <w:t>website</w:t>
      </w:r>
      <w:r w:rsidRPr="00C84558">
        <w:rPr>
          <w:rFonts w:eastAsia="Times New Roman" w:cs="Arial"/>
          <w:snapToGrid w:val="0"/>
          <w:lang w:eastAsia="en-AU"/>
        </w:rPr>
        <w:t xml:space="preserve"> page for this RF</w:t>
      </w:r>
      <w:r w:rsidR="007A2387" w:rsidRPr="00C84558">
        <w:rPr>
          <w:rFonts w:eastAsia="Times New Roman" w:cs="Arial"/>
          <w:snapToGrid w:val="0"/>
          <w:lang w:eastAsia="en-AU"/>
        </w:rPr>
        <w:t>P</w:t>
      </w:r>
      <w:r w:rsidRPr="00C84558">
        <w:rPr>
          <w:rFonts w:eastAsia="Times New Roman" w:cs="Arial"/>
          <w:snapToGrid w:val="0"/>
          <w:lang w:eastAsia="en-AU"/>
        </w:rPr>
        <w:t xml:space="preserve">. </w:t>
      </w:r>
    </w:p>
    <w:p w14:paraId="7A75E7FE" w14:textId="77777777" w:rsidR="00B669CD" w:rsidRPr="00C84558" w:rsidRDefault="00B669CD" w:rsidP="00412F44">
      <w:pPr>
        <w:widowControl/>
        <w:numPr>
          <w:ilvl w:val="0"/>
          <w:numId w:val="34"/>
        </w:numPr>
        <w:spacing w:before="120" w:after="0" w:line="240" w:lineRule="auto"/>
        <w:jc w:val="both"/>
        <w:rPr>
          <w:rFonts w:eastAsia="Times New Roman" w:cs="Arial"/>
          <w:snapToGrid w:val="0"/>
          <w:lang w:eastAsia="en-AU"/>
        </w:rPr>
      </w:pPr>
      <w:r w:rsidRPr="00C84558">
        <w:rPr>
          <w:rFonts w:eastAsia="Times New Roman" w:cs="Arial"/>
          <w:snapToGrid w:val="0"/>
          <w:lang w:eastAsia="en-AU"/>
        </w:rPr>
        <w:t xml:space="preserve">By sending notifications of addenda to the email addresses as identified by Tenderers in their registered user details when they </w:t>
      </w:r>
      <w:r w:rsidR="005E5D31" w:rsidRPr="00C84558">
        <w:rPr>
          <w:rFonts w:eastAsia="Times New Roman" w:cs="Arial"/>
          <w:snapToGrid w:val="0"/>
          <w:lang w:eastAsia="en-AU"/>
        </w:rPr>
        <w:t>submitted a request to participate in the Industry Briefing Session</w:t>
      </w:r>
      <w:r w:rsidRPr="00C84558">
        <w:rPr>
          <w:rFonts w:eastAsia="Times New Roman" w:cs="Arial"/>
          <w:snapToGrid w:val="0"/>
          <w:lang w:eastAsia="en-AU"/>
        </w:rPr>
        <w:t>.</w:t>
      </w:r>
    </w:p>
    <w:p w14:paraId="1851F5A2" w14:textId="3BF58B52" w:rsidR="00B669CD" w:rsidRPr="00C84558" w:rsidRDefault="00B669CD" w:rsidP="00C84558">
      <w:pPr>
        <w:spacing w:before="240" w:line="240" w:lineRule="auto"/>
        <w:jc w:val="both"/>
        <w:rPr>
          <w:rFonts w:eastAsia="Times New Roman" w:cs="Arial"/>
          <w:lang w:eastAsia="en-AU"/>
        </w:rPr>
      </w:pPr>
      <w:r w:rsidRPr="00426AEE">
        <w:rPr>
          <w:rFonts w:eastAsia="Times New Roman" w:cs="Arial"/>
          <w:lang w:eastAsia="en-AU"/>
        </w:rPr>
        <w:t xml:space="preserve">If the </w:t>
      </w:r>
      <w:r w:rsidR="004A0414">
        <w:rPr>
          <w:rFonts w:eastAsia="Times New Roman" w:cs="Arial"/>
          <w:lang w:eastAsia="en-AU"/>
        </w:rPr>
        <w:t>Procuring Entity</w:t>
      </w:r>
      <w:r w:rsidRPr="00426AEE">
        <w:rPr>
          <w:rFonts w:eastAsia="Times New Roman" w:cs="Arial"/>
          <w:lang w:eastAsia="en-AU"/>
        </w:rPr>
        <w:t xml:space="preserve"> varies or supplements this RF</w:t>
      </w:r>
      <w:r w:rsidR="005E5D31">
        <w:rPr>
          <w:rFonts w:eastAsia="Times New Roman" w:cs="Arial"/>
          <w:lang w:eastAsia="en-AU"/>
        </w:rPr>
        <w:t xml:space="preserve">P </w:t>
      </w:r>
      <w:r w:rsidRPr="00426AEE">
        <w:rPr>
          <w:rFonts w:eastAsia="Times New Roman" w:cs="Arial"/>
          <w:lang w:eastAsia="en-AU"/>
        </w:rPr>
        <w:t xml:space="preserve">after a </w:t>
      </w:r>
      <w:r w:rsidR="00AB10A6">
        <w:rPr>
          <w:rFonts w:eastAsia="Times New Roman" w:cs="Arial"/>
          <w:lang w:eastAsia="en-AU"/>
        </w:rPr>
        <w:t>Proposal</w:t>
      </w:r>
      <w:r w:rsidRPr="00426AEE">
        <w:rPr>
          <w:rFonts w:eastAsia="Times New Roman" w:cs="Arial"/>
          <w:lang w:eastAsia="en-AU"/>
        </w:rPr>
        <w:t xml:space="preserve"> has been submitted, it may seek </w:t>
      </w:r>
      <w:r w:rsidRPr="00C84558">
        <w:rPr>
          <w:rFonts w:eastAsia="Times New Roman" w:cs="Arial"/>
          <w:lang w:eastAsia="en-AU"/>
        </w:rPr>
        <w:t xml:space="preserve">an amended </w:t>
      </w:r>
      <w:r w:rsidR="00AB10A6" w:rsidRPr="00C84558">
        <w:rPr>
          <w:rFonts w:eastAsia="Times New Roman" w:cs="Arial"/>
          <w:lang w:eastAsia="en-AU"/>
        </w:rPr>
        <w:t>Proposal</w:t>
      </w:r>
      <w:r w:rsidRPr="00C84558">
        <w:rPr>
          <w:rFonts w:eastAsia="Times New Roman" w:cs="Arial"/>
          <w:lang w:eastAsia="en-AU"/>
        </w:rPr>
        <w:t xml:space="preserve"> from the Tenderer.</w:t>
      </w:r>
    </w:p>
    <w:p w14:paraId="1B491328" w14:textId="77777777" w:rsidR="00DC3485" w:rsidRPr="00C84558" w:rsidRDefault="00177E03" w:rsidP="00177E03">
      <w:pPr>
        <w:autoSpaceDE w:val="0"/>
        <w:autoSpaceDN w:val="0"/>
        <w:adjustRightInd w:val="0"/>
        <w:spacing w:after="0" w:line="246" w:lineRule="auto"/>
        <w:ind w:right="128"/>
        <w:jc w:val="both"/>
        <w:rPr>
          <w:rFonts w:cs="Arial"/>
          <w:spacing w:val="3"/>
        </w:rPr>
      </w:pPr>
      <w:r w:rsidRPr="00C84558">
        <w:rPr>
          <w:rFonts w:cs="Arial"/>
          <w:spacing w:val="-1"/>
        </w:rPr>
        <w:t>S</w:t>
      </w:r>
      <w:r w:rsidRPr="00C84558">
        <w:rPr>
          <w:rFonts w:cs="Arial"/>
        </w:rPr>
        <w:t>hou</w:t>
      </w:r>
      <w:r w:rsidRPr="00C84558">
        <w:rPr>
          <w:rFonts w:cs="Arial"/>
          <w:spacing w:val="-1"/>
        </w:rPr>
        <w:t>l</w:t>
      </w:r>
      <w:r w:rsidRPr="00C84558">
        <w:rPr>
          <w:rFonts w:cs="Arial"/>
        </w:rPr>
        <w:t>d</w:t>
      </w:r>
      <w:r w:rsidRPr="00C84558">
        <w:rPr>
          <w:rFonts w:cs="Arial"/>
          <w:spacing w:val="2"/>
        </w:rPr>
        <w:t xml:space="preserve"> </w:t>
      </w:r>
      <w:r w:rsidRPr="00C84558">
        <w:rPr>
          <w:rFonts w:cs="Arial"/>
        </w:rPr>
        <w:t>a</w:t>
      </w:r>
      <w:r w:rsidRPr="00C84558">
        <w:rPr>
          <w:rFonts w:cs="Arial"/>
          <w:spacing w:val="2"/>
        </w:rPr>
        <w:t>n</w:t>
      </w:r>
      <w:r w:rsidRPr="00C84558">
        <w:rPr>
          <w:rFonts w:cs="Arial"/>
        </w:rPr>
        <w:t xml:space="preserve">y </w:t>
      </w:r>
      <w:r w:rsidR="00B76AD4" w:rsidRPr="00C84558">
        <w:rPr>
          <w:rFonts w:cs="Arial"/>
        </w:rPr>
        <w:t>tenderer</w:t>
      </w:r>
      <w:r w:rsidRPr="00C84558">
        <w:rPr>
          <w:rFonts w:cs="Arial"/>
          <w:spacing w:val="1"/>
        </w:rPr>
        <w:t xml:space="preserve"> </w:t>
      </w:r>
      <w:r w:rsidRPr="00C84558">
        <w:rPr>
          <w:rFonts w:cs="Arial"/>
          <w:spacing w:val="3"/>
        </w:rPr>
        <w:t>f</w:t>
      </w:r>
      <w:r w:rsidRPr="00C84558">
        <w:rPr>
          <w:rFonts w:cs="Arial"/>
          <w:spacing w:val="-1"/>
        </w:rPr>
        <w:t>i</w:t>
      </w:r>
      <w:r w:rsidRPr="00C84558">
        <w:rPr>
          <w:rFonts w:cs="Arial"/>
        </w:rPr>
        <w:t>nd</w:t>
      </w:r>
      <w:r w:rsidRPr="00C84558">
        <w:rPr>
          <w:rFonts w:cs="Arial"/>
          <w:spacing w:val="2"/>
        </w:rPr>
        <w:t xml:space="preserve"> </w:t>
      </w:r>
      <w:r w:rsidRPr="00C84558">
        <w:rPr>
          <w:rFonts w:cs="Arial"/>
        </w:rPr>
        <w:t>d</w:t>
      </w:r>
      <w:r w:rsidRPr="00C84558">
        <w:rPr>
          <w:rFonts w:cs="Arial"/>
          <w:spacing w:val="-1"/>
        </w:rPr>
        <w:t>i</w:t>
      </w:r>
      <w:r w:rsidRPr="00C84558">
        <w:rPr>
          <w:rFonts w:cs="Arial"/>
        </w:rPr>
        <w:t>sc</w:t>
      </w:r>
      <w:r w:rsidRPr="00C84558">
        <w:rPr>
          <w:rFonts w:cs="Arial"/>
          <w:spacing w:val="1"/>
        </w:rPr>
        <w:t>r</w:t>
      </w:r>
      <w:r w:rsidRPr="00C84558">
        <w:rPr>
          <w:rFonts w:cs="Arial"/>
        </w:rPr>
        <w:t>epanc</w:t>
      </w:r>
      <w:r w:rsidRPr="00C84558">
        <w:rPr>
          <w:rFonts w:cs="Arial"/>
          <w:spacing w:val="-1"/>
        </w:rPr>
        <w:t>i</w:t>
      </w:r>
      <w:r w:rsidRPr="00C84558">
        <w:rPr>
          <w:rFonts w:cs="Arial"/>
        </w:rPr>
        <w:t>es,</w:t>
      </w:r>
      <w:r w:rsidRPr="00C84558">
        <w:rPr>
          <w:rFonts w:cs="Arial"/>
          <w:spacing w:val="3"/>
        </w:rPr>
        <w:t xml:space="preserve"> </w:t>
      </w:r>
      <w:r w:rsidRPr="00C84558">
        <w:rPr>
          <w:rFonts w:cs="Arial"/>
        </w:rPr>
        <w:t>o</w:t>
      </w:r>
      <w:r w:rsidRPr="00C84558">
        <w:rPr>
          <w:rFonts w:cs="Arial"/>
          <w:spacing w:val="1"/>
        </w:rPr>
        <w:t>m</w:t>
      </w:r>
      <w:r w:rsidRPr="00C84558">
        <w:rPr>
          <w:rFonts w:cs="Arial"/>
          <w:spacing w:val="-1"/>
        </w:rPr>
        <w:t>i</w:t>
      </w:r>
      <w:r w:rsidRPr="00C84558">
        <w:rPr>
          <w:rFonts w:cs="Arial"/>
        </w:rPr>
        <w:t>ss</w:t>
      </w:r>
      <w:r w:rsidRPr="00C84558">
        <w:rPr>
          <w:rFonts w:cs="Arial"/>
          <w:spacing w:val="-1"/>
        </w:rPr>
        <w:t>i</w:t>
      </w:r>
      <w:r w:rsidRPr="00C84558">
        <w:rPr>
          <w:rFonts w:cs="Arial"/>
          <w:spacing w:val="-3"/>
        </w:rPr>
        <w:t>o</w:t>
      </w:r>
      <w:r w:rsidRPr="00C84558">
        <w:rPr>
          <w:rFonts w:cs="Arial"/>
        </w:rPr>
        <w:t>ns</w:t>
      </w:r>
      <w:r w:rsidRPr="00C84558">
        <w:rPr>
          <w:rFonts w:cs="Arial"/>
          <w:spacing w:val="2"/>
        </w:rPr>
        <w:t xml:space="preserve"> </w:t>
      </w:r>
      <w:r w:rsidRPr="00C84558">
        <w:rPr>
          <w:rFonts w:cs="Arial"/>
        </w:rPr>
        <w:t>or</w:t>
      </w:r>
      <w:r w:rsidRPr="00C84558">
        <w:rPr>
          <w:rFonts w:cs="Arial"/>
          <w:spacing w:val="3"/>
        </w:rPr>
        <w:t xml:space="preserve"> </w:t>
      </w:r>
      <w:r w:rsidRPr="00C84558">
        <w:rPr>
          <w:rFonts w:cs="Arial"/>
        </w:rPr>
        <w:t>a</w:t>
      </w:r>
      <w:r w:rsidRPr="00C84558">
        <w:rPr>
          <w:rFonts w:cs="Arial"/>
          <w:spacing w:val="1"/>
        </w:rPr>
        <w:t>m</w:t>
      </w:r>
      <w:r w:rsidRPr="00C84558">
        <w:rPr>
          <w:rFonts w:cs="Arial"/>
        </w:rPr>
        <w:t>b</w:t>
      </w:r>
      <w:r w:rsidRPr="00C84558">
        <w:rPr>
          <w:rFonts w:cs="Arial"/>
          <w:spacing w:val="-1"/>
        </w:rPr>
        <w:t>i</w:t>
      </w:r>
      <w:r w:rsidRPr="00C84558">
        <w:rPr>
          <w:rFonts w:cs="Arial"/>
          <w:spacing w:val="2"/>
        </w:rPr>
        <w:t>g</w:t>
      </w:r>
      <w:r w:rsidRPr="00C84558">
        <w:rPr>
          <w:rFonts w:cs="Arial"/>
        </w:rPr>
        <w:t>u</w:t>
      </w:r>
      <w:r w:rsidRPr="00C84558">
        <w:rPr>
          <w:rFonts w:cs="Arial"/>
          <w:spacing w:val="-3"/>
        </w:rPr>
        <w:t>i</w:t>
      </w:r>
      <w:r w:rsidRPr="00C84558">
        <w:rPr>
          <w:rFonts w:cs="Arial"/>
          <w:spacing w:val="1"/>
        </w:rPr>
        <w:t>t</w:t>
      </w:r>
      <w:r w:rsidRPr="00C84558">
        <w:rPr>
          <w:rFonts w:cs="Arial"/>
          <w:spacing w:val="-1"/>
        </w:rPr>
        <w:t>i</w:t>
      </w:r>
      <w:r w:rsidRPr="00C84558">
        <w:rPr>
          <w:rFonts w:cs="Arial"/>
        </w:rPr>
        <w:t>es</w:t>
      </w:r>
      <w:r w:rsidRPr="00C84558">
        <w:rPr>
          <w:rFonts w:cs="Arial"/>
          <w:spacing w:val="2"/>
        </w:rPr>
        <w:t xml:space="preserve"> </w:t>
      </w:r>
      <w:r w:rsidRPr="00C84558">
        <w:rPr>
          <w:rFonts w:cs="Arial"/>
          <w:spacing w:val="-1"/>
        </w:rPr>
        <w:t>i</w:t>
      </w:r>
      <w:r w:rsidRPr="00C84558">
        <w:rPr>
          <w:rFonts w:cs="Arial"/>
        </w:rPr>
        <w:t>n</w:t>
      </w:r>
      <w:r w:rsidRPr="00C84558">
        <w:rPr>
          <w:rFonts w:cs="Arial"/>
          <w:spacing w:val="2"/>
        </w:rPr>
        <w:t xml:space="preserve"> </w:t>
      </w:r>
      <w:r w:rsidRPr="00C84558">
        <w:rPr>
          <w:rFonts w:cs="Arial"/>
          <w:spacing w:val="1"/>
        </w:rPr>
        <w:t>t</w:t>
      </w:r>
      <w:r w:rsidRPr="00C84558">
        <w:rPr>
          <w:rFonts w:cs="Arial"/>
        </w:rPr>
        <w:t>h</w:t>
      </w:r>
      <w:r w:rsidRPr="00C84558">
        <w:rPr>
          <w:rFonts w:cs="Arial"/>
          <w:spacing w:val="-1"/>
        </w:rPr>
        <w:t>i</w:t>
      </w:r>
      <w:r w:rsidRPr="00C84558">
        <w:rPr>
          <w:rFonts w:cs="Arial"/>
        </w:rPr>
        <w:t>s</w:t>
      </w:r>
      <w:r w:rsidRPr="00C84558">
        <w:rPr>
          <w:rFonts w:cs="Arial"/>
          <w:spacing w:val="5"/>
        </w:rPr>
        <w:t xml:space="preserve"> </w:t>
      </w:r>
      <w:r w:rsidRPr="00C84558">
        <w:rPr>
          <w:rFonts w:cs="Arial"/>
          <w:spacing w:val="-1"/>
        </w:rPr>
        <w:t>R</w:t>
      </w:r>
      <w:r w:rsidRPr="00C84558">
        <w:rPr>
          <w:rFonts w:cs="Arial"/>
        </w:rPr>
        <w:t>F</w:t>
      </w:r>
      <w:r w:rsidRPr="00C84558">
        <w:rPr>
          <w:rFonts w:cs="Arial"/>
          <w:spacing w:val="-1"/>
        </w:rPr>
        <w:t>P</w:t>
      </w:r>
      <w:r w:rsidRPr="00C84558">
        <w:rPr>
          <w:rFonts w:cs="Arial"/>
        </w:rPr>
        <w:t>,</w:t>
      </w:r>
      <w:r w:rsidRPr="00C84558">
        <w:rPr>
          <w:rFonts w:cs="Arial"/>
          <w:spacing w:val="3"/>
        </w:rPr>
        <w:t xml:space="preserve"> </w:t>
      </w:r>
      <w:r w:rsidRPr="00C84558">
        <w:rPr>
          <w:rFonts w:cs="Arial"/>
          <w:spacing w:val="1"/>
        </w:rPr>
        <w:t>t</w:t>
      </w:r>
      <w:r w:rsidRPr="00C84558">
        <w:rPr>
          <w:rFonts w:cs="Arial"/>
        </w:rPr>
        <w:t>he</w:t>
      </w:r>
      <w:r w:rsidRPr="00C84558">
        <w:rPr>
          <w:rFonts w:cs="Arial"/>
          <w:spacing w:val="2"/>
        </w:rPr>
        <w:t xml:space="preserve"> </w:t>
      </w:r>
      <w:r w:rsidR="00B76AD4" w:rsidRPr="00C84558">
        <w:rPr>
          <w:rFonts w:cs="Arial"/>
        </w:rPr>
        <w:t>tenderer</w:t>
      </w:r>
      <w:r w:rsidRPr="00C84558">
        <w:rPr>
          <w:rFonts w:cs="Arial"/>
        </w:rPr>
        <w:t xml:space="preserve"> </w:t>
      </w:r>
      <w:r w:rsidRPr="00C84558">
        <w:rPr>
          <w:rFonts w:cs="Arial"/>
          <w:spacing w:val="-1"/>
        </w:rPr>
        <w:t>wil</w:t>
      </w:r>
      <w:r w:rsidRPr="00C84558">
        <w:rPr>
          <w:rFonts w:cs="Arial"/>
        </w:rPr>
        <w:t>l</w:t>
      </w:r>
      <w:r w:rsidRPr="00C84558">
        <w:rPr>
          <w:rFonts w:cs="Arial"/>
          <w:spacing w:val="2"/>
        </w:rPr>
        <w:t xml:space="preserve"> </w:t>
      </w:r>
      <w:r w:rsidRPr="00C84558">
        <w:rPr>
          <w:rFonts w:cs="Arial"/>
        </w:rPr>
        <w:t>at</w:t>
      </w:r>
      <w:r w:rsidRPr="00C84558">
        <w:rPr>
          <w:rFonts w:cs="Arial"/>
          <w:spacing w:val="3"/>
        </w:rPr>
        <w:t xml:space="preserve"> </w:t>
      </w:r>
      <w:r w:rsidRPr="00C84558">
        <w:rPr>
          <w:rFonts w:cs="Arial"/>
        </w:rPr>
        <w:t>once</w:t>
      </w:r>
      <w:r w:rsidRPr="00C84558">
        <w:rPr>
          <w:rFonts w:cs="Arial"/>
          <w:spacing w:val="2"/>
        </w:rPr>
        <w:t xml:space="preserve"> </w:t>
      </w:r>
      <w:r w:rsidRPr="00C84558">
        <w:rPr>
          <w:rFonts w:cs="Arial"/>
          <w:spacing w:val="1"/>
        </w:rPr>
        <w:t>r</w:t>
      </w:r>
      <w:r w:rsidRPr="00C84558">
        <w:rPr>
          <w:rFonts w:cs="Arial"/>
        </w:rPr>
        <w:t>e</w:t>
      </w:r>
      <w:r w:rsidRPr="00C84558">
        <w:rPr>
          <w:rFonts w:cs="Arial"/>
          <w:spacing w:val="2"/>
        </w:rPr>
        <w:t>q</w:t>
      </w:r>
      <w:r w:rsidRPr="00C84558">
        <w:rPr>
          <w:rFonts w:cs="Arial"/>
        </w:rPr>
        <w:t>uest</w:t>
      </w:r>
      <w:r w:rsidRPr="00C84558">
        <w:rPr>
          <w:rFonts w:cs="Arial"/>
          <w:spacing w:val="3"/>
        </w:rPr>
        <w:t xml:space="preserve"> </w:t>
      </w:r>
      <w:r w:rsidRPr="00C84558">
        <w:rPr>
          <w:rFonts w:cs="Arial"/>
          <w:spacing w:val="-1"/>
        </w:rPr>
        <w:t>i</w:t>
      </w:r>
      <w:r w:rsidRPr="00C84558">
        <w:rPr>
          <w:rFonts w:cs="Arial"/>
        </w:rPr>
        <w:t xml:space="preserve">n </w:t>
      </w:r>
      <w:r w:rsidRPr="00C84558">
        <w:rPr>
          <w:rFonts w:cs="Arial"/>
          <w:spacing w:val="-3"/>
        </w:rPr>
        <w:t>w</w:t>
      </w:r>
      <w:r w:rsidRPr="00C84558">
        <w:rPr>
          <w:rFonts w:cs="Arial"/>
          <w:spacing w:val="1"/>
        </w:rPr>
        <w:t>r</w:t>
      </w:r>
      <w:r w:rsidRPr="00C84558">
        <w:rPr>
          <w:rFonts w:cs="Arial"/>
          <w:spacing w:val="-1"/>
        </w:rPr>
        <w:t>i</w:t>
      </w:r>
      <w:r w:rsidRPr="00C84558">
        <w:rPr>
          <w:rFonts w:cs="Arial"/>
          <w:spacing w:val="1"/>
        </w:rPr>
        <w:t>t</w:t>
      </w:r>
      <w:r w:rsidRPr="00C84558">
        <w:rPr>
          <w:rFonts w:cs="Arial"/>
          <w:spacing w:val="-1"/>
        </w:rPr>
        <w:t>i</w:t>
      </w:r>
      <w:r w:rsidRPr="00C84558">
        <w:rPr>
          <w:rFonts w:cs="Arial"/>
        </w:rPr>
        <w:t>ng</w:t>
      </w:r>
      <w:r w:rsidRPr="00C84558">
        <w:rPr>
          <w:rFonts w:cs="Arial"/>
          <w:spacing w:val="4"/>
        </w:rPr>
        <w:t xml:space="preserve"> </w:t>
      </w:r>
      <w:r w:rsidRPr="00C84558">
        <w:rPr>
          <w:rFonts w:cs="Arial"/>
        </w:rPr>
        <w:t>an</w:t>
      </w:r>
      <w:r w:rsidRPr="00C84558">
        <w:rPr>
          <w:rFonts w:cs="Arial"/>
          <w:spacing w:val="2"/>
        </w:rPr>
        <w:t xml:space="preserve"> </w:t>
      </w:r>
      <w:r w:rsidRPr="00C84558">
        <w:rPr>
          <w:rFonts w:cs="Arial"/>
          <w:spacing w:val="-1"/>
        </w:rPr>
        <w:t>i</w:t>
      </w:r>
      <w:r w:rsidRPr="00C84558">
        <w:rPr>
          <w:rFonts w:cs="Arial"/>
        </w:rPr>
        <w:t>n</w:t>
      </w:r>
      <w:r w:rsidRPr="00C84558">
        <w:rPr>
          <w:rFonts w:cs="Arial"/>
          <w:spacing w:val="1"/>
        </w:rPr>
        <w:t>t</w:t>
      </w:r>
      <w:r w:rsidRPr="00C84558">
        <w:rPr>
          <w:rFonts w:cs="Arial"/>
        </w:rPr>
        <w:t>e</w:t>
      </w:r>
      <w:r w:rsidRPr="00C84558">
        <w:rPr>
          <w:rFonts w:cs="Arial"/>
          <w:spacing w:val="1"/>
        </w:rPr>
        <w:t>r</w:t>
      </w:r>
      <w:r w:rsidRPr="00C84558">
        <w:rPr>
          <w:rFonts w:cs="Arial"/>
        </w:rPr>
        <w:t>p</w:t>
      </w:r>
      <w:r w:rsidRPr="00C84558">
        <w:rPr>
          <w:rFonts w:cs="Arial"/>
          <w:spacing w:val="1"/>
        </w:rPr>
        <w:t>r</w:t>
      </w:r>
      <w:r w:rsidRPr="00C84558">
        <w:rPr>
          <w:rFonts w:cs="Arial"/>
        </w:rPr>
        <w:t>e</w:t>
      </w:r>
      <w:r w:rsidRPr="00C84558">
        <w:rPr>
          <w:rFonts w:cs="Arial"/>
          <w:spacing w:val="1"/>
        </w:rPr>
        <w:t>t</w:t>
      </w:r>
      <w:r w:rsidRPr="00C84558">
        <w:rPr>
          <w:rFonts w:cs="Arial"/>
          <w:spacing w:val="-3"/>
        </w:rPr>
        <w:t>a</w:t>
      </w:r>
      <w:r w:rsidRPr="00C84558">
        <w:rPr>
          <w:rFonts w:cs="Arial"/>
          <w:spacing w:val="1"/>
        </w:rPr>
        <w:t>t</w:t>
      </w:r>
      <w:r w:rsidRPr="00C84558">
        <w:rPr>
          <w:rFonts w:cs="Arial"/>
          <w:spacing w:val="-1"/>
        </w:rPr>
        <w:t>i</w:t>
      </w:r>
      <w:r w:rsidRPr="00C84558">
        <w:rPr>
          <w:rFonts w:cs="Arial"/>
        </w:rPr>
        <w:t>on</w:t>
      </w:r>
      <w:r w:rsidRPr="00C84558">
        <w:rPr>
          <w:rFonts w:cs="Arial"/>
          <w:spacing w:val="2"/>
        </w:rPr>
        <w:t xml:space="preserve"> </w:t>
      </w:r>
      <w:r w:rsidRPr="00C84558">
        <w:rPr>
          <w:rFonts w:cs="Arial"/>
          <w:spacing w:val="1"/>
        </w:rPr>
        <w:t>fr</w:t>
      </w:r>
      <w:r w:rsidRPr="00C84558">
        <w:rPr>
          <w:rFonts w:cs="Arial"/>
        </w:rPr>
        <w:t>om</w:t>
      </w:r>
      <w:r w:rsidRPr="00C84558">
        <w:rPr>
          <w:rFonts w:cs="Arial"/>
          <w:spacing w:val="1"/>
        </w:rPr>
        <w:t xml:space="preserve"> t</w:t>
      </w:r>
      <w:r w:rsidRPr="00C84558">
        <w:rPr>
          <w:rFonts w:cs="Arial"/>
        </w:rPr>
        <w:t>he</w:t>
      </w:r>
      <w:r w:rsidRPr="00C84558">
        <w:rPr>
          <w:rFonts w:cs="Arial"/>
          <w:spacing w:val="2"/>
        </w:rPr>
        <w:t xml:space="preserve"> </w:t>
      </w:r>
      <w:r w:rsidR="00B76AD4" w:rsidRPr="00C84558">
        <w:rPr>
          <w:rFonts w:cs="Arial"/>
          <w:spacing w:val="2"/>
        </w:rPr>
        <w:t>Contact</w:t>
      </w:r>
      <w:r w:rsidRPr="00C84558">
        <w:rPr>
          <w:rFonts w:cs="Arial"/>
          <w:spacing w:val="2"/>
        </w:rPr>
        <w:t xml:space="preserve"> Officer. </w:t>
      </w:r>
      <w:r w:rsidRPr="00C84558">
        <w:rPr>
          <w:rFonts w:cs="Arial"/>
          <w:spacing w:val="-1"/>
        </w:rPr>
        <w:t>A</w:t>
      </w:r>
      <w:r w:rsidRPr="00C84558">
        <w:rPr>
          <w:rFonts w:cs="Arial"/>
        </w:rPr>
        <w:t>ny chan</w:t>
      </w:r>
      <w:r w:rsidRPr="00C84558">
        <w:rPr>
          <w:rFonts w:cs="Arial"/>
          <w:spacing w:val="2"/>
        </w:rPr>
        <w:t>g</w:t>
      </w:r>
      <w:r w:rsidRPr="00C84558">
        <w:rPr>
          <w:rFonts w:cs="Arial"/>
        </w:rPr>
        <w:t>e</w:t>
      </w:r>
      <w:r w:rsidRPr="00C84558">
        <w:rPr>
          <w:rFonts w:cs="Arial"/>
          <w:spacing w:val="-2"/>
        </w:rPr>
        <w:t>s</w:t>
      </w:r>
      <w:r w:rsidRPr="00C84558">
        <w:rPr>
          <w:rFonts w:cs="Arial"/>
        </w:rPr>
        <w:t>, add</w:t>
      </w:r>
      <w:r w:rsidRPr="00C84558">
        <w:rPr>
          <w:rFonts w:cs="Arial"/>
          <w:spacing w:val="-1"/>
        </w:rPr>
        <w:t>i</w:t>
      </w:r>
      <w:r w:rsidRPr="00C84558">
        <w:rPr>
          <w:rFonts w:cs="Arial"/>
          <w:spacing w:val="1"/>
        </w:rPr>
        <w:t>t</w:t>
      </w:r>
      <w:r w:rsidRPr="00C84558">
        <w:rPr>
          <w:rFonts w:cs="Arial"/>
          <w:spacing w:val="-1"/>
        </w:rPr>
        <w:t>i</w:t>
      </w:r>
      <w:r w:rsidRPr="00C84558">
        <w:rPr>
          <w:rFonts w:cs="Arial"/>
        </w:rPr>
        <w:t>ons, de</w:t>
      </w:r>
      <w:r w:rsidRPr="00C84558">
        <w:rPr>
          <w:rFonts w:cs="Arial"/>
          <w:spacing w:val="-1"/>
        </w:rPr>
        <w:t>l</w:t>
      </w:r>
      <w:r w:rsidRPr="00C84558">
        <w:rPr>
          <w:rFonts w:cs="Arial"/>
        </w:rPr>
        <w:t>e</w:t>
      </w:r>
      <w:r w:rsidRPr="00C84558">
        <w:rPr>
          <w:rFonts w:cs="Arial"/>
          <w:spacing w:val="1"/>
        </w:rPr>
        <w:t>t</w:t>
      </w:r>
      <w:r w:rsidRPr="00C84558">
        <w:rPr>
          <w:rFonts w:cs="Arial"/>
          <w:spacing w:val="-1"/>
        </w:rPr>
        <w:t>i</w:t>
      </w:r>
      <w:r w:rsidRPr="00C84558">
        <w:rPr>
          <w:rFonts w:cs="Arial"/>
        </w:rPr>
        <w:t>ons, or c</w:t>
      </w:r>
      <w:r w:rsidRPr="00C84558">
        <w:rPr>
          <w:rFonts w:cs="Arial"/>
          <w:spacing w:val="-1"/>
        </w:rPr>
        <w:t>l</w:t>
      </w:r>
      <w:r w:rsidRPr="00C84558">
        <w:rPr>
          <w:rFonts w:cs="Arial"/>
        </w:rPr>
        <w:t>a</w:t>
      </w:r>
      <w:r w:rsidRPr="00C84558">
        <w:rPr>
          <w:rFonts w:cs="Arial"/>
          <w:spacing w:val="1"/>
        </w:rPr>
        <w:t>r</w:t>
      </w:r>
      <w:r w:rsidRPr="00C84558">
        <w:rPr>
          <w:rFonts w:cs="Arial"/>
          <w:spacing w:val="-1"/>
        </w:rPr>
        <w:t>i</w:t>
      </w:r>
      <w:r w:rsidRPr="00C84558">
        <w:rPr>
          <w:rFonts w:cs="Arial"/>
          <w:spacing w:val="3"/>
        </w:rPr>
        <w:t>f</w:t>
      </w:r>
      <w:r w:rsidRPr="00C84558">
        <w:rPr>
          <w:rFonts w:cs="Arial"/>
          <w:spacing w:val="-1"/>
        </w:rPr>
        <w:t>i</w:t>
      </w:r>
      <w:r w:rsidRPr="00C84558">
        <w:rPr>
          <w:rFonts w:cs="Arial"/>
        </w:rPr>
        <w:t>c</w:t>
      </w:r>
      <w:r w:rsidRPr="00C84558">
        <w:rPr>
          <w:rFonts w:cs="Arial"/>
          <w:spacing w:val="-3"/>
        </w:rPr>
        <w:t>a</w:t>
      </w:r>
      <w:r w:rsidRPr="00C84558">
        <w:rPr>
          <w:rFonts w:cs="Arial"/>
          <w:spacing w:val="1"/>
        </w:rPr>
        <w:t>t</w:t>
      </w:r>
      <w:r w:rsidRPr="00C84558">
        <w:rPr>
          <w:rFonts w:cs="Arial"/>
          <w:spacing w:val="-1"/>
        </w:rPr>
        <w:t>i</w:t>
      </w:r>
      <w:r w:rsidRPr="00C84558">
        <w:rPr>
          <w:rFonts w:cs="Arial"/>
        </w:rPr>
        <w:t xml:space="preserve">ons </w:t>
      </w:r>
      <w:r w:rsidRPr="00C84558">
        <w:rPr>
          <w:rFonts w:cs="Arial"/>
          <w:spacing w:val="1"/>
        </w:rPr>
        <w:t>t</w:t>
      </w:r>
      <w:r w:rsidRPr="00C84558">
        <w:rPr>
          <w:rFonts w:cs="Arial"/>
        </w:rPr>
        <w:t xml:space="preserve">o </w:t>
      </w:r>
      <w:r w:rsidRPr="00C84558">
        <w:rPr>
          <w:rFonts w:cs="Arial"/>
          <w:spacing w:val="1"/>
        </w:rPr>
        <w:t>t</w:t>
      </w:r>
      <w:r w:rsidRPr="00C84558">
        <w:rPr>
          <w:rFonts w:cs="Arial"/>
        </w:rPr>
        <w:t>h</w:t>
      </w:r>
      <w:r w:rsidRPr="00C84558">
        <w:rPr>
          <w:rFonts w:cs="Arial"/>
          <w:spacing w:val="-1"/>
        </w:rPr>
        <w:t>i</w:t>
      </w:r>
      <w:r w:rsidRPr="00C84558">
        <w:rPr>
          <w:rFonts w:cs="Arial"/>
        </w:rPr>
        <w:t>s p</w:t>
      </w:r>
      <w:r w:rsidRPr="00C84558">
        <w:rPr>
          <w:rFonts w:cs="Arial"/>
          <w:spacing w:val="1"/>
        </w:rPr>
        <w:t>r</w:t>
      </w:r>
      <w:r w:rsidRPr="00C84558">
        <w:rPr>
          <w:rFonts w:cs="Arial"/>
        </w:rPr>
        <w:t>oposal pa</w:t>
      </w:r>
      <w:r w:rsidRPr="00C84558">
        <w:rPr>
          <w:rFonts w:cs="Arial"/>
          <w:spacing w:val="-2"/>
        </w:rPr>
        <w:t>c</w:t>
      </w:r>
      <w:r w:rsidRPr="00C84558">
        <w:rPr>
          <w:rFonts w:cs="Arial"/>
          <w:spacing w:val="2"/>
        </w:rPr>
        <w:t>k</w:t>
      </w:r>
      <w:r w:rsidRPr="00C84558">
        <w:rPr>
          <w:rFonts w:cs="Arial"/>
          <w:spacing w:val="-3"/>
        </w:rPr>
        <w:t>a</w:t>
      </w:r>
      <w:r w:rsidRPr="00C84558">
        <w:rPr>
          <w:rFonts w:cs="Arial"/>
          <w:spacing w:val="2"/>
        </w:rPr>
        <w:t>g</w:t>
      </w:r>
      <w:r w:rsidRPr="00C84558">
        <w:rPr>
          <w:rFonts w:cs="Arial"/>
        </w:rPr>
        <w:t xml:space="preserve">e, </w:t>
      </w:r>
      <w:r w:rsidRPr="00C84558">
        <w:rPr>
          <w:rFonts w:cs="Arial"/>
          <w:spacing w:val="-1"/>
        </w:rPr>
        <w:t>i</w:t>
      </w:r>
      <w:r w:rsidRPr="00C84558">
        <w:rPr>
          <w:rFonts w:cs="Arial"/>
        </w:rPr>
        <w:t>nc</w:t>
      </w:r>
      <w:r w:rsidRPr="00C84558">
        <w:rPr>
          <w:rFonts w:cs="Arial"/>
          <w:spacing w:val="-3"/>
        </w:rPr>
        <w:t>l</w:t>
      </w:r>
      <w:r w:rsidRPr="00C84558">
        <w:rPr>
          <w:rFonts w:cs="Arial"/>
        </w:rPr>
        <w:t>ud</w:t>
      </w:r>
      <w:r w:rsidRPr="00C84558">
        <w:rPr>
          <w:rFonts w:cs="Arial"/>
          <w:spacing w:val="-1"/>
        </w:rPr>
        <w:t>i</w:t>
      </w:r>
      <w:r w:rsidRPr="00C84558">
        <w:rPr>
          <w:rFonts w:cs="Arial"/>
        </w:rPr>
        <w:t xml:space="preserve">ng </w:t>
      </w:r>
      <w:r w:rsidRPr="00C84558">
        <w:rPr>
          <w:rFonts w:cs="Arial"/>
          <w:spacing w:val="1"/>
        </w:rPr>
        <w:t>t</w:t>
      </w:r>
      <w:r w:rsidRPr="00C84558">
        <w:rPr>
          <w:rFonts w:cs="Arial"/>
        </w:rPr>
        <w:t xml:space="preserve">he </w:t>
      </w:r>
      <w:r w:rsidRPr="00C84558">
        <w:rPr>
          <w:rFonts w:cs="Arial"/>
          <w:spacing w:val="2"/>
        </w:rPr>
        <w:t>g</w:t>
      </w:r>
      <w:r w:rsidRPr="00C84558">
        <w:rPr>
          <w:rFonts w:cs="Arial"/>
        </w:rPr>
        <w:t>en</w:t>
      </w:r>
      <w:r w:rsidRPr="00C84558">
        <w:rPr>
          <w:rFonts w:cs="Arial"/>
          <w:spacing w:val="-3"/>
        </w:rPr>
        <w:t>e</w:t>
      </w:r>
      <w:r w:rsidRPr="00C84558">
        <w:rPr>
          <w:rFonts w:cs="Arial"/>
          <w:spacing w:val="1"/>
        </w:rPr>
        <w:t>r</w:t>
      </w:r>
      <w:r w:rsidRPr="00C84558">
        <w:rPr>
          <w:rFonts w:cs="Arial"/>
        </w:rPr>
        <w:t>al p</w:t>
      </w:r>
      <w:r w:rsidRPr="00C84558">
        <w:rPr>
          <w:rFonts w:cs="Arial"/>
          <w:spacing w:val="1"/>
        </w:rPr>
        <w:t>r</w:t>
      </w:r>
      <w:r w:rsidRPr="00C84558">
        <w:rPr>
          <w:rFonts w:cs="Arial"/>
        </w:rPr>
        <w:t>o</w:t>
      </w:r>
      <w:r w:rsidRPr="00C84558">
        <w:rPr>
          <w:rFonts w:cs="Arial"/>
          <w:spacing w:val="-2"/>
        </w:rPr>
        <w:t>v</w:t>
      </w:r>
      <w:r w:rsidRPr="00C84558">
        <w:rPr>
          <w:rFonts w:cs="Arial"/>
          <w:spacing w:val="-1"/>
        </w:rPr>
        <w:t>i</w:t>
      </w:r>
      <w:r w:rsidRPr="00C84558">
        <w:rPr>
          <w:rFonts w:cs="Arial"/>
        </w:rPr>
        <w:t>s</w:t>
      </w:r>
      <w:r w:rsidRPr="00C84558">
        <w:rPr>
          <w:rFonts w:cs="Arial"/>
          <w:spacing w:val="-1"/>
        </w:rPr>
        <w:t>i</w:t>
      </w:r>
      <w:r w:rsidRPr="00C84558">
        <w:rPr>
          <w:rFonts w:cs="Arial"/>
        </w:rPr>
        <w:t>ons</w:t>
      </w:r>
      <w:r w:rsidRPr="00C84558">
        <w:rPr>
          <w:rFonts w:cs="Arial"/>
          <w:spacing w:val="3"/>
        </w:rPr>
        <w:t xml:space="preserve"> </w:t>
      </w:r>
      <w:r w:rsidRPr="00C84558">
        <w:rPr>
          <w:rFonts w:cs="Arial"/>
        </w:rPr>
        <w:t>and</w:t>
      </w:r>
      <w:r w:rsidRPr="00C84558">
        <w:rPr>
          <w:rFonts w:cs="Arial"/>
          <w:spacing w:val="3"/>
        </w:rPr>
        <w:t xml:space="preserve"> </w:t>
      </w:r>
      <w:r w:rsidRPr="00C84558">
        <w:rPr>
          <w:rFonts w:cs="Arial"/>
        </w:rPr>
        <w:t>spec</w:t>
      </w:r>
      <w:r w:rsidRPr="00C84558">
        <w:rPr>
          <w:rFonts w:cs="Arial"/>
          <w:spacing w:val="-3"/>
        </w:rPr>
        <w:t>i</w:t>
      </w:r>
      <w:r w:rsidRPr="00C84558">
        <w:rPr>
          <w:rFonts w:cs="Arial"/>
          <w:spacing w:val="3"/>
        </w:rPr>
        <w:t>f</w:t>
      </w:r>
      <w:r w:rsidRPr="00C84558">
        <w:rPr>
          <w:rFonts w:cs="Arial"/>
          <w:spacing w:val="-1"/>
        </w:rPr>
        <w:t>i</w:t>
      </w:r>
      <w:r w:rsidRPr="00C84558">
        <w:rPr>
          <w:rFonts w:cs="Arial"/>
        </w:rPr>
        <w:t>ca</w:t>
      </w:r>
      <w:r w:rsidRPr="00C84558">
        <w:rPr>
          <w:rFonts w:cs="Arial"/>
          <w:spacing w:val="1"/>
        </w:rPr>
        <w:t>t</w:t>
      </w:r>
      <w:r w:rsidRPr="00C84558">
        <w:rPr>
          <w:rFonts w:cs="Arial"/>
          <w:spacing w:val="-1"/>
        </w:rPr>
        <w:t>i</w:t>
      </w:r>
      <w:r w:rsidRPr="00C84558">
        <w:rPr>
          <w:rFonts w:cs="Arial"/>
        </w:rPr>
        <w:t>ons,</w:t>
      </w:r>
      <w:r w:rsidRPr="00C84558">
        <w:rPr>
          <w:rFonts w:cs="Arial"/>
          <w:spacing w:val="4"/>
        </w:rPr>
        <w:t xml:space="preserve"> </w:t>
      </w:r>
      <w:r w:rsidRPr="00C84558">
        <w:rPr>
          <w:rFonts w:cs="Arial"/>
        </w:rPr>
        <w:t>sha</w:t>
      </w:r>
      <w:r w:rsidRPr="00C84558">
        <w:rPr>
          <w:rFonts w:cs="Arial"/>
          <w:spacing w:val="-1"/>
        </w:rPr>
        <w:t>l</w:t>
      </w:r>
      <w:r w:rsidRPr="00C84558">
        <w:rPr>
          <w:rFonts w:cs="Arial"/>
        </w:rPr>
        <w:t>l</w:t>
      </w:r>
      <w:r w:rsidRPr="00C84558">
        <w:rPr>
          <w:rFonts w:cs="Arial"/>
          <w:spacing w:val="2"/>
        </w:rPr>
        <w:t xml:space="preserve"> </w:t>
      </w:r>
      <w:r w:rsidRPr="00C84558">
        <w:rPr>
          <w:rFonts w:cs="Arial"/>
        </w:rPr>
        <w:t xml:space="preserve">be </w:t>
      </w:r>
      <w:r w:rsidRPr="00C84558">
        <w:rPr>
          <w:rFonts w:cs="Arial"/>
          <w:spacing w:val="1"/>
        </w:rPr>
        <w:t>m</w:t>
      </w:r>
      <w:r w:rsidRPr="00C84558">
        <w:rPr>
          <w:rFonts w:cs="Arial"/>
        </w:rPr>
        <w:t>ade by</w:t>
      </w:r>
      <w:r w:rsidRPr="00C84558">
        <w:rPr>
          <w:rFonts w:cs="Arial"/>
          <w:spacing w:val="3"/>
        </w:rPr>
        <w:t xml:space="preserve"> </w:t>
      </w:r>
      <w:r w:rsidRPr="00C84558">
        <w:rPr>
          <w:rFonts w:cs="Arial"/>
          <w:spacing w:val="-3"/>
        </w:rPr>
        <w:t>w</w:t>
      </w:r>
      <w:r w:rsidRPr="00C84558">
        <w:rPr>
          <w:rFonts w:cs="Arial"/>
          <w:spacing w:val="1"/>
        </w:rPr>
        <w:t>r</w:t>
      </w:r>
      <w:r w:rsidRPr="00C84558">
        <w:rPr>
          <w:rFonts w:cs="Arial"/>
          <w:spacing w:val="-1"/>
        </w:rPr>
        <w:t>i</w:t>
      </w:r>
      <w:r w:rsidRPr="00C84558">
        <w:rPr>
          <w:rFonts w:cs="Arial"/>
          <w:spacing w:val="1"/>
        </w:rPr>
        <w:t>tt</w:t>
      </w:r>
      <w:r w:rsidRPr="00C84558">
        <w:rPr>
          <w:rFonts w:cs="Arial"/>
        </w:rPr>
        <w:t>en</w:t>
      </w:r>
      <w:r w:rsidRPr="00C84558">
        <w:rPr>
          <w:rFonts w:cs="Arial"/>
          <w:spacing w:val="3"/>
        </w:rPr>
        <w:t xml:space="preserve"> </w:t>
      </w:r>
      <w:r w:rsidRPr="00C84558">
        <w:rPr>
          <w:rFonts w:cs="Arial"/>
        </w:rPr>
        <w:t>addend</w:t>
      </w:r>
      <w:r w:rsidRPr="00C84558">
        <w:rPr>
          <w:rFonts w:cs="Arial"/>
          <w:spacing w:val="-3"/>
        </w:rPr>
        <w:t>u</w:t>
      </w:r>
      <w:r w:rsidRPr="00C84558">
        <w:rPr>
          <w:rFonts w:cs="Arial"/>
        </w:rPr>
        <w:t>m</w:t>
      </w:r>
      <w:r w:rsidRPr="00C84558">
        <w:rPr>
          <w:rFonts w:cs="Arial"/>
          <w:spacing w:val="2"/>
        </w:rPr>
        <w:t xml:space="preserve"> </w:t>
      </w:r>
      <w:r w:rsidRPr="00C84558">
        <w:rPr>
          <w:rFonts w:cs="Arial"/>
          <w:spacing w:val="-1"/>
        </w:rPr>
        <w:t>t</w:t>
      </w:r>
      <w:r w:rsidRPr="00C84558">
        <w:rPr>
          <w:rFonts w:cs="Arial"/>
        </w:rPr>
        <w:t>o</w:t>
      </w:r>
      <w:r w:rsidRPr="00C84558">
        <w:rPr>
          <w:rFonts w:cs="Arial"/>
          <w:spacing w:val="3"/>
        </w:rPr>
        <w:t xml:space="preserve"> </w:t>
      </w:r>
      <w:r w:rsidRPr="00C84558">
        <w:rPr>
          <w:rFonts w:cs="Arial"/>
          <w:spacing w:val="1"/>
        </w:rPr>
        <w:t>t</w:t>
      </w:r>
      <w:r w:rsidRPr="00C84558">
        <w:rPr>
          <w:rFonts w:cs="Arial"/>
        </w:rPr>
        <w:t>he</w:t>
      </w:r>
      <w:r w:rsidRPr="00C84558">
        <w:rPr>
          <w:rFonts w:cs="Arial"/>
          <w:spacing w:val="3"/>
        </w:rPr>
        <w:t xml:space="preserve"> </w:t>
      </w:r>
      <w:r w:rsidRPr="00C84558">
        <w:rPr>
          <w:rFonts w:cs="Arial"/>
          <w:spacing w:val="-1"/>
        </w:rPr>
        <w:t>R</w:t>
      </w:r>
      <w:r w:rsidRPr="00C84558">
        <w:rPr>
          <w:rFonts w:cs="Arial"/>
          <w:spacing w:val="-3"/>
        </w:rPr>
        <w:t>e</w:t>
      </w:r>
      <w:r w:rsidRPr="00C84558">
        <w:rPr>
          <w:rFonts w:cs="Arial"/>
          <w:spacing w:val="2"/>
        </w:rPr>
        <w:t>q</w:t>
      </w:r>
      <w:r w:rsidRPr="00C84558">
        <w:rPr>
          <w:rFonts w:cs="Arial"/>
        </w:rPr>
        <w:t>ue</w:t>
      </w:r>
      <w:r w:rsidRPr="00C84558">
        <w:rPr>
          <w:rFonts w:cs="Arial"/>
          <w:spacing w:val="-2"/>
        </w:rPr>
        <w:t>s</w:t>
      </w:r>
      <w:r w:rsidRPr="00C84558">
        <w:rPr>
          <w:rFonts w:cs="Arial"/>
        </w:rPr>
        <w:t>t</w:t>
      </w:r>
      <w:r w:rsidRPr="00C84558">
        <w:rPr>
          <w:rFonts w:cs="Arial"/>
          <w:spacing w:val="2"/>
        </w:rPr>
        <w:t xml:space="preserve"> </w:t>
      </w:r>
      <w:r w:rsidRPr="00C84558">
        <w:rPr>
          <w:rFonts w:cs="Arial"/>
          <w:spacing w:val="1"/>
        </w:rPr>
        <w:t>f</w:t>
      </w:r>
      <w:r w:rsidRPr="00C84558">
        <w:rPr>
          <w:rFonts w:cs="Arial"/>
          <w:spacing w:val="-3"/>
        </w:rPr>
        <w:t>o</w:t>
      </w:r>
      <w:r w:rsidRPr="00C84558">
        <w:rPr>
          <w:rFonts w:cs="Arial"/>
        </w:rPr>
        <w:t xml:space="preserve">r </w:t>
      </w:r>
      <w:r w:rsidRPr="00C84558">
        <w:rPr>
          <w:rFonts w:cs="Arial"/>
          <w:spacing w:val="-1"/>
        </w:rPr>
        <w:t>P</w:t>
      </w:r>
      <w:r w:rsidRPr="00C84558">
        <w:rPr>
          <w:rFonts w:cs="Arial"/>
          <w:spacing w:val="1"/>
        </w:rPr>
        <w:t>r</w:t>
      </w:r>
      <w:r w:rsidRPr="00C84558">
        <w:rPr>
          <w:rFonts w:cs="Arial"/>
        </w:rPr>
        <w:t>oposa</w:t>
      </w:r>
      <w:r w:rsidRPr="00C84558">
        <w:rPr>
          <w:rFonts w:cs="Arial"/>
          <w:spacing w:val="-1"/>
        </w:rPr>
        <w:t>l</w:t>
      </w:r>
      <w:r w:rsidRPr="00C84558">
        <w:rPr>
          <w:rFonts w:cs="Arial"/>
        </w:rPr>
        <w:t>.</w:t>
      </w:r>
      <w:r w:rsidRPr="00C84558">
        <w:rPr>
          <w:rFonts w:cs="Arial"/>
          <w:spacing w:val="3"/>
        </w:rPr>
        <w:t xml:space="preserve"> </w:t>
      </w:r>
    </w:p>
    <w:p w14:paraId="5D70AE0F" w14:textId="77777777" w:rsidR="00DC3485" w:rsidRPr="00C84558" w:rsidRDefault="00DC3485" w:rsidP="00177E03">
      <w:pPr>
        <w:autoSpaceDE w:val="0"/>
        <w:autoSpaceDN w:val="0"/>
        <w:adjustRightInd w:val="0"/>
        <w:spacing w:after="0" w:line="246" w:lineRule="auto"/>
        <w:ind w:right="128"/>
        <w:jc w:val="both"/>
        <w:rPr>
          <w:rFonts w:cs="Arial"/>
          <w:spacing w:val="3"/>
        </w:rPr>
      </w:pPr>
    </w:p>
    <w:p w14:paraId="46D26F0F" w14:textId="642988BC" w:rsidR="00177E03" w:rsidRPr="00C84558" w:rsidRDefault="00177E03" w:rsidP="00177E03">
      <w:pPr>
        <w:autoSpaceDE w:val="0"/>
        <w:autoSpaceDN w:val="0"/>
        <w:adjustRightInd w:val="0"/>
        <w:spacing w:after="0" w:line="246" w:lineRule="auto"/>
        <w:ind w:right="128"/>
        <w:jc w:val="both"/>
        <w:rPr>
          <w:rFonts w:cs="Arial"/>
          <w:spacing w:val="1"/>
        </w:rPr>
      </w:pPr>
      <w:r w:rsidRPr="00C84558">
        <w:rPr>
          <w:rFonts w:cs="Arial"/>
          <w:spacing w:val="-1"/>
        </w:rPr>
        <w:t>S</w:t>
      </w:r>
      <w:r w:rsidRPr="00C84558">
        <w:rPr>
          <w:rFonts w:cs="Arial"/>
        </w:rPr>
        <w:t>uch</w:t>
      </w:r>
      <w:r w:rsidRPr="00C84558">
        <w:rPr>
          <w:rFonts w:cs="Arial"/>
          <w:spacing w:val="2"/>
        </w:rPr>
        <w:t xml:space="preserve"> </w:t>
      </w:r>
      <w:r w:rsidR="00D63DC1" w:rsidRPr="00C84558">
        <w:rPr>
          <w:rFonts w:cs="Arial"/>
        </w:rPr>
        <w:t>an addendum</w:t>
      </w:r>
      <w:r w:rsidRPr="00C84558">
        <w:rPr>
          <w:rFonts w:cs="Arial"/>
          <w:spacing w:val="3"/>
        </w:rPr>
        <w:t xml:space="preserve"> </w:t>
      </w:r>
      <w:r w:rsidRPr="00C84558">
        <w:rPr>
          <w:rFonts w:cs="Arial"/>
        </w:rPr>
        <w:t>sha</w:t>
      </w:r>
      <w:r w:rsidRPr="00C84558">
        <w:rPr>
          <w:rFonts w:cs="Arial"/>
          <w:spacing w:val="-1"/>
        </w:rPr>
        <w:t>l</w:t>
      </w:r>
      <w:r w:rsidRPr="00C84558">
        <w:rPr>
          <w:rFonts w:cs="Arial"/>
        </w:rPr>
        <w:t>l</w:t>
      </w:r>
      <w:r w:rsidRPr="00C84558">
        <w:rPr>
          <w:rFonts w:cs="Arial"/>
          <w:spacing w:val="1"/>
        </w:rPr>
        <w:t xml:space="preserve"> </w:t>
      </w:r>
      <w:r w:rsidRPr="00C84558">
        <w:rPr>
          <w:rFonts w:cs="Arial"/>
        </w:rPr>
        <w:t>be</w:t>
      </w:r>
      <w:r w:rsidRPr="00C84558">
        <w:rPr>
          <w:rFonts w:cs="Arial"/>
          <w:spacing w:val="2"/>
        </w:rPr>
        <w:t xml:space="preserve"> </w:t>
      </w:r>
      <w:r w:rsidRPr="00C84558">
        <w:rPr>
          <w:rFonts w:cs="Arial"/>
          <w:spacing w:val="-1"/>
        </w:rPr>
        <w:t>i</w:t>
      </w:r>
      <w:r w:rsidRPr="00C84558">
        <w:rPr>
          <w:rFonts w:cs="Arial"/>
        </w:rPr>
        <w:t>ssued</w:t>
      </w:r>
      <w:r w:rsidRPr="00C84558">
        <w:rPr>
          <w:rFonts w:cs="Arial"/>
          <w:spacing w:val="2"/>
        </w:rPr>
        <w:t xml:space="preserve"> b</w:t>
      </w:r>
      <w:r w:rsidRPr="00C84558">
        <w:rPr>
          <w:rFonts w:cs="Arial"/>
        </w:rPr>
        <w:t xml:space="preserve">y </w:t>
      </w:r>
      <w:r w:rsidRPr="00C84558">
        <w:rPr>
          <w:rFonts w:cs="Arial"/>
          <w:spacing w:val="3"/>
        </w:rPr>
        <w:t>t</w:t>
      </w:r>
      <w:r w:rsidRPr="00C84558">
        <w:rPr>
          <w:rFonts w:cs="Arial"/>
        </w:rPr>
        <w:t>he</w:t>
      </w:r>
      <w:r w:rsidRPr="00C84558">
        <w:rPr>
          <w:rFonts w:cs="Arial"/>
          <w:spacing w:val="2"/>
        </w:rPr>
        <w:t xml:space="preserve"> </w:t>
      </w:r>
      <w:r w:rsidR="00DC3485" w:rsidRPr="00C84558">
        <w:rPr>
          <w:rFonts w:cs="Arial"/>
          <w:spacing w:val="1"/>
        </w:rPr>
        <w:t>Contact</w:t>
      </w:r>
      <w:r w:rsidRPr="00C84558">
        <w:rPr>
          <w:rFonts w:cs="Arial"/>
          <w:spacing w:val="1"/>
        </w:rPr>
        <w:t xml:space="preserve"> Officer</w:t>
      </w:r>
      <w:r w:rsidRPr="00C84558">
        <w:rPr>
          <w:rFonts w:cs="Arial"/>
          <w:spacing w:val="3"/>
        </w:rPr>
        <w:t xml:space="preserve"> </w:t>
      </w:r>
      <w:r w:rsidRPr="00C84558">
        <w:rPr>
          <w:rFonts w:cs="Arial"/>
        </w:rPr>
        <w:t>and</w:t>
      </w:r>
      <w:r w:rsidRPr="00C84558">
        <w:rPr>
          <w:rFonts w:cs="Arial"/>
          <w:spacing w:val="2"/>
        </w:rPr>
        <w:t xml:space="preserve"> </w:t>
      </w:r>
      <w:r w:rsidRPr="00C84558">
        <w:rPr>
          <w:rFonts w:cs="Arial"/>
          <w:spacing w:val="-1"/>
        </w:rPr>
        <w:t>wil</w:t>
      </w:r>
      <w:r w:rsidRPr="00C84558">
        <w:rPr>
          <w:rFonts w:cs="Arial"/>
        </w:rPr>
        <w:t>l</w:t>
      </w:r>
      <w:r w:rsidRPr="00C84558">
        <w:rPr>
          <w:rFonts w:cs="Arial"/>
          <w:spacing w:val="4"/>
        </w:rPr>
        <w:t xml:space="preserve"> </w:t>
      </w:r>
      <w:r w:rsidRPr="00C84558">
        <w:rPr>
          <w:rFonts w:cs="Arial"/>
        </w:rPr>
        <w:t>be</w:t>
      </w:r>
      <w:r w:rsidRPr="00C84558">
        <w:rPr>
          <w:rFonts w:cs="Arial"/>
          <w:spacing w:val="2"/>
        </w:rPr>
        <w:t xml:space="preserve"> </w:t>
      </w:r>
      <w:r w:rsidRPr="00C84558">
        <w:rPr>
          <w:rFonts w:cs="Arial"/>
          <w:spacing w:val="1"/>
        </w:rPr>
        <w:t>m</w:t>
      </w:r>
      <w:r w:rsidRPr="00C84558">
        <w:rPr>
          <w:rFonts w:cs="Arial"/>
        </w:rPr>
        <w:t>ade</w:t>
      </w:r>
      <w:r w:rsidRPr="00C84558">
        <w:rPr>
          <w:rFonts w:cs="Arial"/>
          <w:spacing w:val="2"/>
        </w:rPr>
        <w:t xml:space="preserve"> </w:t>
      </w:r>
      <w:r w:rsidRPr="00C84558">
        <w:rPr>
          <w:rFonts w:cs="Arial"/>
          <w:spacing w:val="1"/>
        </w:rPr>
        <w:t>t</w:t>
      </w:r>
      <w:r w:rsidRPr="00C84558">
        <w:rPr>
          <w:rFonts w:cs="Arial"/>
        </w:rPr>
        <w:t>o</w:t>
      </w:r>
      <w:r w:rsidRPr="00C84558">
        <w:rPr>
          <w:rFonts w:cs="Arial"/>
          <w:spacing w:val="2"/>
        </w:rPr>
        <w:t xml:space="preserve"> </w:t>
      </w:r>
      <w:r w:rsidRPr="00C84558">
        <w:rPr>
          <w:rFonts w:cs="Arial"/>
        </w:rPr>
        <w:t>a</w:t>
      </w:r>
      <w:r w:rsidRPr="00C84558">
        <w:rPr>
          <w:rFonts w:cs="Arial"/>
          <w:spacing w:val="-1"/>
        </w:rPr>
        <w:t>l</w:t>
      </w:r>
      <w:r w:rsidRPr="00C84558">
        <w:rPr>
          <w:rFonts w:cs="Arial"/>
        </w:rPr>
        <w:t>l p</w:t>
      </w:r>
      <w:r w:rsidRPr="00C84558">
        <w:rPr>
          <w:rFonts w:cs="Arial"/>
          <w:spacing w:val="1"/>
        </w:rPr>
        <w:t>r</w:t>
      </w:r>
      <w:r w:rsidRPr="00C84558">
        <w:rPr>
          <w:rFonts w:cs="Arial"/>
        </w:rPr>
        <w:t>ospec</w:t>
      </w:r>
      <w:r w:rsidRPr="00C84558">
        <w:rPr>
          <w:rFonts w:cs="Arial"/>
          <w:spacing w:val="1"/>
        </w:rPr>
        <w:t>t</w:t>
      </w:r>
      <w:r w:rsidRPr="00C84558">
        <w:rPr>
          <w:rFonts w:cs="Arial"/>
          <w:spacing w:val="-1"/>
        </w:rPr>
        <w:t>i</w:t>
      </w:r>
      <w:r w:rsidRPr="00C84558">
        <w:rPr>
          <w:rFonts w:cs="Arial"/>
          <w:spacing w:val="-2"/>
        </w:rPr>
        <w:t>v</w:t>
      </w:r>
      <w:r w:rsidRPr="00C84558">
        <w:rPr>
          <w:rFonts w:cs="Arial"/>
        </w:rPr>
        <w:t>e</w:t>
      </w:r>
      <w:r w:rsidRPr="00C84558">
        <w:rPr>
          <w:rFonts w:cs="Arial"/>
          <w:spacing w:val="2"/>
        </w:rPr>
        <w:t xml:space="preserve"> </w:t>
      </w:r>
      <w:r w:rsidR="00DC3485" w:rsidRPr="00C84558">
        <w:rPr>
          <w:rFonts w:cs="Arial"/>
        </w:rPr>
        <w:t>tenderers</w:t>
      </w:r>
      <w:r w:rsidRPr="00C84558">
        <w:rPr>
          <w:rFonts w:cs="Arial"/>
          <w:spacing w:val="3"/>
        </w:rPr>
        <w:t xml:space="preserve"> </w:t>
      </w:r>
      <w:r w:rsidRPr="00C84558">
        <w:rPr>
          <w:rFonts w:cs="Arial"/>
          <w:spacing w:val="-3"/>
        </w:rPr>
        <w:t>w</w:t>
      </w:r>
      <w:r w:rsidRPr="00C84558">
        <w:rPr>
          <w:rFonts w:cs="Arial"/>
        </w:rPr>
        <w:t>ho</w:t>
      </w:r>
      <w:r w:rsidRPr="00C84558">
        <w:rPr>
          <w:rFonts w:cs="Arial"/>
          <w:spacing w:val="2"/>
        </w:rPr>
        <w:t xml:space="preserve"> </w:t>
      </w:r>
      <w:r w:rsidRPr="00C84558">
        <w:rPr>
          <w:rFonts w:cs="Arial"/>
          <w:spacing w:val="1"/>
        </w:rPr>
        <w:t>r</w:t>
      </w:r>
      <w:r w:rsidRPr="00C84558">
        <w:rPr>
          <w:rFonts w:cs="Arial"/>
        </w:rPr>
        <w:t>ece</w:t>
      </w:r>
      <w:r w:rsidRPr="00C84558">
        <w:rPr>
          <w:rFonts w:cs="Arial"/>
          <w:spacing w:val="-1"/>
        </w:rPr>
        <w:t>i</w:t>
      </w:r>
      <w:r w:rsidRPr="00C84558">
        <w:rPr>
          <w:rFonts w:cs="Arial"/>
          <w:spacing w:val="-2"/>
        </w:rPr>
        <w:t>v</w:t>
      </w:r>
      <w:r w:rsidRPr="00C84558">
        <w:rPr>
          <w:rFonts w:cs="Arial"/>
        </w:rPr>
        <w:t>ed</w:t>
      </w:r>
      <w:r w:rsidRPr="00C84558">
        <w:rPr>
          <w:rFonts w:cs="Arial"/>
          <w:spacing w:val="2"/>
        </w:rPr>
        <w:t xml:space="preserve"> </w:t>
      </w:r>
      <w:r w:rsidRPr="00C84558">
        <w:rPr>
          <w:rFonts w:cs="Arial"/>
          <w:spacing w:val="1"/>
        </w:rPr>
        <w:t>t</w:t>
      </w:r>
      <w:r w:rsidRPr="00C84558">
        <w:rPr>
          <w:rFonts w:cs="Arial"/>
        </w:rPr>
        <w:t>he</w:t>
      </w:r>
      <w:r w:rsidRPr="00C84558">
        <w:rPr>
          <w:rFonts w:cs="Arial"/>
          <w:spacing w:val="2"/>
        </w:rPr>
        <w:t xml:space="preserve"> </w:t>
      </w:r>
      <w:r w:rsidRPr="00C84558">
        <w:rPr>
          <w:rFonts w:cs="Arial"/>
        </w:rPr>
        <w:t>so</w:t>
      </w:r>
      <w:r w:rsidRPr="00C84558">
        <w:rPr>
          <w:rFonts w:cs="Arial"/>
          <w:spacing w:val="-1"/>
        </w:rPr>
        <w:t>li</w:t>
      </w:r>
      <w:r w:rsidRPr="00C84558">
        <w:rPr>
          <w:rFonts w:cs="Arial"/>
        </w:rPr>
        <w:t>c</w:t>
      </w:r>
      <w:r w:rsidRPr="00C84558">
        <w:rPr>
          <w:rFonts w:cs="Arial"/>
          <w:spacing w:val="-1"/>
        </w:rPr>
        <w:t>i</w:t>
      </w:r>
      <w:r w:rsidRPr="00C84558">
        <w:rPr>
          <w:rFonts w:cs="Arial"/>
          <w:spacing w:val="1"/>
        </w:rPr>
        <w:t>t</w:t>
      </w:r>
      <w:r w:rsidRPr="00C84558">
        <w:rPr>
          <w:rFonts w:cs="Arial"/>
        </w:rPr>
        <w:t>a</w:t>
      </w:r>
      <w:r w:rsidRPr="00C84558">
        <w:rPr>
          <w:rFonts w:cs="Arial"/>
          <w:spacing w:val="1"/>
        </w:rPr>
        <w:t>t</w:t>
      </w:r>
      <w:r w:rsidRPr="00C84558">
        <w:rPr>
          <w:rFonts w:cs="Arial"/>
          <w:spacing w:val="-3"/>
        </w:rPr>
        <w:t>i</w:t>
      </w:r>
      <w:r w:rsidRPr="00C84558">
        <w:rPr>
          <w:rFonts w:cs="Arial"/>
        </w:rPr>
        <w:t>on.</w:t>
      </w:r>
      <w:r w:rsidRPr="00C84558">
        <w:rPr>
          <w:rFonts w:cs="Arial"/>
          <w:spacing w:val="1"/>
        </w:rPr>
        <w:t xml:space="preserve"> </w:t>
      </w:r>
      <w:r w:rsidRPr="00C84558">
        <w:rPr>
          <w:rFonts w:cs="Arial"/>
          <w:spacing w:val="2"/>
        </w:rPr>
        <w:t>T</w:t>
      </w:r>
      <w:r w:rsidRPr="00C84558">
        <w:rPr>
          <w:rFonts w:cs="Arial"/>
        </w:rPr>
        <w:t>he</w:t>
      </w:r>
      <w:r w:rsidRPr="00C84558">
        <w:rPr>
          <w:rFonts w:cs="Arial"/>
          <w:spacing w:val="2"/>
        </w:rPr>
        <w:t xml:space="preserve"> </w:t>
      </w:r>
      <w:r w:rsidRPr="00C84558">
        <w:rPr>
          <w:rFonts w:cs="Arial"/>
          <w:spacing w:val="-1"/>
        </w:rPr>
        <w:t>i</w:t>
      </w:r>
      <w:r w:rsidRPr="00C84558">
        <w:rPr>
          <w:rFonts w:cs="Arial"/>
        </w:rPr>
        <w:t xml:space="preserve">ssuance </w:t>
      </w:r>
      <w:r w:rsidRPr="00C84558">
        <w:rPr>
          <w:rFonts w:cs="Arial"/>
          <w:spacing w:val="-3"/>
        </w:rPr>
        <w:t>o</w:t>
      </w:r>
      <w:r w:rsidRPr="00C84558">
        <w:rPr>
          <w:rFonts w:cs="Arial"/>
        </w:rPr>
        <w:t>f</w:t>
      </w:r>
      <w:r w:rsidRPr="00C84558">
        <w:rPr>
          <w:rFonts w:cs="Arial"/>
          <w:spacing w:val="6"/>
        </w:rPr>
        <w:t xml:space="preserve"> </w:t>
      </w:r>
      <w:r w:rsidRPr="00C84558">
        <w:rPr>
          <w:rFonts w:cs="Arial"/>
        </w:rPr>
        <w:t xml:space="preserve">a </w:t>
      </w:r>
      <w:r w:rsidRPr="00C84558">
        <w:rPr>
          <w:rFonts w:cs="Arial"/>
          <w:spacing w:val="-3"/>
        </w:rPr>
        <w:t>w</w:t>
      </w:r>
      <w:r w:rsidRPr="00C84558">
        <w:rPr>
          <w:rFonts w:cs="Arial"/>
          <w:spacing w:val="1"/>
        </w:rPr>
        <w:t>r</w:t>
      </w:r>
      <w:r w:rsidRPr="00C84558">
        <w:rPr>
          <w:rFonts w:cs="Arial"/>
          <w:spacing w:val="-1"/>
        </w:rPr>
        <w:t>i</w:t>
      </w:r>
      <w:r w:rsidRPr="00C84558">
        <w:rPr>
          <w:rFonts w:cs="Arial"/>
          <w:spacing w:val="1"/>
        </w:rPr>
        <w:t>tt</w:t>
      </w:r>
      <w:r w:rsidRPr="00C84558">
        <w:rPr>
          <w:rFonts w:cs="Arial"/>
        </w:rPr>
        <w:t>en</w:t>
      </w:r>
      <w:r w:rsidRPr="00C84558">
        <w:rPr>
          <w:rFonts w:cs="Arial"/>
          <w:spacing w:val="2"/>
        </w:rPr>
        <w:t xml:space="preserve"> </w:t>
      </w:r>
      <w:r w:rsidRPr="00C84558">
        <w:rPr>
          <w:rFonts w:cs="Arial"/>
          <w:spacing w:val="-3"/>
        </w:rPr>
        <w:t>a</w:t>
      </w:r>
      <w:r w:rsidRPr="00C84558">
        <w:rPr>
          <w:rFonts w:cs="Arial"/>
        </w:rPr>
        <w:t>ddendum</w:t>
      </w:r>
      <w:r w:rsidRPr="00C84558">
        <w:rPr>
          <w:rFonts w:cs="Arial"/>
          <w:spacing w:val="4"/>
        </w:rPr>
        <w:t xml:space="preserve"> </w:t>
      </w:r>
      <w:r w:rsidRPr="00C84558">
        <w:rPr>
          <w:rFonts w:cs="Arial"/>
          <w:spacing w:val="-1"/>
        </w:rPr>
        <w:t>i</w:t>
      </w:r>
      <w:r w:rsidRPr="00C84558">
        <w:rPr>
          <w:rFonts w:cs="Arial"/>
        </w:rPr>
        <w:t xml:space="preserve">s </w:t>
      </w:r>
      <w:r w:rsidRPr="00C84558">
        <w:rPr>
          <w:rFonts w:cs="Arial"/>
          <w:spacing w:val="1"/>
        </w:rPr>
        <w:t>t</w:t>
      </w:r>
      <w:r w:rsidRPr="00C84558">
        <w:rPr>
          <w:rFonts w:cs="Arial"/>
        </w:rPr>
        <w:t>he</w:t>
      </w:r>
      <w:r w:rsidRPr="00C84558">
        <w:rPr>
          <w:rFonts w:cs="Arial"/>
          <w:spacing w:val="2"/>
        </w:rPr>
        <w:t xml:space="preserve"> </w:t>
      </w:r>
      <w:r w:rsidRPr="00C84558">
        <w:rPr>
          <w:rFonts w:cs="Arial"/>
        </w:rPr>
        <w:t>on</w:t>
      </w:r>
      <w:r w:rsidRPr="00C84558">
        <w:rPr>
          <w:rFonts w:cs="Arial"/>
          <w:spacing w:val="-1"/>
        </w:rPr>
        <w:t>l</w:t>
      </w:r>
      <w:r w:rsidRPr="00C84558">
        <w:rPr>
          <w:rFonts w:cs="Arial"/>
        </w:rPr>
        <w:t>y o</w:t>
      </w:r>
      <w:r w:rsidRPr="00C84558">
        <w:rPr>
          <w:rFonts w:cs="Arial"/>
          <w:spacing w:val="1"/>
        </w:rPr>
        <w:t>f</w:t>
      </w:r>
      <w:r w:rsidRPr="00C84558">
        <w:rPr>
          <w:rFonts w:cs="Arial"/>
          <w:spacing w:val="3"/>
        </w:rPr>
        <w:t>f</w:t>
      </w:r>
      <w:r w:rsidRPr="00C84558">
        <w:rPr>
          <w:rFonts w:cs="Arial"/>
          <w:spacing w:val="-1"/>
        </w:rPr>
        <w:t>i</w:t>
      </w:r>
      <w:r w:rsidRPr="00C84558">
        <w:rPr>
          <w:rFonts w:cs="Arial"/>
        </w:rPr>
        <w:t>c</w:t>
      </w:r>
      <w:r w:rsidRPr="00C84558">
        <w:rPr>
          <w:rFonts w:cs="Arial"/>
          <w:spacing w:val="-1"/>
        </w:rPr>
        <w:t>i</w:t>
      </w:r>
      <w:r w:rsidRPr="00C84558">
        <w:rPr>
          <w:rFonts w:cs="Arial"/>
        </w:rPr>
        <w:t>al</w:t>
      </w:r>
      <w:r w:rsidRPr="00C84558">
        <w:rPr>
          <w:rFonts w:cs="Arial"/>
          <w:spacing w:val="1"/>
        </w:rPr>
        <w:t xml:space="preserve"> m</w:t>
      </w:r>
      <w:r w:rsidRPr="00C84558">
        <w:rPr>
          <w:rFonts w:cs="Arial"/>
        </w:rPr>
        <w:t>e</w:t>
      </w:r>
      <w:r w:rsidRPr="00C84558">
        <w:rPr>
          <w:rFonts w:cs="Arial"/>
          <w:spacing w:val="1"/>
        </w:rPr>
        <w:t>t</w:t>
      </w:r>
      <w:r w:rsidRPr="00C84558">
        <w:rPr>
          <w:rFonts w:cs="Arial"/>
        </w:rPr>
        <w:t>hod by</w:t>
      </w:r>
      <w:r w:rsidRPr="00C84558">
        <w:rPr>
          <w:rFonts w:cs="Arial"/>
          <w:spacing w:val="2"/>
        </w:rPr>
        <w:t xml:space="preserve"> </w:t>
      </w:r>
      <w:r w:rsidRPr="00C84558">
        <w:rPr>
          <w:rFonts w:cs="Arial"/>
          <w:spacing w:val="-3"/>
        </w:rPr>
        <w:t>w</w:t>
      </w:r>
      <w:r w:rsidRPr="00C84558">
        <w:rPr>
          <w:rFonts w:cs="Arial"/>
          <w:spacing w:val="2"/>
        </w:rPr>
        <w:t>h</w:t>
      </w:r>
      <w:r w:rsidRPr="00C84558">
        <w:rPr>
          <w:rFonts w:cs="Arial"/>
          <w:spacing w:val="-1"/>
        </w:rPr>
        <w:t>i</w:t>
      </w:r>
      <w:r w:rsidRPr="00C84558">
        <w:rPr>
          <w:rFonts w:cs="Arial"/>
        </w:rPr>
        <w:t>ch</w:t>
      </w:r>
      <w:r w:rsidRPr="00C84558">
        <w:rPr>
          <w:rFonts w:cs="Arial"/>
          <w:spacing w:val="2"/>
        </w:rPr>
        <w:t xml:space="preserve"> </w:t>
      </w:r>
      <w:r w:rsidRPr="00C84558">
        <w:rPr>
          <w:rFonts w:cs="Arial"/>
          <w:spacing w:val="-1"/>
        </w:rPr>
        <w:t>i</w:t>
      </w:r>
      <w:r w:rsidRPr="00C84558">
        <w:rPr>
          <w:rFonts w:cs="Arial"/>
        </w:rPr>
        <w:t>n</w:t>
      </w:r>
      <w:r w:rsidRPr="00C84558">
        <w:rPr>
          <w:rFonts w:cs="Arial"/>
          <w:spacing w:val="1"/>
        </w:rPr>
        <w:t>t</w:t>
      </w:r>
      <w:r w:rsidRPr="00C84558">
        <w:rPr>
          <w:rFonts w:cs="Arial"/>
        </w:rPr>
        <w:t>e</w:t>
      </w:r>
      <w:r w:rsidRPr="00C84558">
        <w:rPr>
          <w:rFonts w:cs="Arial"/>
          <w:spacing w:val="1"/>
        </w:rPr>
        <w:t>r</w:t>
      </w:r>
      <w:r w:rsidRPr="00C84558">
        <w:rPr>
          <w:rFonts w:cs="Arial"/>
        </w:rPr>
        <w:t>p</w:t>
      </w:r>
      <w:r w:rsidRPr="00C84558">
        <w:rPr>
          <w:rFonts w:cs="Arial"/>
          <w:spacing w:val="1"/>
        </w:rPr>
        <w:t>r</w:t>
      </w:r>
      <w:r w:rsidRPr="00C84558">
        <w:rPr>
          <w:rFonts w:cs="Arial"/>
        </w:rPr>
        <w:t>e</w:t>
      </w:r>
      <w:r w:rsidRPr="00C84558">
        <w:rPr>
          <w:rFonts w:cs="Arial"/>
          <w:spacing w:val="1"/>
        </w:rPr>
        <w:t>t</w:t>
      </w:r>
      <w:r w:rsidRPr="00C84558">
        <w:rPr>
          <w:rFonts w:cs="Arial"/>
        </w:rPr>
        <w:t>a</w:t>
      </w:r>
      <w:r w:rsidRPr="00C84558">
        <w:rPr>
          <w:rFonts w:cs="Arial"/>
          <w:spacing w:val="1"/>
        </w:rPr>
        <w:t>t</w:t>
      </w:r>
      <w:r w:rsidRPr="00C84558">
        <w:rPr>
          <w:rFonts w:cs="Arial"/>
          <w:spacing w:val="-1"/>
        </w:rPr>
        <w:t>i</w:t>
      </w:r>
      <w:r w:rsidRPr="00C84558">
        <w:rPr>
          <w:rFonts w:cs="Arial"/>
        </w:rPr>
        <w:t>o</w:t>
      </w:r>
      <w:r w:rsidRPr="00C84558">
        <w:rPr>
          <w:rFonts w:cs="Arial"/>
          <w:spacing w:val="-3"/>
        </w:rPr>
        <w:t>n</w:t>
      </w:r>
      <w:r w:rsidRPr="00C84558">
        <w:rPr>
          <w:rFonts w:cs="Arial"/>
        </w:rPr>
        <w:t>,</w:t>
      </w:r>
      <w:r w:rsidRPr="00C84558">
        <w:rPr>
          <w:rFonts w:cs="Arial"/>
          <w:spacing w:val="3"/>
        </w:rPr>
        <w:t xml:space="preserve"> </w:t>
      </w:r>
      <w:r w:rsidRPr="00C84558">
        <w:rPr>
          <w:rFonts w:cs="Arial"/>
        </w:rPr>
        <w:t>c</w:t>
      </w:r>
      <w:r w:rsidRPr="00C84558">
        <w:rPr>
          <w:rFonts w:cs="Arial"/>
          <w:spacing w:val="-1"/>
        </w:rPr>
        <w:t>l</w:t>
      </w:r>
      <w:r w:rsidRPr="00C84558">
        <w:rPr>
          <w:rFonts w:cs="Arial"/>
        </w:rPr>
        <w:t>a</w:t>
      </w:r>
      <w:r w:rsidRPr="00C84558">
        <w:rPr>
          <w:rFonts w:cs="Arial"/>
          <w:spacing w:val="1"/>
        </w:rPr>
        <w:t>r</w:t>
      </w:r>
      <w:r w:rsidRPr="00C84558">
        <w:rPr>
          <w:rFonts w:cs="Arial"/>
          <w:spacing w:val="-1"/>
        </w:rPr>
        <w:t>i</w:t>
      </w:r>
      <w:r w:rsidRPr="00C84558">
        <w:rPr>
          <w:rFonts w:cs="Arial"/>
          <w:spacing w:val="3"/>
        </w:rPr>
        <w:t>f</w:t>
      </w:r>
      <w:r w:rsidRPr="00C84558">
        <w:rPr>
          <w:rFonts w:cs="Arial"/>
          <w:spacing w:val="-1"/>
        </w:rPr>
        <w:t>i</w:t>
      </w:r>
      <w:r w:rsidRPr="00C84558">
        <w:rPr>
          <w:rFonts w:cs="Arial"/>
        </w:rPr>
        <w:t>c</w:t>
      </w:r>
      <w:r w:rsidRPr="00C84558">
        <w:rPr>
          <w:rFonts w:cs="Arial"/>
          <w:spacing w:val="-3"/>
        </w:rPr>
        <w:t>a</w:t>
      </w:r>
      <w:r w:rsidRPr="00C84558">
        <w:rPr>
          <w:rFonts w:cs="Arial"/>
          <w:spacing w:val="1"/>
        </w:rPr>
        <w:t>t</w:t>
      </w:r>
      <w:r w:rsidRPr="00C84558">
        <w:rPr>
          <w:rFonts w:cs="Arial"/>
          <w:spacing w:val="-1"/>
        </w:rPr>
        <w:t>i</w:t>
      </w:r>
      <w:r w:rsidRPr="00C84558">
        <w:rPr>
          <w:rFonts w:cs="Arial"/>
        </w:rPr>
        <w:t>on,</w:t>
      </w:r>
      <w:r w:rsidRPr="00C84558">
        <w:rPr>
          <w:rFonts w:cs="Arial"/>
          <w:spacing w:val="3"/>
        </w:rPr>
        <w:t xml:space="preserve"> </w:t>
      </w:r>
      <w:r w:rsidRPr="00C84558">
        <w:rPr>
          <w:rFonts w:cs="Arial"/>
        </w:rPr>
        <w:t>or</w:t>
      </w:r>
      <w:r w:rsidRPr="00C84558">
        <w:rPr>
          <w:rFonts w:cs="Arial"/>
          <w:spacing w:val="3"/>
        </w:rPr>
        <w:t xml:space="preserve"> </w:t>
      </w:r>
      <w:r w:rsidRPr="00C84558">
        <w:rPr>
          <w:rFonts w:cs="Arial"/>
        </w:rPr>
        <w:t>add</w:t>
      </w:r>
      <w:r w:rsidRPr="00C84558">
        <w:rPr>
          <w:rFonts w:cs="Arial"/>
          <w:spacing w:val="-1"/>
        </w:rPr>
        <w:t>i</w:t>
      </w:r>
      <w:r w:rsidRPr="00C84558">
        <w:rPr>
          <w:rFonts w:cs="Arial"/>
          <w:spacing w:val="1"/>
        </w:rPr>
        <w:t>t</w:t>
      </w:r>
      <w:r w:rsidRPr="00C84558">
        <w:rPr>
          <w:rFonts w:cs="Arial"/>
          <w:spacing w:val="-1"/>
        </w:rPr>
        <w:t>i</w:t>
      </w:r>
      <w:r w:rsidRPr="00C84558">
        <w:rPr>
          <w:rFonts w:cs="Arial"/>
        </w:rPr>
        <w:t>onal</w:t>
      </w:r>
      <w:r w:rsidRPr="00C84558">
        <w:rPr>
          <w:rFonts w:cs="Arial"/>
          <w:spacing w:val="1"/>
        </w:rPr>
        <w:t xml:space="preserve"> </w:t>
      </w:r>
      <w:r w:rsidRPr="00C84558">
        <w:rPr>
          <w:rFonts w:cs="Arial"/>
          <w:spacing w:val="-1"/>
        </w:rPr>
        <w:t>i</w:t>
      </w:r>
      <w:r w:rsidRPr="00C84558">
        <w:rPr>
          <w:rFonts w:cs="Arial"/>
        </w:rPr>
        <w:t>n</w:t>
      </w:r>
      <w:r w:rsidRPr="00C84558">
        <w:rPr>
          <w:rFonts w:cs="Arial"/>
          <w:spacing w:val="3"/>
        </w:rPr>
        <w:t>f</w:t>
      </w:r>
      <w:r w:rsidRPr="00C84558">
        <w:rPr>
          <w:rFonts w:cs="Arial"/>
        </w:rPr>
        <w:t>o</w:t>
      </w:r>
      <w:r w:rsidRPr="00C84558">
        <w:rPr>
          <w:rFonts w:cs="Arial"/>
          <w:spacing w:val="-2"/>
        </w:rPr>
        <w:t>r</w:t>
      </w:r>
      <w:r w:rsidRPr="00C84558">
        <w:rPr>
          <w:rFonts w:cs="Arial"/>
          <w:spacing w:val="1"/>
        </w:rPr>
        <w:t>m</w:t>
      </w:r>
      <w:r w:rsidRPr="00C84558">
        <w:rPr>
          <w:rFonts w:cs="Arial"/>
          <w:spacing w:val="-3"/>
        </w:rPr>
        <w:t>a</w:t>
      </w:r>
      <w:r w:rsidRPr="00C84558">
        <w:rPr>
          <w:rFonts w:cs="Arial"/>
          <w:spacing w:val="1"/>
        </w:rPr>
        <w:t>t</w:t>
      </w:r>
      <w:r w:rsidRPr="00C84558">
        <w:rPr>
          <w:rFonts w:cs="Arial"/>
          <w:spacing w:val="-1"/>
        </w:rPr>
        <w:t>i</w:t>
      </w:r>
      <w:r w:rsidRPr="00C84558">
        <w:rPr>
          <w:rFonts w:cs="Arial"/>
        </w:rPr>
        <w:t>on</w:t>
      </w:r>
      <w:r w:rsidRPr="00C84558">
        <w:rPr>
          <w:rFonts w:cs="Arial"/>
          <w:spacing w:val="2"/>
        </w:rPr>
        <w:t xml:space="preserve"> </w:t>
      </w:r>
      <w:r w:rsidRPr="00C84558">
        <w:rPr>
          <w:rFonts w:cs="Arial"/>
          <w:spacing w:val="-1"/>
        </w:rPr>
        <w:t>wil</w:t>
      </w:r>
      <w:r w:rsidRPr="00C84558">
        <w:rPr>
          <w:rFonts w:cs="Arial"/>
        </w:rPr>
        <w:t>l</w:t>
      </w:r>
      <w:r w:rsidRPr="00C84558">
        <w:rPr>
          <w:rFonts w:cs="Arial"/>
          <w:spacing w:val="4"/>
        </w:rPr>
        <w:t xml:space="preserve"> </w:t>
      </w:r>
      <w:r w:rsidRPr="00C84558">
        <w:rPr>
          <w:rFonts w:cs="Arial"/>
        </w:rPr>
        <w:t>be p</w:t>
      </w:r>
      <w:r w:rsidRPr="00C84558">
        <w:rPr>
          <w:rFonts w:cs="Arial"/>
          <w:spacing w:val="1"/>
        </w:rPr>
        <w:t>r</w:t>
      </w:r>
      <w:r w:rsidRPr="00C84558">
        <w:rPr>
          <w:rFonts w:cs="Arial"/>
        </w:rPr>
        <w:t>o</w:t>
      </w:r>
      <w:r w:rsidRPr="00C84558">
        <w:rPr>
          <w:rFonts w:cs="Arial"/>
          <w:spacing w:val="-2"/>
        </w:rPr>
        <w:t>v</w:t>
      </w:r>
      <w:r w:rsidRPr="00C84558">
        <w:rPr>
          <w:rFonts w:cs="Arial"/>
          <w:spacing w:val="-1"/>
        </w:rPr>
        <w:t>i</w:t>
      </w:r>
      <w:r w:rsidRPr="00C84558">
        <w:rPr>
          <w:rFonts w:cs="Arial"/>
        </w:rPr>
        <w:t>ded</w:t>
      </w:r>
      <w:r w:rsidRPr="00C84558">
        <w:rPr>
          <w:rFonts w:cs="Arial"/>
          <w:spacing w:val="2"/>
        </w:rPr>
        <w:t xml:space="preserve"> b</w:t>
      </w:r>
      <w:r w:rsidRPr="00C84558">
        <w:rPr>
          <w:rFonts w:cs="Arial"/>
        </w:rPr>
        <w:t xml:space="preserve">y </w:t>
      </w:r>
      <w:r w:rsidR="007527A9">
        <w:rPr>
          <w:rFonts w:cs="Arial"/>
        </w:rPr>
        <w:t>th</w:t>
      </w:r>
      <w:r w:rsidR="00E2733D">
        <w:rPr>
          <w:rFonts w:cs="Arial"/>
        </w:rPr>
        <w:t xml:space="preserve">e </w:t>
      </w:r>
      <w:r w:rsidR="004A0414">
        <w:rPr>
          <w:rFonts w:cs="Arial"/>
          <w:spacing w:val="-1"/>
        </w:rPr>
        <w:t>Procuring Entity</w:t>
      </w:r>
      <w:r w:rsidRPr="00C84558">
        <w:rPr>
          <w:rFonts w:cs="Arial"/>
        </w:rPr>
        <w:t>.</w:t>
      </w:r>
      <w:r w:rsidRPr="00C84558">
        <w:rPr>
          <w:rFonts w:cs="Arial"/>
          <w:spacing w:val="4"/>
        </w:rPr>
        <w:t xml:space="preserve"> </w:t>
      </w:r>
      <w:r w:rsidRPr="00C84558">
        <w:rPr>
          <w:rFonts w:cs="Arial"/>
          <w:spacing w:val="1"/>
        </w:rPr>
        <w:t>O</w:t>
      </w:r>
      <w:r w:rsidRPr="00C84558">
        <w:rPr>
          <w:rFonts w:cs="Arial"/>
        </w:rPr>
        <w:t>n</w:t>
      </w:r>
      <w:r w:rsidRPr="00C84558">
        <w:rPr>
          <w:rFonts w:cs="Arial"/>
          <w:spacing w:val="-1"/>
        </w:rPr>
        <w:t>l</w:t>
      </w:r>
      <w:r w:rsidRPr="00C84558">
        <w:rPr>
          <w:rFonts w:cs="Arial"/>
        </w:rPr>
        <w:t xml:space="preserve">y </w:t>
      </w:r>
      <w:r w:rsidRPr="00C84558">
        <w:rPr>
          <w:rFonts w:cs="Arial"/>
          <w:spacing w:val="2"/>
        </w:rPr>
        <w:t>q</w:t>
      </w:r>
      <w:r w:rsidRPr="00C84558">
        <w:rPr>
          <w:rFonts w:cs="Arial"/>
        </w:rPr>
        <w:t>ues</w:t>
      </w:r>
      <w:r w:rsidRPr="00C84558">
        <w:rPr>
          <w:rFonts w:cs="Arial"/>
          <w:spacing w:val="1"/>
        </w:rPr>
        <w:t>t</w:t>
      </w:r>
      <w:r w:rsidRPr="00C84558">
        <w:rPr>
          <w:rFonts w:cs="Arial"/>
          <w:spacing w:val="-1"/>
        </w:rPr>
        <w:t>i</w:t>
      </w:r>
      <w:r w:rsidRPr="00C84558">
        <w:rPr>
          <w:rFonts w:cs="Arial"/>
        </w:rPr>
        <w:t>ons</w:t>
      </w:r>
      <w:r w:rsidRPr="00C84558">
        <w:rPr>
          <w:rFonts w:cs="Arial"/>
          <w:spacing w:val="3"/>
        </w:rPr>
        <w:t xml:space="preserve"> </w:t>
      </w:r>
      <w:r w:rsidRPr="00C84558">
        <w:rPr>
          <w:rFonts w:cs="Arial"/>
        </w:rPr>
        <w:t>ans</w:t>
      </w:r>
      <w:r w:rsidRPr="00C84558">
        <w:rPr>
          <w:rFonts w:cs="Arial"/>
          <w:spacing w:val="-3"/>
        </w:rPr>
        <w:t>w</w:t>
      </w:r>
      <w:r w:rsidRPr="00C84558">
        <w:rPr>
          <w:rFonts w:cs="Arial"/>
        </w:rPr>
        <w:t>e</w:t>
      </w:r>
      <w:r w:rsidRPr="00C84558">
        <w:rPr>
          <w:rFonts w:cs="Arial"/>
          <w:spacing w:val="1"/>
        </w:rPr>
        <w:t>r</w:t>
      </w:r>
      <w:r w:rsidRPr="00C84558">
        <w:rPr>
          <w:rFonts w:cs="Arial"/>
        </w:rPr>
        <w:t>ed</w:t>
      </w:r>
      <w:r w:rsidRPr="00C84558">
        <w:rPr>
          <w:rFonts w:cs="Arial"/>
          <w:spacing w:val="2"/>
        </w:rPr>
        <w:t xml:space="preserve"> b</w:t>
      </w:r>
      <w:r w:rsidRPr="00C84558">
        <w:rPr>
          <w:rFonts w:cs="Arial"/>
        </w:rPr>
        <w:t xml:space="preserve">y </w:t>
      </w:r>
      <w:r w:rsidRPr="00C84558">
        <w:rPr>
          <w:rFonts w:cs="Arial"/>
          <w:spacing w:val="3"/>
        </w:rPr>
        <w:t>f</w:t>
      </w:r>
      <w:r w:rsidRPr="00C84558">
        <w:rPr>
          <w:rFonts w:cs="Arial"/>
        </w:rPr>
        <w:t>o</w:t>
      </w:r>
      <w:r w:rsidRPr="00C84558">
        <w:rPr>
          <w:rFonts w:cs="Arial"/>
          <w:spacing w:val="-2"/>
        </w:rPr>
        <w:t>r</w:t>
      </w:r>
      <w:r w:rsidRPr="00C84558">
        <w:rPr>
          <w:rFonts w:cs="Arial"/>
          <w:spacing w:val="1"/>
        </w:rPr>
        <w:t>m</w:t>
      </w:r>
      <w:r w:rsidRPr="00C84558">
        <w:rPr>
          <w:rFonts w:cs="Arial"/>
        </w:rPr>
        <w:t>al</w:t>
      </w:r>
      <w:r w:rsidRPr="00C84558">
        <w:rPr>
          <w:rFonts w:cs="Arial"/>
          <w:spacing w:val="2"/>
        </w:rPr>
        <w:t xml:space="preserve"> </w:t>
      </w:r>
      <w:r w:rsidRPr="00C84558">
        <w:rPr>
          <w:rFonts w:cs="Arial"/>
          <w:spacing w:val="-3"/>
        </w:rPr>
        <w:t>w</w:t>
      </w:r>
      <w:r w:rsidRPr="00C84558">
        <w:rPr>
          <w:rFonts w:cs="Arial"/>
          <w:spacing w:val="1"/>
        </w:rPr>
        <w:t>r</w:t>
      </w:r>
      <w:r w:rsidRPr="00C84558">
        <w:rPr>
          <w:rFonts w:cs="Arial"/>
          <w:spacing w:val="-1"/>
        </w:rPr>
        <w:t>i</w:t>
      </w:r>
      <w:r w:rsidRPr="00C84558">
        <w:rPr>
          <w:rFonts w:cs="Arial"/>
          <w:spacing w:val="1"/>
        </w:rPr>
        <w:t>tt</w:t>
      </w:r>
      <w:r w:rsidRPr="00C84558">
        <w:rPr>
          <w:rFonts w:cs="Arial"/>
        </w:rPr>
        <w:t>en</w:t>
      </w:r>
      <w:r w:rsidRPr="00C84558">
        <w:rPr>
          <w:rFonts w:cs="Arial"/>
          <w:spacing w:val="2"/>
        </w:rPr>
        <w:t xml:space="preserve"> </w:t>
      </w:r>
      <w:r w:rsidRPr="00C84558">
        <w:rPr>
          <w:rFonts w:cs="Arial"/>
        </w:rPr>
        <w:t>addendum</w:t>
      </w:r>
      <w:r w:rsidRPr="00C84558">
        <w:rPr>
          <w:rFonts w:cs="Arial"/>
          <w:spacing w:val="4"/>
        </w:rPr>
        <w:t xml:space="preserve"> </w:t>
      </w:r>
      <w:r w:rsidRPr="00C84558">
        <w:rPr>
          <w:rFonts w:cs="Arial"/>
          <w:spacing w:val="-3"/>
        </w:rPr>
        <w:t>w</w:t>
      </w:r>
      <w:r w:rsidRPr="00C84558">
        <w:rPr>
          <w:rFonts w:cs="Arial"/>
          <w:spacing w:val="1"/>
        </w:rPr>
        <w:t>i</w:t>
      </w:r>
      <w:r w:rsidRPr="00C84558">
        <w:rPr>
          <w:rFonts w:cs="Arial"/>
          <w:spacing w:val="-1"/>
        </w:rPr>
        <w:t>l</w:t>
      </w:r>
      <w:r w:rsidRPr="00C84558">
        <w:rPr>
          <w:rFonts w:cs="Arial"/>
        </w:rPr>
        <w:t>l</w:t>
      </w:r>
      <w:r w:rsidRPr="00C84558">
        <w:rPr>
          <w:rFonts w:cs="Arial"/>
          <w:spacing w:val="2"/>
        </w:rPr>
        <w:t xml:space="preserve"> </w:t>
      </w:r>
      <w:r w:rsidRPr="00C84558">
        <w:rPr>
          <w:rFonts w:cs="Arial"/>
        </w:rPr>
        <w:t>be</w:t>
      </w:r>
      <w:r w:rsidRPr="00C84558">
        <w:rPr>
          <w:rFonts w:cs="Arial"/>
          <w:spacing w:val="2"/>
        </w:rPr>
        <w:t xml:space="preserve"> b</w:t>
      </w:r>
      <w:r w:rsidRPr="00C84558">
        <w:rPr>
          <w:rFonts w:cs="Arial"/>
          <w:spacing w:val="-1"/>
        </w:rPr>
        <w:t>i</w:t>
      </w:r>
      <w:r w:rsidRPr="00C84558">
        <w:rPr>
          <w:rFonts w:cs="Arial"/>
        </w:rPr>
        <w:t>nd</w:t>
      </w:r>
      <w:r w:rsidRPr="00C84558">
        <w:rPr>
          <w:rFonts w:cs="Arial"/>
          <w:spacing w:val="-1"/>
        </w:rPr>
        <w:t>i</w:t>
      </w:r>
      <w:r w:rsidRPr="00C84558">
        <w:rPr>
          <w:rFonts w:cs="Arial"/>
        </w:rPr>
        <w:t>n</w:t>
      </w:r>
      <w:r w:rsidRPr="00C84558">
        <w:rPr>
          <w:rFonts w:cs="Arial"/>
          <w:spacing w:val="2"/>
        </w:rPr>
        <w:t>g</w:t>
      </w:r>
      <w:r w:rsidRPr="00C84558">
        <w:rPr>
          <w:rFonts w:cs="Arial"/>
        </w:rPr>
        <w:t xml:space="preserve">. </w:t>
      </w:r>
      <w:r w:rsidRPr="00C84558">
        <w:rPr>
          <w:rFonts w:cs="Arial"/>
          <w:spacing w:val="1"/>
        </w:rPr>
        <w:t>Or</w:t>
      </w:r>
      <w:r w:rsidRPr="00C84558">
        <w:rPr>
          <w:rFonts w:cs="Arial"/>
        </w:rPr>
        <w:t>al and</w:t>
      </w:r>
      <w:r w:rsidRPr="00C84558">
        <w:rPr>
          <w:rFonts w:cs="Arial"/>
          <w:spacing w:val="-1"/>
        </w:rPr>
        <w:t xml:space="preserve"> </w:t>
      </w:r>
      <w:r w:rsidRPr="00C84558">
        <w:rPr>
          <w:rFonts w:cs="Arial"/>
        </w:rPr>
        <w:t>o</w:t>
      </w:r>
      <w:r w:rsidRPr="00C84558">
        <w:rPr>
          <w:rFonts w:cs="Arial"/>
          <w:spacing w:val="1"/>
        </w:rPr>
        <w:t>t</w:t>
      </w:r>
      <w:r w:rsidRPr="00C84558">
        <w:rPr>
          <w:rFonts w:cs="Arial"/>
        </w:rPr>
        <w:t>h</w:t>
      </w:r>
      <w:r w:rsidRPr="00C84558">
        <w:rPr>
          <w:rFonts w:cs="Arial"/>
          <w:spacing w:val="-3"/>
        </w:rPr>
        <w:t>e</w:t>
      </w:r>
      <w:r w:rsidRPr="00C84558">
        <w:rPr>
          <w:rFonts w:cs="Arial"/>
        </w:rPr>
        <w:t>r</w:t>
      </w:r>
      <w:r w:rsidRPr="00C84558">
        <w:rPr>
          <w:rFonts w:cs="Arial"/>
          <w:spacing w:val="2"/>
        </w:rPr>
        <w:t xml:space="preserve"> </w:t>
      </w:r>
      <w:r w:rsidRPr="00C84558">
        <w:rPr>
          <w:rFonts w:cs="Arial"/>
          <w:spacing w:val="-1"/>
        </w:rPr>
        <w:t>i</w:t>
      </w:r>
      <w:r w:rsidRPr="00C84558">
        <w:rPr>
          <w:rFonts w:cs="Arial"/>
          <w:spacing w:val="-3"/>
        </w:rPr>
        <w:t>n</w:t>
      </w:r>
      <w:r w:rsidRPr="00C84558">
        <w:rPr>
          <w:rFonts w:cs="Arial"/>
          <w:spacing w:val="1"/>
        </w:rPr>
        <w:t>t</w:t>
      </w:r>
      <w:r w:rsidRPr="00C84558">
        <w:rPr>
          <w:rFonts w:cs="Arial"/>
        </w:rPr>
        <w:t>e</w:t>
      </w:r>
      <w:r w:rsidRPr="00C84558">
        <w:rPr>
          <w:rFonts w:cs="Arial"/>
          <w:spacing w:val="1"/>
        </w:rPr>
        <w:t>r</w:t>
      </w:r>
      <w:r w:rsidRPr="00C84558">
        <w:rPr>
          <w:rFonts w:cs="Arial"/>
          <w:spacing w:val="-3"/>
        </w:rPr>
        <w:t>p</w:t>
      </w:r>
      <w:r w:rsidRPr="00C84558">
        <w:rPr>
          <w:rFonts w:cs="Arial"/>
          <w:spacing w:val="1"/>
        </w:rPr>
        <w:t>r</w:t>
      </w:r>
      <w:r w:rsidRPr="00C84558">
        <w:rPr>
          <w:rFonts w:cs="Arial"/>
        </w:rPr>
        <w:t>e</w:t>
      </w:r>
      <w:r w:rsidRPr="00C84558">
        <w:rPr>
          <w:rFonts w:cs="Arial"/>
          <w:spacing w:val="1"/>
        </w:rPr>
        <w:t>t</w:t>
      </w:r>
      <w:r w:rsidRPr="00C84558">
        <w:rPr>
          <w:rFonts w:cs="Arial"/>
          <w:spacing w:val="-3"/>
        </w:rPr>
        <w:t>a</w:t>
      </w:r>
      <w:r w:rsidRPr="00C84558">
        <w:rPr>
          <w:rFonts w:cs="Arial"/>
          <w:spacing w:val="1"/>
        </w:rPr>
        <w:t>t</w:t>
      </w:r>
      <w:r w:rsidRPr="00C84558">
        <w:rPr>
          <w:rFonts w:cs="Arial"/>
          <w:spacing w:val="-1"/>
        </w:rPr>
        <w:t>i</w:t>
      </w:r>
      <w:r w:rsidRPr="00C84558">
        <w:rPr>
          <w:rFonts w:cs="Arial"/>
          <w:spacing w:val="1"/>
        </w:rPr>
        <w:t>ons or clarifications will be without legal effect.</w:t>
      </w:r>
    </w:p>
    <w:p w14:paraId="11FB64B9" w14:textId="77777777" w:rsidR="00177E03" w:rsidRPr="00BB3BD3" w:rsidRDefault="00177E03" w:rsidP="001321CB">
      <w:pPr>
        <w:autoSpaceDE w:val="0"/>
        <w:autoSpaceDN w:val="0"/>
        <w:adjustRightInd w:val="0"/>
        <w:spacing w:after="0" w:line="246" w:lineRule="auto"/>
        <w:ind w:right="128"/>
        <w:jc w:val="both"/>
        <w:rPr>
          <w:rFonts w:cs="Arial"/>
          <w:spacing w:val="1"/>
        </w:rPr>
      </w:pPr>
    </w:p>
    <w:p w14:paraId="7453D19D" w14:textId="77777777" w:rsidR="00177E03" w:rsidRPr="00BB3BD3" w:rsidRDefault="00177E03" w:rsidP="001321CB">
      <w:pPr>
        <w:autoSpaceDE w:val="0"/>
        <w:autoSpaceDN w:val="0"/>
        <w:adjustRightInd w:val="0"/>
        <w:spacing w:after="0" w:line="246" w:lineRule="auto"/>
        <w:ind w:right="128"/>
        <w:jc w:val="both"/>
        <w:rPr>
          <w:rFonts w:cs="Arial"/>
          <w:spacing w:val="1"/>
        </w:rPr>
      </w:pPr>
      <w:r w:rsidRPr="00BB3BD3">
        <w:rPr>
          <w:rFonts w:cs="Arial"/>
          <w:spacing w:val="1"/>
        </w:rPr>
        <w:t xml:space="preserve">Addenda issued within five (5) calendar days of the </w:t>
      </w:r>
      <w:r w:rsidR="009C65C8" w:rsidRPr="00BB3BD3">
        <w:rPr>
          <w:rFonts w:cs="Arial"/>
          <w:spacing w:val="1"/>
        </w:rPr>
        <w:t>RFP Close Date</w:t>
      </w:r>
      <w:r w:rsidRPr="00BB3BD3">
        <w:rPr>
          <w:rFonts w:cs="Arial"/>
          <w:spacing w:val="1"/>
        </w:rPr>
        <w:t xml:space="preserve"> shall be cause for extension of the bid opening date </w:t>
      </w:r>
      <w:r w:rsidR="00622D8C" w:rsidRPr="00BB3BD3">
        <w:rPr>
          <w:rFonts w:cs="Arial"/>
          <w:spacing w:val="1"/>
        </w:rPr>
        <w:t>to</w:t>
      </w:r>
      <w:r w:rsidRPr="00BB3BD3">
        <w:rPr>
          <w:rFonts w:cs="Arial"/>
          <w:spacing w:val="1"/>
        </w:rPr>
        <w:t xml:space="preserve"> allow all prospective vendors sufficient time to prepare their proposals.</w:t>
      </w:r>
      <w:r w:rsidR="00247954">
        <w:rPr>
          <w:rFonts w:cs="Arial"/>
          <w:spacing w:val="1"/>
        </w:rPr>
        <w:t xml:space="preserve"> </w:t>
      </w:r>
    </w:p>
    <w:p w14:paraId="4E9D6E05" w14:textId="77777777" w:rsidR="00F8506C" w:rsidRPr="00F67F10" w:rsidRDefault="00F8506C" w:rsidP="00F67F10">
      <w:pPr>
        <w:pStyle w:val="Heading2"/>
      </w:pPr>
      <w:r w:rsidRPr="00F67F10">
        <w:t>Tenderers participate in this RF</w:t>
      </w:r>
      <w:r w:rsidR="00AB10A6">
        <w:t xml:space="preserve">P </w:t>
      </w:r>
      <w:r w:rsidRPr="00F67F10">
        <w:t>at their own risk</w:t>
      </w:r>
    </w:p>
    <w:p w14:paraId="08928492" w14:textId="2145F7E6" w:rsidR="00F8506C" w:rsidRPr="00116FF0" w:rsidRDefault="00F8506C" w:rsidP="00FA514B">
      <w:pPr>
        <w:spacing w:line="240" w:lineRule="auto"/>
        <w:jc w:val="both"/>
        <w:rPr>
          <w:rFonts w:eastAsia="Times New Roman"/>
          <w:lang w:eastAsia="en-AU"/>
        </w:rPr>
      </w:pPr>
      <w:r w:rsidRPr="00116FF0">
        <w:rPr>
          <w:rFonts w:eastAsia="Times New Roman" w:cs="Arial"/>
          <w:lang w:eastAsia="en-AU"/>
        </w:rPr>
        <w:t>Participation in any stage of this RF</w:t>
      </w:r>
      <w:r w:rsidR="00AB10A6" w:rsidRPr="00116FF0">
        <w:rPr>
          <w:rFonts w:eastAsia="Times New Roman" w:cs="Arial"/>
          <w:lang w:eastAsia="en-AU"/>
        </w:rPr>
        <w:t>P</w:t>
      </w:r>
      <w:r w:rsidRPr="00116FF0">
        <w:rPr>
          <w:rFonts w:eastAsia="Times New Roman" w:cs="Arial"/>
          <w:lang w:eastAsia="en-AU"/>
        </w:rPr>
        <w:t xml:space="preserve"> process, or in relation to any matter concerning this RF</w:t>
      </w:r>
      <w:r w:rsidR="00AB10A6" w:rsidRPr="00116FF0">
        <w:rPr>
          <w:rFonts w:eastAsia="Times New Roman" w:cs="Arial"/>
          <w:lang w:eastAsia="en-AU"/>
        </w:rPr>
        <w:t>P</w:t>
      </w:r>
      <w:r w:rsidRPr="00116FF0">
        <w:rPr>
          <w:rFonts w:eastAsia="Times New Roman" w:cs="Arial"/>
          <w:lang w:eastAsia="en-AU"/>
        </w:rPr>
        <w:t xml:space="preserve">, will be at a participating Tenderer’s sole risk, </w:t>
      </w:r>
      <w:r w:rsidR="003B1B7F" w:rsidRPr="00116FF0">
        <w:rPr>
          <w:rFonts w:eastAsia="Times New Roman" w:cs="Arial"/>
          <w:lang w:eastAsia="en-AU"/>
        </w:rPr>
        <w:t>cost,</w:t>
      </w:r>
      <w:r w:rsidRPr="00116FF0">
        <w:rPr>
          <w:rFonts w:eastAsia="Times New Roman" w:cs="Arial"/>
          <w:lang w:eastAsia="en-AU"/>
        </w:rPr>
        <w:t xml:space="preserve"> and expense.</w:t>
      </w:r>
      <w:r w:rsidR="00247954">
        <w:rPr>
          <w:rFonts w:eastAsia="Times New Roman" w:cs="Arial"/>
          <w:lang w:eastAsia="en-AU"/>
        </w:rPr>
        <w:t xml:space="preserve"> </w:t>
      </w:r>
      <w:r w:rsidR="00E2733D">
        <w:rPr>
          <w:rFonts w:eastAsia="Times New Roman" w:cs="Arial"/>
          <w:lang w:eastAsia="en-AU"/>
        </w:rPr>
        <w:t xml:space="preserve">The </w:t>
      </w:r>
      <w:r w:rsidR="004A0414">
        <w:rPr>
          <w:rFonts w:eastAsia="Times New Roman" w:cs="Arial"/>
          <w:lang w:eastAsia="en-AU"/>
        </w:rPr>
        <w:t>Procuring Entity</w:t>
      </w:r>
      <w:r w:rsidRPr="00116FF0">
        <w:rPr>
          <w:rFonts w:eastAsia="Times New Roman" w:cs="Arial"/>
          <w:lang w:eastAsia="en-AU"/>
        </w:rPr>
        <w:t xml:space="preserve"> will not be responsible in any </w:t>
      </w:r>
      <w:r w:rsidR="0077572E" w:rsidRPr="00116FF0">
        <w:rPr>
          <w:rFonts w:eastAsia="Times New Roman" w:cs="Arial"/>
          <w:lang w:eastAsia="en-AU"/>
        </w:rPr>
        <w:t>circumstances</w:t>
      </w:r>
      <w:r w:rsidRPr="00116FF0">
        <w:rPr>
          <w:rFonts w:eastAsia="Times New Roman" w:cs="Arial"/>
          <w:lang w:eastAsia="en-AU"/>
        </w:rPr>
        <w:t xml:space="preserve"> for any costs or expenses incurred by a Tenderer in preparing or lodging a </w:t>
      </w:r>
      <w:r w:rsidR="00AB10A6" w:rsidRPr="00116FF0">
        <w:rPr>
          <w:rFonts w:eastAsia="Times New Roman" w:cs="Arial"/>
          <w:lang w:eastAsia="en-AU"/>
        </w:rPr>
        <w:t>Proposal</w:t>
      </w:r>
      <w:r w:rsidRPr="00116FF0">
        <w:rPr>
          <w:rFonts w:eastAsia="Times New Roman" w:cs="Arial"/>
          <w:lang w:eastAsia="en-AU"/>
        </w:rPr>
        <w:t xml:space="preserve"> (or an amended or new </w:t>
      </w:r>
      <w:r w:rsidR="00AB10A6" w:rsidRPr="00116FF0">
        <w:rPr>
          <w:rFonts w:eastAsia="Times New Roman" w:cs="Arial"/>
          <w:lang w:eastAsia="en-AU"/>
        </w:rPr>
        <w:t>Proposal</w:t>
      </w:r>
      <w:r w:rsidRPr="00116FF0">
        <w:rPr>
          <w:rFonts w:eastAsia="Times New Roman" w:cs="Arial"/>
          <w:lang w:eastAsia="en-AU"/>
        </w:rPr>
        <w:t>), or in otherwise taking part in or taking any other action related to this RF</w:t>
      </w:r>
      <w:r w:rsidR="00AB10A6" w:rsidRPr="00116FF0">
        <w:rPr>
          <w:rFonts w:eastAsia="Times New Roman" w:cs="Arial"/>
          <w:lang w:eastAsia="en-AU"/>
        </w:rPr>
        <w:t>P</w:t>
      </w:r>
      <w:r w:rsidRPr="00116FF0">
        <w:rPr>
          <w:rFonts w:eastAsia="Times New Roman" w:cs="Arial"/>
          <w:lang w:eastAsia="en-AU"/>
        </w:rPr>
        <w:t xml:space="preserve"> process.</w:t>
      </w:r>
      <w:r w:rsidR="00247954">
        <w:rPr>
          <w:rFonts w:eastAsia="Times New Roman" w:cs="Arial"/>
          <w:lang w:eastAsia="en-AU"/>
        </w:rPr>
        <w:t xml:space="preserve"> </w:t>
      </w:r>
    </w:p>
    <w:p w14:paraId="77F484D7" w14:textId="26B4CDAE" w:rsidR="00F8506C" w:rsidRPr="00116FF0" w:rsidRDefault="00F8506C" w:rsidP="00FA514B">
      <w:pPr>
        <w:spacing w:line="240" w:lineRule="auto"/>
        <w:jc w:val="both"/>
        <w:rPr>
          <w:rFonts w:eastAsia="Times New Roman"/>
          <w:lang w:eastAsia="en-AU"/>
        </w:rPr>
      </w:pPr>
      <w:r w:rsidRPr="00116FF0">
        <w:rPr>
          <w:rFonts w:eastAsia="Times New Roman" w:cs="Arial"/>
          <w:lang w:eastAsia="en-AU"/>
        </w:rPr>
        <w:t xml:space="preserve">The </w:t>
      </w:r>
      <w:r w:rsidR="004A0414">
        <w:rPr>
          <w:rFonts w:eastAsia="Times New Roman" w:cs="Arial"/>
          <w:lang w:eastAsia="en-AU"/>
        </w:rPr>
        <w:t>Procuring Entity</w:t>
      </w:r>
      <w:r w:rsidR="00AB10A6" w:rsidRPr="00116FF0">
        <w:rPr>
          <w:rFonts w:eastAsia="Times New Roman" w:cs="Arial"/>
          <w:lang w:eastAsia="en-AU"/>
        </w:rPr>
        <w:t xml:space="preserve"> </w:t>
      </w:r>
      <w:r w:rsidRPr="00116FF0">
        <w:rPr>
          <w:rFonts w:eastAsia="Times New Roman" w:cs="Arial"/>
          <w:lang w:eastAsia="en-AU"/>
        </w:rPr>
        <w:t>will not be liable (</w:t>
      </w:r>
      <w:r w:rsidR="00D63DC1" w:rsidRPr="00116FF0">
        <w:rPr>
          <w:rFonts w:eastAsia="Times New Roman" w:cs="Arial"/>
          <w:lang w:eastAsia="en-AU"/>
        </w:rPr>
        <w:t>whether</w:t>
      </w:r>
      <w:r w:rsidRPr="00116FF0">
        <w:rPr>
          <w:rFonts w:eastAsia="Times New Roman" w:cs="Arial"/>
          <w:lang w:eastAsia="en-AU"/>
        </w:rPr>
        <w:t xml:space="preserve"> </w:t>
      </w:r>
      <w:r w:rsidR="00DA6F39" w:rsidRPr="00116FF0">
        <w:rPr>
          <w:rFonts w:eastAsia="Times New Roman" w:cs="Arial"/>
          <w:lang w:eastAsia="en-AU"/>
        </w:rPr>
        <w:t>negligent</w:t>
      </w:r>
      <w:r w:rsidRPr="00116FF0">
        <w:rPr>
          <w:rFonts w:eastAsia="Times New Roman" w:cs="Arial"/>
          <w:lang w:eastAsia="en-AU"/>
        </w:rPr>
        <w:t xml:space="preserve"> or </w:t>
      </w:r>
      <w:r w:rsidR="00192CFC" w:rsidRPr="00116FF0">
        <w:rPr>
          <w:rFonts w:eastAsia="Times New Roman" w:cs="Arial"/>
          <w:lang w:eastAsia="en-AU"/>
        </w:rPr>
        <w:t>based on</w:t>
      </w:r>
      <w:r w:rsidRPr="00116FF0">
        <w:rPr>
          <w:rFonts w:eastAsia="Times New Roman" w:cs="Arial"/>
          <w:lang w:eastAsia="en-AU"/>
        </w:rPr>
        <w:t xml:space="preserve"> any promissory estoppel, quantum meruit or on any other contractual, quasi contractual or </w:t>
      </w:r>
      <w:proofErr w:type="spellStart"/>
      <w:r w:rsidRPr="00116FF0">
        <w:rPr>
          <w:rFonts w:eastAsia="Times New Roman" w:cs="Arial"/>
          <w:lang w:eastAsia="en-AU"/>
        </w:rPr>
        <w:t>restitutionary</w:t>
      </w:r>
      <w:proofErr w:type="spellEnd"/>
      <w:r w:rsidRPr="00116FF0">
        <w:rPr>
          <w:rFonts w:eastAsia="Times New Roman" w:cs="Arial"/>
          <w:lang w:eastAsia="en-AU"/>
        </w:rPr>
        <w:t xml:space="preserve"> grounds whatsoever) to a Tenderer for any loss, cost, expense, claim or damage </w:t>
      </w:r>
      <w:r w:rsidR="0077572E" w:rsidRPr="00116FF0">
        <w:rPr>
          <w:rFonts w:eastAsia="Times New Roman" w:cs="Arial"/>
          <w:lang w:eastAsia="en-AU"/>
        </w:rPr>
        <w:t>because of</w:t>
      </w:r>
      <w:r w:rsidRPr="00116FF0">
        <w:rPr>
          <w:rFonts w:eastAsia="Times New Roman" w:cs="Arial"/>
          <w:lang w:eastAsia="en-AU"/>
        </w:rPr>
        <w:t>:</w:t>
      </w:r>
    </w:p>
    <w:p w14:paraId="7A9927F5" w14:textId="3DDA540E" w:rsidR="00F8506C" w:rsidRPr="00116FF0" w:rsidRDefault="00F8506C" w:rsidP="00412F44">
      <w:pPr>
        <w:pStyle w:val="ListParagraph"/>
        <w:widowControl/>
        <w:numPr>
          <w:ilvl w:val="1"/>
          <w:numId w:val="35"/>
        </w:numPr>
        <w:tabs>
          <w:tab w:val="clear" w:pos="1440"/>
          <w:tab w:val="num" w:pos="709"/>
        </w:tabs>
        <w:spacing w:before="120" w:after="0" w:line="240" w:lineRule="auto"/>
        <w:ind w:left="709"/>
        <w:jc w:val="both"/>
        <w:rPr>
          <w:rFonts w:eastAsia="Times New Roman"/>
          <w:lang w:eastAsia="en-AU"/>
        </w:rPr>
      </w:pPr>
      <w:r w:rsidRPr="00116FF0">
        <w:rPr>
          <w:rFonts w:eastAsia="Times New Roman" w:cs="Arial"/>
          <w:lang w:eastAsia="en-AU"/>
        </w:rPr>
        <w:t xml:space="preserve">the </w:t>
      </w:r>
      <w:r w:rsidR="004A0414">
        <w:rPr>
          <w:rFonts w:eastAsia="Times New Roman" w:cs="Arial"/>
          <w:lang w:eastAsia="en-AU"/>
        </w:rPr>
        <w:t>Procuring Entity</w:t>
      </w:r>
      <w:r w:rsidRPr="00116FF0">
        <w:rPr>
          <w:rFonts w:eastAsia="Times New Roman" w:cs="Arial"/>
          <w:lang w:eastAsia="en-AU"/>
        </w:rPr>
        <w:t xml:space="preserve"> varying, </w:t>
      </w:r>
      <w:r w:rsidR="003B1B7F" w:rsidRPr="00116FF0">
        <w:rPr>
          <w:rFonts w:eastAsia="Times New Roman" w:cs="Arial"/>
          <w:lang w:eastAsia="en-AU"/>
        </w:rPr>
        <w:t>suspending,</w:t>
      </w:r>
      <w:r w:rsidRPr="00116FF0">
        <w:rPr>
          <w:rFonts w:eastAsia="Times New Roman" w:cs="Arial"/>
          <w:lang w:eastAsia="en-AU"/>
        </w:rPr>
        <w:t xml:space="preserve"> or terminating this RF</w:t>
      </w:r>
      <w:r w:rsidR="00AB10A6" w:rsidRPr="00116FF0">
        <w:rPr>
          <w:rFonts w:eastAsia="Times New Roman" w:cs="Arial"/>
          <w:lang w:eastAsia="en-AU"/>
        </w:rPr>
        <w:t>P</w:t>
      </w:r>
      <w:r w:rsidRPr="00116FF0">
        <w:rPr>
          <w:rFonts w:eastAsia="Times New Roman" w:cs="Arial"/>
          <w:lang w:eastAsia="en-AU"/>
        </w:rPr>
        <w:t xml:space="preserve">, or the </w:t>
      </w:r>
      <w:r w:rsidR="004A0414">
        <w:rPr>
          <w:rFonts w:eastAsia="Times New Roman" w:cs="Arial"/>
          <w:lang w:eastAsia="en-AU"/>
        </w:rPr>
        <w:t>Procuring Entity</w:t>
      </w:r>
      <w:r w:rsidRPr="00116FF0">
        <w:rPr>
          <w:rFonts w:eastAsia="Times New Roman" w:cs="Arial"/>
          <w:lang w:eastAsia="en-AU"/>
        </w:rPr>
        <w:t xml:space="preserve"> exercising (or not exercising) any of its other rights under or in relation to this RF</w:t>
      </w:r>
      <w:r w:rsidR="00AB10A6" w:rsidRPr="00116FF0">
        <w:rPr>
          <w:rFonts w:eastAsia="Times New Roman" w:cs="Arial"/>
          <w:lang w:eastAsia="en-AU"/>
        </w:rPr>
        <w:t>P</w:t>
      </w:r>
      <w:r w:rsidRPr="00116FF0">
        <w:rPr>
          <w:rFonts w:eastAsia="Times New Roman" w:cs="Arial"/>
          <w:lang w:eastAsia="en-AU"/>
        </w:rPr>
        <w:t xml:space="preserve"> (whether the Tenderer is informed or not),</w:t>
      </w:r>
      <w:r w:rsidRPr="00116FF0">
        <w:rPr>
          <w:rFonts w:eastAsia="Times New Roman"/>
          <w:lang w:eastAsia="en-AU"/>
        </w:rPr>
        <w:t xml:space="preserve"> </w:t>
      </w:r>
    </w:p>
    <w:p w14:paraId="609EEBF2" w14:textId="77777777" w:rsidR="00F8506C" w:rsidRPr="00116FF0" w:rsidRDefault="00F8506C" w:rsidP="00412F44">
      <w:pPr>
        <w:pStyle w:val="ListParagraph"/>
        <w:widowControl/>
        <w:numPr>
          <w:ilvl w:val="1"/>
          <w:numId w:val="35"/>
        </w:numPr>
        <w:tabs>
          <w:tab w:val="clear" w:pos="1440"/>
          <w:tab w:val="num" w:pos="709"/>
        </w:tabs>
        <w:spacing w:before="120" w:after="0" w:line="240" w:lineRule="auto"/>
        <w:ind w:left="709"/>
        <w:jc w:val="both"/>
        <w:rPr>
          <w:rFonts w:eastAsia="Times New Roman"/>
          <w:lang w:eastAsia="en-AU"/>
        </w:rPr>
      </w:pPr>
      <w:r w:rsidRPr="00116FF0">
        <w:rPr>
          <w:rFonts w:eastAsia="Times New Roman" w:cs="Arial"/>
          <w:lang w:eastAsia="en-AU"/>
        </w:rPr>
        <w:t>any other matter or thing relating or incidental to the Tenderer’s participation in this RF</w:t>
      </w:r>
      <w:r w:rsidR="00AB10A6" w:rsidRPr="00116FF0">
        <w:rPr>
          <w:rFonts w:eastAsia="Times New Roman" w:cs="Arial"/>
          <w:lang w:eastAsia="en-AU"/>
        </w:rPr>
        <w:t>P</w:t>
      </w:r>
      <w:r w:rsidRPr="00116FF0">
        <w:rPr>
          <w:rFonts w:eastAsia="Times New Roman" w:cs="Arial"/>
          <w:lang w:eastAsia="en-AU"/>
        </w:rPr>
        <w:t xml:space="preserve"> process, or</w:t>
      </w:r>
      <w:r w:rsidRPr="00116FF0">
        <w:rPr>
          <w:rFonts w:eastAsia="Times New Roman"/>
          <w:lang w:eastAsia="en-AU"/>
        </w:rPr>
        <w:t xml:space="preserve"> </w:t>
      </w:r>
    </w:p>
    <w:p w14:paraId="4BCE8C30" w14:textId="77777777" w:rsidR="00F8506C" w:rsidRPr="00116FF0" w:rsidRDefault="00F8506C" w:rsidP="00412F44">
      <w:pPr>
        <w:pStyle w:val="ListParagraph"/>
        <w:widowControl/>
        <w:numPr>
          <w:ilvl w:val="1"/>
          <w:numId w:val="35"/>
        </w:numPr>
        <w:tabs>
          <w:tab w:val="clear" w:pos="1440"/>
          <w:tab w:val="num" w:pos="709"/>
        </w:tabs>
        <w:spacing w:before="120" w:after="0" w:line="240" w:lineRule="auto"/>
        <w:ind w:left="709"/>
        <w:jc w:val="both"/>
        <w:rPr>
          <w:rFonts w:eastAsia="Times New Roman"/>
          <w:lang w:eastAsia="en-AU"/>
        </w:rPr>
      </w:pPr>
      <w:r w:rsidRPr="00116FF0">
        <w:rPr>
          <w:rFonts w:eastAsia="Times New Roman" w:cs="Arial"/>
          <w:lang w:eastAsia="en-AU"/>
        </w:rPr>
        <w:t xml:space="preserve">the Tenderer </w:t>
      </w:r>
      <w:proofErr w:type="gramStart"/>
      <w:r w:rsidRPr="00116FF0">
        <w:rPr>
          <w:rFonts w:eastAsia="Times New Roman" w:cs="Arial"/>
          <w:lang w:eastAsia="en-AU"/>
        </w:rPr>
        <w:t>not being</w:t>
      </w:r>
      <w:proofErr w:type="gramEnd"/>
      <w:r w:rsidRPr="00116FF0">
        <w:rPr>
          <w:rFonts w:eastAsia="Times New Roman" w:cs="Arial"/>
          <w:lang w:eastAsia="en-AU"/>
        </w:rPr>
        <w:t xml:space="preserve"> invited to participate in any process (including Request </w:t>
      </w:r>
      <w:r w:rsidR="00116FF0" w:rsidRPr="00116FF0">
        <w:rPr>
          <w:rFonts w:eastAsia="Times New Roman" w:cs="Arial"/>
          <w:lang w:eastAsia="en-AU"/>
        </w:rPr>
        <w:t>for</w:t>
      </w:r>
      <w:r w:rsidRPr="00116FF0">
        <w:rPr>
          <w:rFonts w:eastAsia="Times New Roman" w:cs="Arial"/>
          <w:lang w:eastAsia="en-AU"/>
        </w:rPr>
        <w:t xml:space="preserve"> Quote (</w:t>
      </w:r>
      <w:r w:rsidRPr="00116FF0">
        <w:rPr>
          <w:rFonts w:eastAsia="Times New Roman" w:cs="Arial"/>
          <w:b/>
          <w:lang w:eastAsia="en-AU"/>
        </w:rPr>
        <w:t>RFQ</w:t>
      </w:r>
      <w:r w:rsidRPr="00116FF0">
        <w:rPr>
          <w:rFonts w:eastAsia="Times New Roman" w:cs="Arial"/>
          <w:lang w:eastAsia="en-AU"/>
        </w:rPr>
        <w:t>) processes) following completion of this RF</w:t>
      </w:r>
      <w:r w:rsidR="001821FA" w:rsidRPr="00116FF0">
        <w:rPr>
          <w:rFonts w:eastAsia="Times New Roman" w:cs="Arial"/>
          <w:lang w:eastAsia="en-AU"/>
        </w:rPr>
        <w:t>P</w:t>
      </w:r>
      <w:r w:rsidRPr="00116FF0">
        <w:rPr>
          <w:rFonts w:eastAsia="Times New Roman" w:cs="Arial"/>
          <w:lang w:eastAsia="en-AU"/>
        </w:rPr>
        <w:t xml:space="preserve"> process.</w:t>
      </w:r>
    </w:p>
    <w:p w14:paraId="4DE4EF25" w14:textId="5BE12C52" w:rsidR="00E62082" w:rsidRPr="00F67F10" w:rsidRDefault="00192CFC" w:rsidP="00F67F10">
      <w:pPr>
        <w:pStyle w:val="Heading2"/>
      </w:pPr>
      <w:r>
        <w:lastRenderedPageBreak/>
        <w:t xml:space="preserve"> </w:t>
      </w:r>
      <w:r w:rsidR="00533BE3">
        <w:t>RFP</w:t>
      </w:r>
      <w:r w:rsidR="00D63DC1">
        <w:t xml:space="preserve"> </w:t>
      </w:r>
      <w:r w:rsidR="00D63DC1" w:rsidRPr="00F67F10">
        <w:t>Contact</w:t>
      </w:r>
      <w:r w:rsidR="00E62082" w:rsidRPr="00F67F10">
        <w:t xml:space="preserve"> Officer</w:t>
      </w:r>
    </w:p>
    <w:p w14:paraId="2927FD24" w14:textId="17CB6D89" w:rsidR="00E62082" w:rsidRPr="001821FA" w:rsidRDefault="00F05F3C" w:rsidP="00471C81">
      <w:pPr>
        <w:spacing w:after="120" w:line="240" w:lineRule="auto"/>
        <w:jc w:val="both"/>
        <w:rPr>
          <w:rFonts w:eastAsia="Times New Roman"/>
          <w:lang w:eastAsia="en-AU"/>
        </w:rPr>
      </w:pPr>
      <w:r w:rsidRPr="00F05F3C">
        <w:rPr>
          <w:rFonts w:eastAsia="Times New Roman" w:cs="Arial"/>
          <w:lang w:eastAsia="en-AU"/>
        </w:rPr>
        <w:t xml:space="preserve">The official email address </w:t>
      </w:r>
      <w:r w:rsidR="005E669C">
        <w:rPr>
          <w:rFonts w:eastAsia="Times New Roman" w:cs="Arial"/>
          <w:lang w:eastAsia="en-AU"/>
        </w:rPr>
        <w:t xml:space="preserve">for this RFP </w:t>
      </w:r>
      <w:r w:rsidRPr="00F05F3C">
        <w:rPr>
          <w:rFonts w:eastAsia="Times New Roman" w:cs="Arial"/>
          <w:lang w:eastAsia="en-AU"/>
        </w:rPr>
        <w:t>is procurement@mfep.gov.ki. All correspondence regarding this RFP shall be submitted to this address only. No copies to other staff of the Procuring Entity shall be submitted in parallel.</w:t>
      </w:r>
      <w:r w:rsidR="00E62082" w:rsidRPr="001821FA">
        <w:rPr>
          <w:rFonts w:eastAsia="Times New Roman" w:cs="Arial"/>
          <w:lang w:eastAsia="en-AU"/>
        </w:rPr>
        <w:t xml:space="preserve"> </w:t>
      </w:r>
    </w:p>
    <w:p w14:paraId="224ED844" w14:textId="77777777" w:rsidR="00E62082" w:rsidRPr="00F67F10" w:rsidRDefault="00E62082" w:rsidP="00F67F10">
      <w:pPr>
        <w:pStyle w:val="Heading2"/>
      </w:pPr>
      <w:r w:rsidRPr="00F67F10">
        <w:t xml:space="preserve">General </w:t>
      </w:r>
      <w:r w:rsidR="00685E5F">
        <w:rPr>
          <w:rFonts w:cs="Arial"/>
          <w:bCs/>
        </w:rPr>
        <w:t>i</w:t>
      </w:r>
      <w:r w:rsidR="00685E5F" w:rsidRPr="00133169">
        <w:rPr>
          <w:rFonts w:cs="Arial"/>
          <w:bCs/>
        </w:rPr>
        <w:t xml:space="preserve">nquiries </w:t>
      </w:r>
      <w:r w:rsidRPr="00F67F10">
        <w:t>and questions</w:t>
      </w:r>
    </w:p>
    <w:p w14:paraId="45CB7368" w14:textId="30C219A8" w:rsidR="00E62082" w:rsidRPr="001821FA" w:rsidRDefault="00E62082" w:rsidP="009B5834">
      <w:pPr>
        <w:spacing w:after="0" w:line="240" w:lineRule="auto"/>
        <w:jc w:val="both"/>
        <w:rPr>
          <w:rFonts w:eastAsia="Times New Roman"/>
          <w:lang w:eastAsia="en-AU"/>
        </w:rPr>
      </w:pPr>
      <w:r w:rsidRPr="001821FA">
        <w:rPr>
          <w:rFonts w:eastAsia="Times New Roman" w:cs="Arial"/>
          <w:lang w:eastAsia="en-AU"/>
        </w:rPr>
        <w:t xml:space="preserve">Tenderers should contact the </w:t>
      </w:r>
      <w:r w:rsidR="002357DE">
        <w:rPr>
          <w:rFonts w:eastAsia="Times New Roman" w:cs="Arial"/>
          <w:lang w:eastAsia="en-AU"/>
        </w:rPr>
        <w:t>RFP</w:t>
      </w:r>
      <w:r w:rsidRPr="001821FA">
        <w:rPr>
          <w:rFonts w:eastAsia="Times New Roman" w:cs="Arial"/>
          <w:lang w:eastAsia="en-AU"/>
        </w:rPr>
        <w:t xml:space="preserve"> Contact Officer:</w:t>
      </w:r>
    </w:p>
    <w:p w14:paraId="29173A4B" w14:textId="77777777" w:rsidR="00A646A5" w:rsidRPr="00A646A5" w:rsidRDefault="00E62082" w:rsidP="00412F44">
      <w:pPr>
        <w:pStyle w:val="ListParagraph"/>
        <w:widowControl/>
        <w:numPr>
          <w:ilvl w:val="0"/>
          <w:numId w:val="36"/>
        </w:numPr>
        <w:spacing w:before="120" w:after="120" w:line="240" w:lineRule="auto"/>
        <w:ind w:left="709" w:hanging="357"/>
        <w:jc w:val="both"/>
        <w:rPr>
          <w:rFonts w:eastAsia="Times New Roman"/>
          <w:lang w:eastAsia="en-AU"/>
        </w:rPr>
      </w:pPr>
      <w:r w:rsidRPr="001821FA">
        <w:rPr>
          <w:rFonts w:eastAsia="Times New Roman" w:cs="Arial"/>
          <w:lang w:eastAsia="en-AU"/>
        </w:rPr>
        <w:t>by email – if they have questions or requests for clarification in relation to this RF</w:t>
      </w:r>
      <w:r w:rsidR="001821FA" w:rsidRPr="001821FA">
        <w:rPr>
          <w:rFonts w:eastAsia="Times New Roman" w:cs="Arial"/>
          <w:lang w:eastAsia="en-AU"/>
        </w:rPr>
        <w:t>P</w:t>
      </w:r>
      <w:r w:rsidRPr="001821FA">
        <w:rPr>
          <w:rFonts w:eastAsia="Times New Roman" w:cs="Arial"/>
          <w:lang w:eastAsia="en-AU"/>
        </w:rPr>
        <w:t>.</w:t>
      </w:r>
    </w:p>
    <w:p w14:paraId="7B241D18" w14:textId="77777777" w:rsidR="00A646A5" w:rsidRPr="00A646A5" w:rsidRDefault="00A646A5" w:rsidP="00A646A5">
      <w:pPr>
        <w:widowControl/>
        <w:spacing w:before="100" w:beforeAutospacing="1" w:after="100" w:afterAutospacing="1" w:line="240" w:lineRule="auto"/>
        <w:jc w:val="both"/>
        <w:rPr>
          <w:rFonts w:eastAsia="Times New Roman"/>
          <w:lang w:eastAsia="en-AU"/>
        </w:rPr>
      </w:pPr>
      <w:r w:rsidRPr="00A646A5">
        <w:rPr>
          <w:rFonts w:cs="Arial"/>
          <w:spacing w:val="-1"/>
        </w:rPr>
        <w:t>N</w:t>
      </w:r>
      <w:r w:rsidRPr="00A646A5">
        <w:rPr>
          <w:rFonts w:cs="Arial"/>
        </w:rPr>
        <w:t>o</w:t>
      </w:r>
      <w:r w:rsidRPr="00A646A5">
        <w:rPr>
          <w:rFonts w:cs="Arial"/>
          <w:spacing w:val="2"/>
        </w:rPr>
        <w:t xml:space="preserve"> </w:t>
      </w:r>
      <w:r w:rsidRPr="00A646A5">
        <w:rPr>
          <w:rFonts w:cs="Arial"/>
          <w:spacing w:val="1"/>
        </w:rPr>
        <w:t>t</w:t>
      </w:r>
      <w:r w:rsidRPr="00A646A5">
        <w:rPr>
          <w:rFonts w:cs="Arial"/>
        </w:rPr>
        <w:t>e</w:t>
      </w:r>
      <w:r w:rsidRPr="00A646A5">
        <w:rPr>
          <w:rFonts w:cs="Arial"/>
          <w:spacing w:val="-1"/>
        </w:rPr>
        <w:t>l</w:t>
      </w:r>
      <w:r w:rsidRPr="00A646A5">
        <w:rPr>
          <w:rFonts w:cs="Arial"/>
        </w:rPr>
        <w:t xml:space="preserve">ephone </w:t>
      </w:r>
      <w:r w:rsidRPr="00A646A5">
        <w:rPr>
          <w:rFonts w:cs="Arial"/>
          <w:spacing w:val="2"/>
        </w:rPr>
        <w:t>q</w:t>
      </w:r>
      <w:r w:rsidRPr="00A646A5">
        <w:rPr>
          <w:rFonts w:cs="Arial"/>
        </w:rPr>
        <w:t>ue</w:t>
      </w:r>
      <w:r w:rsidRPr="00A646A5">
        <w:rPr>
          <w:rFonts w:cs="Arial"/>
          <w:spacing w:val="-2"/>
        </w:rPr>
        <w:t>s</w:t>
      </w:r>
      <w:r w:rsidRPr="00A646A5">
        <w:rPr>
          <w:rFonts w:cs="Arial"/>
          <w:spacing w:val="1"/>
        </w:rPr>
        <w:t>t</w:t>
      </w:r>
      <w:r w:rsidRPr="00A646A5">
        <w:rPr>
          <w:rFonts w:cs="Arial"/>
          <w:spacing w:val="-1"/>
        </w:rPr>
        <w:t>i</w:t>
      </w:r>
      <w:r w:rsidRPr="00A646A5">
        <w:rPr>
          <w:rFonts w:cs="Arial"/>
        </w:rPr>
        <w:t>ons</w:t>
      </w:r>
      <w:r w:rsidRPr="00A646A5">
        <w:rPr>
          <w:rFonts w:cs="Arial"/>
          <w:spacing w:val="2"/>
        </w:rPr>
        <w:t xml:space="preserve"> </w:t>
      </w:r>
      <w:r w:rsidRPr="00A646A5">
        <w:rPr>
          <w:rFonts w:cs="Arial"/>
          <w:spacing w:val="-3"/>
        </w:rPr>
        <w:t>w</w:t>
      </w:r>
      <w:r w:rsidRPr="00A646A5">
        <w:rPr>
          <w:rFonts w:cs="Arial"/>
          <w:spacing w:val="-1"/>
        </w:rPr>
        <w:t>il</w:t>
      </w:r>
      <w:r w:rsidRPr="00A646A5">
        <w:rPr>
          <w:rFonts w:cs="Arial"/>
        </w:rPr>
        <w:t>l</w:t>
      </w:r>
      <w:r w:rsidRPr="00A646A5">
        <w:rPr>
          <w:rFonts w:cs="Arial"/>
          <w:spacing w:val="1"/>
        </w:rPr>
        <w:t xml:space="preserve"> </w:t>
      </w:r>
      <w:r w:rsidRPr="00A646A5">
        <w:rPr>
          <w:rFonts w:cs="Arial"/>
        </w:rPr>
        <w:t>be accep</w:t>
      </w:r>
      <w:r w:rsidRPr="00A646A5">
        <w:rPr>
          <w:rFonts w:cs="Arial"/>
          <w:spacing w:val="1"/>
        </w:rPr>
        <w:t>t</w:t>
      </w:r>
      <w:r w:rsidRPr="00A646A5">
        <w:rPr>
          <w:rFonts w:cs="Arial"/>
        </w:rPr>
        <w:t>ed</w:t>
      </w:r>
      <w:r w:rsidRPr="00A646A5">
        <w:rPr>
          <w:rFonts w:cs="Arial"/>
          <w:spacing w:val="2"/>
        </w:rPr>
        <w:t xml:space="preserve"> </w:t>
      </w:r>
      <w:r w:rsidRPr="00A646A5">
        <w:rPr>
          <w:rFonts w:cs="Arial"/>
        </w:rPr>
        <w:t>or</w:t>
      </w:r>
      <w:r w:rsidRPr="00A646A5">
        <w:rPr>
          <w:rFonts w:cs="Arial"/>
          <w:spacing w:val="4"/>
        </w:rPr>
        <w:t xml:space="preserve"> </w:t>
      </w:r>
      <w:r w:rsidRPr="00A646A5">
        <w:rPr>
          <w:rFonts w:cs="Arial"/>
        </w:rPr>
        <w:t>co</w:t>
      </w:r>
      <w:r w:rsidRPr="00A646A5">
        <w:rPr>
          <w:rFonts w:cs="Arial"/>
          <w:spacing w:val="-3"/>
        </w:rPr>
        <w:t>n</w:t>
      </w:r>
      <w:r w:rsidRPr="00A646A5">
        <w:rPr>
          <w:rFonts w:cs="Arial"/>
        </w:rPr>
        <w:t>s</w:t>
      </w:r>
      <w:r w:rsidRPr="00A646A5">
        <w:rPr>
          <w:rFonts w:cs="Arial"/>
          <w:spacing w:val="-1"/>
        </w:rPr>
        <w:t>i</w:t>
      </w:r>
      <w:r w:rsidRPr="00A646A5">
        <w:rPr>
          <w:rFonts w:cs="Arial"/>
        </w:rPr>
        <w:t>de</w:t>
      </w:r>
      <w:r w:rsidRPr="00A646A5">
        <w:rPr>
          <w:rFonts w:cs="Arial"/>
          <w:spacing w:val="1"/>
        </w:rPr>
        <w:t>r</w:t>
      </w:r>
      <w:r w:rsidRPr="00A646A5">
        <w:rPr>
          <w:rFonts w:cs="Arial"/>
        </w:rPr>
        <w:t>ed.</w:t>
      </w:r>
      <w:r w:rsidRPr="00A646A5">
        <w:rPr>
          <w:rFonts w:cs="Arial"/>
          <w:spacing w:val="1"/>
        </w:rPr>
        <w:t xml:space="preserve"> </w:t>
      </w:r>
      <w:r w:rsidRPr="00A646A5">
        <w:rPr>
          <w:rFonts w:cs="Arial"/>
        </w:rPr>
        <w:t>E</w:t>
      </w:r>
      <w:r w:rsidRPr="00A646A5">
        <w:rPr>
          <w:rFonts w:cs="Arial"/>
          <w:spacing w:val="1"/>
        </w:rPr>
        <w:t>-m</w:t>
      </w:r>
      <w:r w:rsidRPr="00A646A5">
        <w:rPr>
          <w:rFonts w:cs="Arial"/>
        </w:rPr>
        <w:t>a</w:t>
      </w:r>
      <w:r w:rsidRPr="00A646A5">
        <w:rPr>
          <w:rFonts w:cs="Arial"/>
          <w:spacing w:val="-1"/>
        </w:rPr>
        <w:t>i</w:t>
      </w:r>
      <w:r w:rsidRPr="00A646A5">
        <w:rPr>
          <w:rFonts w:cs="Arial"/>
        </w:rPr>
        <w:t>l</w:t>
      </w:r>
      <w:r w:rsidRPr="00A646A5">
        <w:rPr>
          <w:rFonts w:cs="Arial"/>
          <w:spacing w:val="2"/>
        </w:rPr>
        <w:t xml:space="preserve"> </w:t>
      </w:r>
      <w:r w:rsidRPr="00A646A5">
        <w:rPr>
          <w:rFonts w:cs="Arial"/>
          <w:spacing w:val="-1"/>
        </w:rPr>
        <w:t>i</w:t>
      </w:r>
      <w:r w:rsidRPr="00A646A5">
        <w:rPr>
          <w:rFonts w:cs="Arial"/>
        </w:rPr>
        <w:t>s</w:t>
      </w:r>
      <w:r w:rsidRPr="00A646A5">
        <w:rPr>
          <w:rFonts w:cs="Arial"/>
          <w:spacing w:val="3"/>
        </w:rPr>
        <w:t xml:space="preserve"> </w:t>
      </w:r>
      <w:r w:rsidRPr="00A646A5">
        <w:rPr>
          <w:rFonts w:cs="Arial"/>
          <w:spacing w:val="1"/>
        </w:rPr>
        <w:t>t</w:t>
      </w:r>
      <w:r w:rsidRPr="00A646A5">
        <w:rPr>
          <w:rFonts w:cs="Arial"/>
        </w:rPr>
        <w:t>he</w:t>
      </w:r>
      <w:r w:rsidRPr="00A646A5">
        <w:rPr>
          <w:rFonts w:cs="Arial"/>
          <w:spacing w:val="2"/>
        </w:rPr>
        <w:t xml:space="preserve"> </w:t>
      </w:r>
      <w:r w:rsidRPr="00A646A5">
        <w:rPr>
          <w:rFonts w:cs="Arial"/>
        </w:rPr>
        <w:t>p</w:t>
      </w:r>
      <w:r w:rsidRPr="00A646A5">
        <w:rPr>
          <w:rFonts w:cs="Arial"/>
          <w:spacing w:val="1"/>
        </w:rPr>
        <w:t>r</w:t>
      </w:r>
      <w:r w:rsidRPr="00A646A5">
        <w:rPr>
          <w:rFonts w:cs="Arial"/>
          <w:spacing w:val="-3"/>
        </w:rPr>
        <w:t>e</w:t>
      </w:r>
      <w:r w:rsidRPr="00A646A5">
        <w:rPr>
          <w:rFonts w:cs="Arial"/>
          <w:spacing w:val="3"/>
        </w:rPr>
        <w:t>f</w:t>
      </w:r>
      <w:r w:rsidRPr="00A646A5">
        <w:rPr>
          <w:rFonts w:cs="Arial"/>
          <w:spacing w:val="-3"/>
        </w:rPr>
        <w:t>e</w:t>
      </w:r>
      <w:r w:rsidRPr="00A646A5">
        <w:rPr>
          <w:rFonts w:cs="Arial"/>
          <w:spacing w:val="1"/>
        </w:rPr>
        <w:t>rr</w:t>
      </w:r>
      <w:r w:rsidRPr="00A646A5">
        <w:rPr>
          <w:rFonts w:cs="Arial"/>
        </w:rPr>
        <w:t xml:space="preserve">ed </w:t>
      </w:r>
      <w:r w:rsidRPr="00A646A5">
        <w:rPr>
          <w:rFonts w:cs="Arial"/>
          <w:spacing w:val="-2"/>
        </w:rPr>
        <w:t>m</w:t>
      </w:r>
      <w:r w:rsidRPr="00A646A5">
        <w:rPr>
          <w:rFonts w:cs="Arial"/>
        </w:rPr>
        <w:t>eans</w:t>
      </w:r>
      <w:r w:rsidRPr="00A646A5">
        <w:rPr>
          <w:rFonts w:cs="Arial"/>
          <w:spacing w:val="3"/>
        </w:rPr>
        <w:t xml:space="preserve"> </w:t>
      </w:r>
      <w:r w:rsidRPr="00A646A5">
        <w:rPr>
          <w:rFonts w:cs="Arial"/>
          <w:spacing w:val="-3"/>
        </w:rPr>
        <w:t>o</w:t>
      </w:r>
      <w:r w:rsidRPr="00A646A5">
        <w:rPr>
          <w:rFonts w:cs="Arial"/>
        </w:rPr>
        <w:t>f</w:t>
      </w:r>
      <w:r w:rsidRPr="00A646A5">
        <w:rPr>
          <w:rFonts w:cs="Arial"/>
          <w:spacing w:val="6"/>
        </w:rPr>
        <w:t xml:space="preserve"> </w:t>
      </w:r>
      <w:r w:rsidRPr="00A646A5">
        <w:rPr>
          <w:rFonts w:cs="Arial"/>
        </w:rPr>
        <w:t>co</w:t>
      </w:r>
      <w:r w:rsidRPr="00A646A5">
        <w:rPr>
          <w:rFonts w:cs="Arial"/>
          <w:spacing w:val="-2"/>
        </w:rPr>
        <w:t>r</w:t>
      </w:r>
      <w:r w:rsidRPr="00A646A5">
        <w:rPr>
          <w:rFonts w:cs="Arial"/>
          <w:spacing w:val="1"/>
        </w:rPr>
        <w:t>r</w:t>
      </w:r>
      <w:r w:rsidRPr="00A646A5">
        <w:rPr>
          <w:rFonts w:cs="Arial"/>
        </w:rPr>
        <w:t>espondenc</w:t>
      </w:r>
      <w:r w:rsidRPr="00A646A5">
        <w:rPr>
          <w:rFonts w:cs="Arial"/>
          <w:spacing w:val="-3"/>
        </w:rPr>
        <w:t>e</w:t>
      </w:r>
      <w:r w:rsidRPr="00A646A5">
        <w:rPr>
          <w:rFonts w:cs="Arial"/>
        </w:rPr>
        <w:t>.</w:t>
      </w:r>
      <w:r w:rsidRPr="00A646A5">
        <w:rPr>
          <w:rFonts w:cs="Arial"/>
          <w:spacing w:val="1"/>
        </w:rPr>
        <w:t xml:space="preserve"> </w:t>
      </w:r>
      <w:r w:rsidRPr="00A646A5">
        <w:rPr>
          <w:rFonts w:cs="Arial"/>
          <w:spacing w:val="-1"/>
        </w:rPr>
        <w:t>Tenderers</w:t>
      </w:r>
      <w:r w:rsidRPr="00A646A5">
        <w:rPr>
          <w:rFonts w:cs="Arial"/>
          <w:spacing w:val="5"/>
        </w:rPr>
        <w:t xml:space="preserve"> </w:t>
      </w:r>
      <w:r w:rsidRPr="00A646A5">
        <w:rPr>
          <w:rFonts w:cs="Arial"/>
          <w:spacing w:val="-4"/>
        </w:rPr>
        <w:t>w</w:t>
      </w:r>
      <w:r w:rsidRPr="00A646A5">
        <w:rPr>
          <w:rFonts w:cs="Arial"/>
          <w:spacing w:val="1"/>
        </w:rPr>
        <w:t>i</w:t>
      </w:r>
      <w:r w:rsidRPr="00A646A5">
        <w:rPr>
          <w:rFonts w:cs="Arial"/>
          <w:spacing w:val="-1"/>
        </w:rPr>
        <w:t>l</w:t>
      </w:r>
      <w:r w:rsidRPr="00A646A5">
        <w:rPr>
          <w:rFonts w:cs="Arial"/>
        </w:rPr>
        <w:t>l</w:t>
      </w:r>
      <w:r w:rsidRPr="00A646A5">
        <w:rPr>
          <w:rFonts w:cs="Arial"/>
          <w:spacing w:val="2"/>
        </w:rPr>
        <w:t xml:space="preserve"> </w:t>
      </w:r>
      <w:r w:rsidRPr="00A646A5">
        <w:rPr>
          <w:rFonts w:cs="Arial"/>
          <w:spacing w:val="1"/>
        </w:rPr>
        <w:t>r</w:t>
      </w:r>
      <w:r w:rsidRPr="00A646A5">
        <w:rPr>
          <w:rFonts w:cs="Arial"/>
        </w:rPr>
        <w:t>e</w:t>
      </w:r>
      <w:r w:rsidRPr="00A646A5">
        <w:rPr>
          <w:rFonts w:cs="Arial"/>
          <w:spacing w:val="3"/>
        </w:rPr>
        <w:t>f</w:t>
      </w:r>
      <w:r w:rsidRPr="00A646A5">
        <w:rPr>
          <w:rFonts w:cs="Arial"/>
          <w:spacing w:val="-3"/>
        </w:rPr>
        <w:t xml:space="preserve">er </w:t>
      </w:r>
      <w:r w:rsidRPr="00A646A5">
        <w:rPr>
          <w:rFonts w:cs="Arial"/>
          <w:spacing w:val="1"/>
        </w:rPr>
        <w:t>t</w:t>
      </w:r>
      <w:r w:rsidRPr="00A646A5">
        <w:rPr>
          <w:rFonts w:cs="Arial"/>
        </w:rPr>
        <w:t>o</w:t>
      </w:r>
      <w:r w:rsidRPr="00A646A5">
        <w:rPr>
          <w:rFonts w:cs="Arial"/>
          <w:spacing w:val="3"/>
        </w:rPr>
        <w:t xml:space="preserve"> </w:t>
      </w:r>
      <w:r w:rsidRPr="00A646A5">
        <w:rPr>
          <w:rFonts w:cs="Arial"/>
          <w:spacing w:val="1"/>
        </w:rPr>
        <w:t>t</w:t>
      </w:r>
      <w:r w:rsidRPr="00A646A5">
        <w:rPr>
          <w:rFonts w:cs="Arial"/>
        </w:rPr>
        <w:t>he</w:t>
      </w:r>
      <w:r w:rsidRPr="00A646A5">
        <w:rPr>
          <w:rFonts w:cs="Arial"/>
          <w:spacing w:val="3"/>
        </w:rPr>
        <w:t xml:space="preserve"> </w:t>
      </w:r>
      <w:r w:rsidRPr="00A646A5">
        <w:rPr>
          <w:rFonts w:cs="Arial"/>
        </w:rPr>
        <w:t>spec</w:t>
      </w:r>
      <w:r w:rsidRPr="00A646A5">
        <w:rPr>
          <w:rFonts w:cs="Arial"/>
          <w:spacing w:val="-3"/>
        </w:rPr>
        <w:t>i</w:t>
      </w:r>
      <w:r w:rsidRPr="00A646A5">
        <w:rPr>
          <w:rFonts w:cs="Arial"/>
          <w:spacing w:val="3"/>
        </w:rPr>
        <w:t>f</w:t>
      </w:r>
      <w:r w:rsidRPr="00A646A5">
        <w:rPr>
          <w:rFonts w:cs="Arial"/>
          <w:spacing w:val="-1"/>
        </w:rPr>
        <w:t>i</w:t>
      </w:r>
      <w:r w:rsidRPr="00A646A5">
        <w:rPr>
          <w:rFonts w:cs="Arial"/>
        </w:rPr>
        <w:t>c</w:t>
      </w:r>
      <w:r w:rsidRPr="00A646A5">
        <w:rPr>
          <w:rFonts w:cs="Arial"/>
          <w:spacing w:val="3"/>
        </w:rPr>
        <w:t xml:space="preserve"> </w:t>
      </w:r>
      <w:r w:rsidRPr="00A646A5">
        <w:rPr>
          <w:rFonts w:cs="Arial"/>
          <w:spacing w:val="-1"/>
        </w:rPr>
        <w:t>R</w:t>
      </w:r>
      <w:r w:rsidRPr="00A646A5">
        <w:rPr>
          <w:rFonts w:cs="Arial"/>
        </w:rPr>
        <w:t>FP</w:t>
      </w:r>
      <w:r w:rsidRPr="00A646A5">
        <w:rPr>
          <w:rFonts w:cs="Arial"/>
          <w:spacing w:val="2"/>
        </w:rPr>
        <w:t xml:space="preserve"> </w:t>
      </w:r>
      <w:r w:rsidRPr="00A646A5">
        <w:rPr>
          <w:rFonts w:cs="Arial"/>
        </w:rPr>
        <w:t>pa</w:t>
      </w:r>
      <w:r w:rsidRPr="00A646A5">
        <w:rPr>
          <w:rFonts w:cs="Arial"/>
          <w:spacing w:val="1"/>
        </w:rPr>
        <w:t>r</w:t>
      </w:r>
      <w:r w:rsidRPr="00A646A5">
        <w:rPr>
          <w:rFonts w:cs="Arial"/>
          <w:spacing w:val="-3"/>
        </w:rPr>
        <w:t>a</w:t>
      </w:r>
      <w:r w:rsidRPr="00A646A5">
        <w:rPr>
          <w:rFonts w:cs="Arial"/>
          <w:spacing w:val="2"/>
        </w:rPr>
        <w:t>g</w:t>
      </w:r>
      <w:r w:rsidRPr="00A646A5">
        <w:rPr>
          <w:rFonts w:cs="Arial"/>
          <w:spacing w:val="1"/>
        </w:rPr>
        <w:t>r</w:t>
      </w:r>
      <w:r w:rsidRPr="00A646A5">
        <w:rPr>
          <w:rFonts w:cs="Arial"/>
        </w:rPr>
        <w:t>aph</w:t>
      </w:r>
      <w:r w:rsidRPr="00A646A5">
        <w:rPr>
          <w:rFonts w:cs="Arial"/>
          <w:spacing w:val="3"/>
        </w:rPr>
        <w:t xml:space="preserve"> </w:t>
      </w:r>
      <w:r w:rsidRPr="00A646A5">
        <w:rPr>
          <w:rFonts w:cs="Arial"/>
        </w:rPr>
        <w:t>nu</w:t>
      </w:r>
      <w:r w:rsidRPr="00A646A5">
        <w:rPr>
          <w:rFonts w:cs="Arial"/>
          <w:spacing w:val="1"/>
        </w:rPr>
        <w:t>m</w:t>
      </w:r>
      <w:r w:rsidRPr="00A646A5">
        <w:rPr>
          <w:rFonts w:cs="Arial"/>
          <w:spacing w:val="-3"/>
        </w:rPr>
        <w:t>b</w:t>
      </w:r>
      <w:r w:rsidRPr="00A646A5">
        <w:rPr>
          <w:rFonts w:cs="Arial"/>
        </w:rPr>
        <w:t>er</w:t>
      </w:r>
      <w:r w:rsidRPr="00A646A5">
        <w:rPr>
          <w:rFonts w:cs="Arial"/>
          <w:spacing w:val="4"/>
        </w:rPr>
        <w:t xml:space="preserve"> </w:t>
      </w:r>
      <w:r w:rsidRPr="00A646A5">
        <w:rPr>
          <w:rFonts w:cs="Arial"/>
        </w:rPr>
        <w:t>and pa</w:t>
      </w:r>
      <w:r w:rsidRPr="00A646A5">
        <w:rPr>
          <w:rFonts w:cs="Arial"/>
          <w:spacing w:val="2"/>
        </w:rPr>
        <w:t>g</w:t>
      </w:r>
      <w:r w:rsidRPr="00A646A5">
        <w:rPr>
          <w:rFonts w:cs="Arial"/>
        </w:rPr>
        <w:t>e</w:t>
      </w:r>
      <w:r w:rsidRPr="00A646A5">
        <w:rPr>
          <w:rFonts w:cs="Arial"/>
          <w:spacing w:val="3"/>
        </w:rPr>
        <w:t xml:space="preserve"> </w:t>
      </w:r>
      <w:r w:rsidRPr="00A646A5">
        <w:rPr>
          <w:rFonts w:cs="Arial"/>
        </w:rPr>
        <w:t>and</w:t>
      </w:r>
      <w:r w:rsidRPr="00A646A5">
        <w:rPr>
          <w:rFonts w:cs="Arial"/>
          <w:spacing w:val="3"/>
        </w:rPr>
        <w:t xml:space="preserve"> </w:t>
      </w:r>
      <w:r w:rsidRPr="00A646A5">
        <w:rPr>
          <w:rFonts w:cs="Arial"/>
          <w:spacing w:val="-4"/>
        </w:rPr>
        <w:t>w</w:t>
      </w:r>
      <w:r w:rsidRPr="00A646A5">
        <w:rPr>
          <w:rFonts w:cs="Arial"/>
          <w:spacing w:val="-1"/>
        </w:rPr>
        <w:t>i</w:t>
      </w:r>
      <w:r w:rsidRPr="00A646A5">
        <w:rPr>
          <w:rFonts w:cs="Arial"/>
          <w:spacing w:val="1"/>
        </w:rPr>
        <w:t>l</w:t>
      </w:r>
      <w:r w:rsidRPr="00A646A5">
        <w:rPr>
          <w:rFonts w:cs="Arial"/>
        </w:rPr>
        <w:t>l</w:t>
      </w:r>
      <w:r w:rsidRPr="00A646A5">
        <w:rPr>
          <w:rFonts w:cs="Arial"/>
          <w:spacing w:val="4"/>
        </w:rPr>
        <w:t xml:space="preserve"> </w:t>
      </w:r>
      <w:r w:rsidRPr="00A646A5">
        <w:rPr>
          <w:rFonts w:cs="Arial"/>
          <w:spacing w:val="2"/>
        </w:rPr>
        <w:t>q</w:t>
      </w:r>
      <w:r w:rsidRPr="00A646A5">
        <w:rPr>
          <w:rFonts w:cs="Arial"/>
        </w:rPr>
        <w:t>uo</w:t>
      </w:r>
      <w:r w:rsidRPr="00A646A5">
        <w:rPr>
          <w:rFonts w:cs="Arial"/>
          <w:spacing w:val="1"/>
        </w:rPr>
        <w:t>t</w:t>
      </w:r>
      <w:r w:rsidRPr="00A646A5">
        <w:rPr>
          <w:rFonts w:cs="Arial"/>
        </w:rPr>
        <w:t>e</w:t>
      </w:r>
      <w:r w:rsidRPr="00A646A5">
        <w:rPr>
          <w:rFonts w:cs="Arial"/>
          <w:spacing w:val="3"/>
        </w:rPr>
        <w:t xml:space="preserve"> </w:t>
      </w:r>
      <w:r w:rsidRPr="00A646A5">
        <w:rPr>
          <w:rFonts w:cs="Arial"/>
          <w:spacing w:val="-1"/>
        </w:rPr>
        <w:t>t</w:t>
      </w:r>
      <w:r w:rsidRPr="00A646A5">
        <w:rPr>
          <w:rFonts w:cs="Arial"/>
        </w:rPr>
        <w:t>he</w:t>
      </w:r>
      <w:r w:rsidRPr="00A646A5">
        <w:rPr>
          <w:rFonts w:cs="Arial"/>
          <w:spacing w:val="3"/>
        </w:rPr>
        <w:t xml:space="preserve"> </w:t>
      </w:r>
      <w:r w:rsidRPr="00A646A5">
        <w:rPr>
          <w:rFonts w:cs="Arial"/>
        </w:rPr>
        <w:t>passa</w:t>
      </w:r>
      <w:r w:rsidRPr="00A646A5">
        <w:rPr>
          <w:rFonts w:cs="Arial"/>
          <w:spacing w:val="2"/>
        </w:rPr>
        <w:t>g</w:t>
      </w:r>
      <w:r w:rsidRPr="00A646A5">
        <w:rPr>
          <w:rFonts w:cs="Arial"/>
        </w:rPr>
        <w:t>e</w:t>
      </w:r>
      <w:r w:rsidRPr="00A646A5">
        <w:rPr>
          <w:rFonts w:cs="Arial"/>
          <w:spacing w:val="3"/>
        </w:rPr>
        <w:t xml:space="preserve"> </w:t>
      </w:r>
      <w:r w:rsidRPr="00A646A5">
        <w:rPr>
          <w:rFonts w:cs="Arial"/>
        </w:rPr>
        <w:t>be</w:t>
      </w:r>
      <w:r w:rsidRPr="00A646A5">
        <w:rPr>
          <w:rFonts w:cs="Arial"/>
          <w:spacing w:val="-1"/>
        </w:rPr>
        <w:t>i</w:t>
      </w:r>
      <w:r w:rsidRPr="00A646A5">
        <w:rPr>
          <w:rFonts w:cs="Arial"/>
          <w:spacing w:val="-3"/>
        </w:rPr>
        <w:t>n</w:t>
      </w:r>
      <w:r w:rsidRPr="00A646A5">
        <w:rPr>
          <w:rFonts w:cs="Arial"/>
        </w:rPr>
        <w:t xml:space="preserve">g </w:t>
      </w:r>
      <w:r w:rsidRPr="00A646A5">
        <w:rPr>
          <w:rFonts w:cs="Arial"/>
          <w:spacing w:val="2"/>
        </w:rPr>
        <w:t>q</w:t>
      </w:r>
      <w:r w:rsidRPr="00A646A5">
        <w:rPr>
          <w:rFonts w:cs="Arial"/>
        </w:rPr>
        <w:t>ue</w:t>
      </w:r>
      <w:r w:rsidRPr="00A646A5">
        <w:rPr>
          <w:rFonts w:cs="Arial"/>
          <w:spacing w:val="-2"/>
        </w:rPr>
        <w:t>s</w:t>
      </w:r>
      <w:r w:rsidRPr="00A646A5">
        <w:rPr>
          <w:rFonts w:cs="Arial"/>
          <w:spacing w:val="1"/>
        </w:rPr>
        <w:t>t</w:t>
      </w:r>
      <w:r w:rsidRPr="00A646A5">
        <w:rPr>
          <w:rFonts w:cs="Arial"/>
          <w:spacing w:val="-1"/>
        </w:rPr>
        <w:t>i</w:t>
      </w:r>
      <w:r w:rsidRPr="00A646A5">
        <w:rPr>
          <w:rFonts w:cs="Arial"/>
        </w:rPr>
        <w:t>oned.</w:t>
      </w:r>
    </w:p>
    <w:p w14:paraId="337D175B" w14:textId="176AC490" w:rsidR="00E62082" w:rsidRDefault="00E62082" w:rsidP="00FA514B">
      <w:pPr>
        <w:spacing w:before="100" w:beforeAutospacing="1" w:after="100" w:afterAutospacing="1" w:line="240" w:lineRule="auto"/>
        <w:jc w:val="both"/>
        <w:rPr>
          <w:rFonts w:eastAsia="Times New Roman" w:cs="Arial"/>
          <w:lang w:eastAsia="en-AU"/>
        </w:rPr>
      </w:pPr>
      <w:r w:rsidRPr="001821FA">
        <w:rPr>
          <w:rFonts w:eastAsia="Times New Roman" w:cs="Arial"/>
          <w:lang w:eastAsia="en-AU"/>
        </w:rPr>
        <w:t xml:space="preserve">Tenderers submit their questions or requests for clarification on the basis that the </w:t>
      </w:r>
      <w:r w:rsidR="004A0414">
        <w:rPr>
          <w:rFonts w:eastAsia="Times New Roman" w:cs="Arial"/>
          <w:lang w:eastAsia="en-AU"/>
        </w:rPr>
        <w:t>Procuring Entity</w:t>
      </w:r>
      <w:r w:rsidRPr="001821FA">
        <w:rPr>
          <w:rFonts w:eastAsia="Times New Roman" w:cs="Arial"/>
          <w:lang w:eastAsia="en-AU"/>
        </w:rPr>
        <w:t xml:space="preserve"> can provide their questions and requests (without disclosing their source), and the </w:t>
      </w:r>
      <w:r w:rsidR="004A0414">
        <w:rPr>
          <w:rFonts w:eastAsia="Times New Roman" w:cs="Arial"/>
          <w:lang w:eastAsia="en-AU"/>
        </w:rPr>
        <w:t>Procuring Entity</w:t>
      </w:r>
      <w:r w:rsidRPr="001821FA">
        <w:rPr>
          <w:rFonts w:eastAsia="Times New Roman" w:cs="Arial"/>
          <w:lang w:eastAsia="en-AU"/>
        </w:rPr>
        <w:t xml:space="preserve"> responses to them, to other Tenderers either directly or by posting them on the </w:t>
      </w:r>
      <w:r w:rsidR="004A0414">
        <w:rPr>
          <w:rFonts w:eastAsia="Times New Roman" w:cs="Arial"/>
          <w:lang w:eastAsia="en-AU"/>
        </w:rPr>
        <w:t>Procuring Entity</w:t>
      </w:r>
      <w:r w:rsidR="001821FA" w:rsidRPr="001821FA">
        <w:rPr>
          <w:rFonts w:eastAsia="Times New Roman" w:cs="Arial"/>
          <w:lang w:eastAsia="en-AU"/>
        </w:rPr>
        <w:t xml:space="preserve"> website </w:t>
      </w:r>
      <w:r w:rsidRPr="001821FA">
        <w:rPr>
          <w:rFonts w:eastAsia="Times New Roman" w:cs="Arial"/>
          <w:lang w:eastAsia="en-AU"/>
        </w:rPr>
        <w:t>page for this RF</w:t>
      </w:r>
      <w:r w:rsidR="001821FA" w:rsidRPr="001821FA">
        <w:rPr>
          <w:rFonts w:eastAsia="Times New Roman" w:cs="Arial"/>
          <w:lang w:eastAsia="en-AU"/>
        </w:rPr>
        <w:t xml:space="preserve">P </w:t>
      </w:r>
      <w:r w:rsidRPr="001821FA">
        <w:rPr>
          <w:rFonts w:eastAsia="Times New Roman" w:cs="Arial"/>
          <w:lang w:eastAsia="en-AU"/>
        </w:rPr>
        <w:t>(see clause 14).</w:t>
      </w:r>
    </w:p>
    <w:p w14:paraId="60F5DECA" w14:textId="18F20ED6" w:rsidR="00267E5D" w:rsidRDefault="00267E5D" w:rsidP="00267E5D">
      <w:pPr>
        <w:autoSpaceDE w:val="0"/>
        <w:autoSpaceDN w:val="0"/>
        <w:adjustRightInd w:val="0"/>
        <w:spacing w:after="0" w:line="240" w:lineRule="auto"/>
        <w:ind w:right="128"/>
        <w:jc w:val="both"/>
        <w:rPr>
          <w:rFonts w:cs="Arial"/>
          <w:b/>
        </w:rPr>
      </w:pPr>
      <w:r w:rsidRPr="00C2423D">
        <w:rPr>
          <w:rFonts w:cs="Arial"/>
          <w:spacing w:val="-1"/>
        </w:rPr>
        <w:t>A</w:t>
      </w:r>
      <w:r w:rsidRPr="00C2423D">
        <w:rPr>
          <w:rFonts w:cs="Arial"/>
        </w:rPr>
        <w:t>ny</w:t>
      </w:r>
      <w:r w:rsidRPr="00C2423D">
        <w:rPr>
          <w:rFonts w:cs="Arial"/>
          <w:spacing w:val="35"/>
        </w:rPr>
        <w:t xml:space="preserve"> </w:t>
      </w:r>
      <w:r w:rsidRPr="00C2423D">
        <w:rPr>
          <w:rFonts w:cs="Arial"/>
          <w:spacing w:val="2"/>
        </w:rPr>
        <w:t>q</w:t>
      </w:r>
      <w:r w:rsidRPr="00C2423D">
        <w:rPr>
          <w:rFonts w:cs="Arial"/>
        </w:rPr>
        <w:t>ues</w:t>
      </w:r>
      <w:r w:rsidRPr="00C2423D">
        <w:rPr>
          <w:rFonts w:cs="Arial"/>
          <w:spacing w:val="1"/>
        </w:rPr>
        <w:t>t</w:t>
      </w:r>
      <w:r w:rsidRPr="00C2423D">
        <w:rPr>
          <w:rFonts w:cs="Arial"/>
          <w:spacing w:val="-1"/>
        </w:rPr>
        <w:t>i</w:t>
      </w:r>
      <w:r w:rsidRPr="00C2423D">
        <w:rPr>
          <w:rFonts w:cs="Arial"/>
        </w:rPr>
        <w:t>ons</w:t>
      </w:r>
      <w:r w:rsidRPr="00C2423D">
        <w:rPr>
          <w:rFonts w:cs="Arial"/>
          <w:spacing w:val="35"/>
        </w:rPr>
        <w:t xml:space="preserve"> </w:t>
      </w:r>
      <w:r w:rsidRPr="00C2423D">
        <w:rPr>
          <w:rFonts w:cs="Arial"/>
          <w:spacing w:val="1"/>
        </w:rPr>
        <w:t>r</w:t>
      </w:r>
      <w:r w:rsidRPr="00C2423D">
        <w:rPr>
          <w:rFonts w:cs="Arial"/>
        </w:rPr>
        <w:t>ece</w:t>
      </w:r>
      <w:r w:rsidRPr="00C2423D">
        <w:rPr>
          <w:rFonts w:cs="Arial"/>
          <w:spacing w:val="-1"/>
        </w:rPr>
        <w:t>i</w:t>
      </w:r>
      <w:r w:rsidRPr="00C2423D">
        <w:rPr>
          <w:rFonts w:cs="Arial"/>
          <w:spacing w:val="-2"/>
        </w:rPr>
        <w:t>v</w:t>
      </w:r>
      <w:r w:rsidRPr="00C2423D">
        <w:rPr>
          <w:rFonts w:cs="Arial"/>
        </w:rPr>
        <w:t>ed</w:t>
      </w:r>
      <w:r w:rsidRPr="00C2423D">
        <w:rPr>
          <w:rFonts w:cs="Arial"/>
          <w:spacing w:val="37"/>
        </w:rPr>
        <w:t xml:space="preserve"> </w:t>
      </w:r>
      <w:r w:rsidRPr="00C2423D">
        <w:rPr>
          <w:rFonts w:cs="Arial"/>
          <w:spacing w:val="-1"/>
        </w:rPr>
        <w:t>wil</w:t>
      </w:r>
      <w:r w:rsidRPr="00C2423D">
        <w:rPr>
          <w:rFonts w:cs="Arial"/>
        </w:rPr>
        <w:t>l</w:t>
      </w:r>
      <w:r w:rsidRPr="00C2423D">
        <w:rPr>
          <w:rFonts w:cs="Arial"/>
          <w:spacing w:val="37"/>
        </w:rPr>
        <w:t xml:space="preserve"> </w:t>
      </w:r>
      <w:r w:rsidRPr="00C2423D">
        <w:rPr>
          <w:rFonts w:cs="Arial"/>
        </w:rPr>
        <w:t>be</w:t>
      </w:r>
      <w:r w:rsidRPr="00C2423D">
        <w:rPr>
          <w:rFonts w:cs="Arial"/>
          <w:spacing w:val="37"/>
        </w:rPr>
        <w:t xml:space="preserve"> </w:t>
      </w:r>
      <w:r w:rsidRPr="00C2423D">
        <w:rPr>
          <w:rFonts w:cs="Arial"/>
        </w:rPr>
        <w:t>add</w:t>
      </w:r>
      <w:r w:rsidRPr="00C2423D">
        <w:rPr>
          <w:rFonts w:cs="Arial"/>
          <w:spacing w:val="1"/>
        </w:rPr>
        <w:t>r</w:t>
      </w:r>
      <w:r w:rsidRPr="00C2423D">
        <w:rPr>
          <w:rFonts w:cs="Arial"/>
        </w:rPr>
        <w:t>essed</w:t>
      </w:r>
      <w:r w:rsidRPr="00C2423D">
        <w:rPr>
          <w:rFonts w:cs="Arial"/>
          <w:spacing w:val="37"/>
        </w:rPr>
        <w:t xml:space="preserve"> </w:t>
      </w:r>
      <w:r w:rsidRPr="00C2423D">
        <w:rPr>
          <w:rFonts w:cs="Arial"/>
        </w:rPr>
        <w:t>at</w:t>
      </w:r>
      <w:r w:rsidRPr="00C2423D">
        <w:rPr>
          <w:rFonts w:cs="Arial"/>
          <w:spacing w:val="36"/>
        </w:rPr>
        <w:t xml:space="preserve"> </w:t>
      </w:r>
      <w:r w:rsidRPr="00C2423D">
        <w:rPr>
          <w:rFonts w:cs="Arial"/>
          <w:spacing w:val="1"/>
        </w:rPr>
        <w:t>t</w:t>
      </w:r>
      <w:r w:rsidRPr="00C2423D">
        <w:rPr>
          <w:rFonts w:cs="Arial"/>
          <w:spacing w:val="-3"/>
        </w:rPr>
        <w:t>h</w:t>
      </w:r>
      <w:r w:rsidRPr="00C2423D">
        <w:rPr>
          <w:rFonts w:cs="Arial"/>
        </w:rPr>
        <w:t>e</w:t>
      </w:r>
      <w:r w:rsidRPr="00C2423D">
        <w:rPr>
          <w:rFonts w:cs="Arial"/>
          <w:spacing w:val="37"/>
        </w:rPr>
        <w:t xml:space="preserve"> </w:t>
      </w:r>
      <w:r w:rsidR="00910858">
        <w:rPr>
          <w:rFonts w:cs="Arial"/>
          <w:spacing w:val="1"/>
        </w:rPr>
        <w:t>Industry Briefing Session</w:t>
      </w:r>
      <w:r w:rsidRPr="00C2423D">
        <w:rPr>
          <w:rFonts w:cs="Arial"/>
          <w:spacing w:val="2"/>
        </w:rPr>
        <w:t xml:space="preserve"> </w:t>
      </w:r>
      <w:r w:rsidRPr="00C2423D">
        <w:rPr>
          <w:rFonts w:cs="Arial"/>
          <w:spacing w:val="1"/>
        </w:rPr>
        <w:t>(</w:t>
      </w:r>
      <w:r w:rsidRPr="00C2423D">
        <w:rPr>
          <w:rFonts w:cs="Arial"/>
        </w:rPr>
        <w:t>see</w:t>
      </w:r>
      <w:r w:rsidRPr="00C2423D">
        <w:rPr>
          <w:rFonts w:cs="Arial"/>
          <w:spacing w:val="2"/>
        </w:rPr>
        <w:t xml:space="preserve"> </w:t>
      </w:r>
      <w:r w:rsidR="00910858">
        <w:rPr>
          <w:rFonts w:cs="Arial"/>
          <w:spacing w:val="-1"/>
        </w:rPr>
        <w:t>Clause 1</w:t>
      </w:r>
      <w:r w:rsidR="009E36F6">
        <w:rPr>
          <w:rFonts w:cs="Arial"/>
          <w:spacing w:val="-1"/>
        </w:rPr>
        <w:t>6</w:t>
      </w:r>
      <w:r w:rsidRPr="00C2423D">
        <w:rPr>
          <w:rFonts w:cs="Arial"/>
          <w:spacing w:val="1"/>
        </w:rPr>
        <w:t>)</w:t>
      </w:r>
      <w:r w:rsidRPr="00C2423D">
        <w:rPr>
          <w:rFonts w:cs="Arial"/>
        </w:rPr>
        <w:t>,</w:t>
      </w:r>
      <w:r w:rsidRPr="00C2423D">
        <w:rPr>
          <w:rFonts w:cs="Arial"/>
          <w:spacing w:val="1"/>
        </w:rPr>
        <w:t xml:space="preserve"> </w:t>
      </w:r>
      <w:r w:rsidRPr="00C2423D">
        <w:rPr>
          <w:rFonts w:cs="Arial"/>
          <w:spacing w:val="-3"/>
        </w:rPr>
        <w:t>w</w:t>
      </w:r>
      <w:r w:rsidRPr="00C2423D">
        <w:rPr>
          <w:rFonts w:cs="Arial"/>
        </w:rPr>
        <w:t>he</w:t>
      </w:r>
      <w:r w:rsidRPr="00C2423D">
        <w:rPr>
          <w:rFonts w:cs="Arial"/>
          <w:spacing w:val="1"/>
        </w:rPr>
        <w:t>r</w:t>
      </w:r>
      <w:r w:rsidRPr="00C2423D">
        <w:rPr>
          <w:rFonts w:cs="Arial"/>
        </w:rPr>
        <w:t>e</w:t>
      </w:r>
      <w:r w:rsidRPr="00C2423D">
        <w:rPr>
          <w:rFonts w:cs="Arial"/>
          <w:spacing w:val="2"/>
        </w:rPr>
        <w:t xml:space="preserve"> </w:t>
      </w:r>
      <w:r w:rsidRPr="00C2423D">
        <w:rPr>
          <w:rFonts w:cs="Arial"/>
        </w:rPr>
        <w:t>a</w:t>
      </w:r>
      <w:r w:rsidRPr="00C2423D">
        <w:rPr>
          <w:rFonts w:cs="Arial"/>
          <w:spacing w:val="1"/>
        </w:rPr>
        <w:t>tt</w:t>
      </w:r>
      <w:r w:rsidRPr="00C2423D">
        <w:rPr>
          <w:rFonts w:cs="Arial"/>
        </w:rPr>
        <w:t>endees</w:t>
      </w:r>
      <w:r w:rsidRPr="00C2423D">
        <w:rPr>
          <w:rFonts w:cs="Arial"/>
          <w:spacing w:val="3"/>
        </w:rPr>
        <w:t xml:space="preserve"> </w:t>
      </w:r>
      <w:r w:rsidRPr="00C2423D">
        <w:rPr>
          <w:rFonts w:cs="Arial"/>
          <w:spacing w:val="-3"/>
        </w:rPr>
        <w:t>w</w:t>
      </w:r>
      <w:r w:rsidRPr="00C2423D">
        <w:rPr>
          <w:rFonts w:cs="Arial"/>
          <w:spacing w:val="-1"/>
        </w:rPr>
        <w:t>i</w:t>
      </w:r>
      <w:r w:rsidRPr="00C2423D">
        <w:rPr>
          <w:rFonts w:cs="Arial"/>
          <w:spacing w:val="1"/>
        </w:rPr>
        <w:t>l</w:t>
      </w:r>
      <w:r w:rsidRPr="00C2423D">
        <w:rPr>
          <w:rFonts w:cs="Arial"/>
        </w:rPr>
        <w:t>l</w:t>
      </w:r>
      <w:r w:rsidRPr="00C2423D">
        <w:rPr>
          <w:rFonts w:cs="Arial"/>
          <w:spacing w:val="2"/>
        </w:rPr>
        <w:t xml:space="preserve"> </w:t>
      </w:r>
      <w:r w:rsidRPr="00C2423D">
        <w:rPr>
          <w:rFonts w:cs="Arial"/>
        </w:rPr>
        <w:t>a</w:t>
      </w:r>
      <w:r w:rsidRPr="00C2423D">
        <w:rPr>
          <w:rFonts w:cs="Arial"/>
          <w:spacing w:val="1"/>
        </w:rPr>
        <w:t>l</w:t>
      </w:r>
      <w:r w:rsidRPr="00C2423D">
        <w:rPr>
          <w:rFonts w:cs="Arial"/>
        </w:rPr>
        <w:t>so</w:t>
      </w:r>
      <w:r w:rsidRPr="00C2423D">
        <w:rPr>
          <w:rFonts w:cs="Arial"/>
          <w:spacing w:val="2"/>
        </w:rPr>
        <w:t xml:space="preserve"> </w:t>
      </w:r>
      <w:r w:rsidRPr="00C2423D">
        <w:rPr>
          <w:rFonts w:cs="Arial"/>
        </w:rPr>
        <w:t>be</w:t>
      </w:r>
      <w:r w:rsidRPr="00C2423D">
        <w:rPr>
          <w:rFonts w:cs="Arial"/>
          <w:spacing w:val="2"/>
        </w:rPr>
        <w:t xml:space="preserve"> </w:t>
      </w:r>
      <w:r w:rsidRPr="00C2423D">
        <w:rPr>
          <w:rFonts w:cs="Arial"/>
        </w:rPr>
        <w:t>pe</w:t>
      </w:r>
      <w:r w:rsidRPr="00C2423D">
        <w:rPr>
          <w:rFonts w:cs="Arial"/>
          <w:spacing w:val="1"/>
        </w:rPr>
        <w:t>rm</w:t>
      </w:r>
      <w:r w:rsidRPr="00C2423D">
        <w:rPr>
          <w:rFonts w:cs="Arial"/>
          <w:spacing w:val="-1"/>
        </w:rPr>
        <w:t>it</w:t>
      </w:r>
      <w:r w:rsidRPr="00C2423D">
        <w:rPr>
          <w:rFonts w:cs="Arial"/>
          <w:spacing w:val="1"/>
        </w:rPr>
        <w:t>t</w:t>
      </w:r>
      <w:r w:rsidRPr="00C2423D">
        <w:rPr>
          <w:rFonts w:cs="Arial"/>
        </w:rPr>
        <w:t xml:space="preserve">ed </w:t>
      </w:r>
      <w:r w:rsidRPr="00C2423D">
        <w:rPr>
          <w:rFonts w:cs="Arial"/>
          <w:spacing w:val="1"/>
        </w:rPr>
        <w:t>t</w:t>
      </w:r>
      <w:r w:rsidRPr="00C2423D">
        <w:rPr>
          <w:rFonts w:cs="Arial"/>
        </w:rPr>
        <w:t>o</w:t>
      </w:r>
      <w:r w:rsidRPr="00C2423D">
        <w:rPr>
          <w:rFonts w:cs="Arial"/>
          <w:spacing w:val="2"/>
        </w:rPr>
        <w:t xml:space="preserve"> </w:t>
      </w:r>
      <w:r w:rsidRPr="00C2423D">
        <w:rPr>
          <w:rFonts w:cs="Arial"/>
        </w:rPr>
        <w:t>a</w:t>
      </w:r>
      <w:r w:rsidRPr="00C2423D">
        <w:rPr>
          <w:rFonts w:cs="Arial"/>
          <w:spacing w:val="-2"/>
        </w:rPr>
        <w:t>s</w:t>
      </w:r>
      <w:r w:rsidRPr="00C2423D">
        <w:rPr>
          <w:rFonts w:cs="Arial"/>
        </w:rPr>
        <w:t>k</w:t>
      </w:r>
      <w:r w:rsidRPr="00C2423D">
        <w:rPr>
          <w:rFonts w:cs="Arial"/>
          <w:spacing w:val="3"/>
        </w:rPr>
        <w:t xml:space="preserve"> </w:t>
      </w:r>
      <w:r w:rsidRPr="00C2423D">
        <w:rPr>
          <w:rFonts w:cs="Arial"/>
        </w:rPr>
        <w:t>o</w:t>
      </w:r>
      <w:r w:rsidRPr="00C2423D">
        <w:rPr>
          <w:rFonts w:cs="Arial"/>
          <w:spacing w:val="1"/>
        </w:rPr>
        <w:t>r</w:t>
      </w:r>
      <w:r w:rsidRPr="00C2423D">
        <w:rPr>
          <w:rFonts w:cs="Arial"/>
        </w:rPr>
        <w:t>al</w:t>
      </w:r>
      <w:r w:rsidRPr="00C2423D">
        <w:rPr>
          <w:rFonts w:cs="Arial"/>
          <w:spacing w:val="2"/>
        </w:rPr>
        <w:t xml:space="preserve"> q</w:t>
      </w:r>
      <w:r w:rsidRPr="00C2423D">
        <w:rPr>
          <w:rFonts w:cs="Arial"/>
        </w:rPr>
        <w:t>ue</w:t>
      </w:r>
      <w:r w:rsidRPr="00C2423D">
        <w:rPr>
          <w:rFonts w:cs="Arial"/>
          <w:spacing w:val="-2"/>
        </w:rPr>
        <w:t>s</w:t>
      </w:r>
      <w:r w:rsidRPr="00C2423D">
        <w:rPr>
          <w:rFonts w:cs="Arial"/>
          <w:spacing w:val="1"/>
        </w:rPr>
        <w:t>t</w:t>
      </w:r>
      <w:r w:rsidRPr="00C2423D">
        <w:rPr>
          <w:rFonts w:cs="Arial"/>
          <w:spacing w:val="-1"/>
        </w:rPr>
        <w:t>i</w:t>
      </w:r>
      <w:r w:rsidRPr="00C2423D">
        <w:rPr>
          <w:rFonts w:cs="Arial"/>
        </w:rPr>
        <w:t>ons.</w:t>
      </w:r>
      <w:r w:rsidRPr="00C2423D">
        <w:rPr>
          <w:rFonts w:cs="Arial"/>
          <w:spacing w:val="4"/>
        </w:rPr>
        <w:t xml:space="preserve"> </w:t>
      </w:r>
      <w:r w:rsidRPr="00C2423D">
        <w:rPr>
          <w:rFonts w:cs="Arial"/>
          <w:spacing w:val="-1"/>
        </w:rPr>
        <w:t>Al</w:t>
      </w:r>
      <w:r w:rsidRPr="00C2423D">
        <w:rPr>
          <w:rFonts w:cs="Arial"/>
        </w:rPr>
        <w:t xml:space="preserve">l </w:t>
      </w:r>
      <w:r w:rsidRPr="00C2423D">
        <w:rPr>
          <w:rFonts w:cs="Arial"/>
          <w:spacing w:val="2"/>
        </w:rPr>
        <w:t>q</w:t>
      </w:r>
      <w:r w:rsidRPr="00C2423D">
        <w:rPr>
          <w:rFonts w:cs="Arial"/>
        </w:rPr>
        <w:t>ue</w:t>
      </w:r>
      <w:r w:rsidRPr="00C2423D">
        <w:rPr>
          <w:rFonts w:cs="Arial"/>
          <w:spacing w:val="-2"/>
        </w:rPr>
        <w:t>s</w:t>
      </w:r>
      <w:r w:rsidRPr="00C2423D">
        <w:rPr>
          <w:rFonts w:cs="Arial"/>
          <w:spacing w:val="1"/>
        </w:rPr>
        <w:t>t</w:t>
      </w:r>
      <w:r w:rsidRPr="00C2423D">
        <w:rPr>
          <w:rFonts w:cs="Arial"/>
          <w:spacing w:val="-1"/>
        </w:rPr>
        <w:t>i</w:t>
      </w:r>
      <w:r w:rsidRPr="00C2423D">
        <w:rPr>
          <w:rFonts w:cs="Arial"/>
        </w:rPr>
        <w:t>ons</w:t>
      </w:r>
      <w:r w:rsidRPr="00C2423D">
        <w:rPr>
          <w:rFonts w:cs="Arial"/>
          <w:spacing w:val="2"/>
        </w:rPr>
        <w:t xml:space="preserve"> </w:t>
      </w:r>
      <w:r w:rsidRPr="00C2423D">
        <w:rPr>
          <w:rFonts w:cs="Arial"/>
          <w:spacing w:val="-3"/>
        </w:rPr>
        <w:t>w</w:t>
      </w:r>
      <w:r w:rsidRPr="00C2423D">
        <w:rPr>
          <w:rFonts w:cs="Arial"/>
          <w:spacing w:val="-1"/>
        </w:rPr>
        <w:t>i</w:t>
      </w:r>
      <w:r w:rsidRPr="00C2423D">
        <w:rPr>
          <w:rFonts w:cs="Arial"/>
          <w:spacing w:val="1"/>
        </w:rPr>
        <w:t>l</w:t>
      </w:r>
      <w:r w:rsidRPr="00C2423D">
        <w:rPr>
          <w:rFonts w:cs="Arial"/>
        </w:rPr>
        <w:t>l</w:t>
      </w:r>
      <w:r w:rsidRPr="00C2423D">
        <w:rPr>
          <w:rFonts w:cs="Arial"/>
          <w:spacing w:val="1"/>
        </w:rPr>
        <w:t xml:space="preserve"> </w:t>
      </w:r>
      <w:r w:rsidRPr="00C2423D">
        <w:rPr>
          <w:rFonts w:cs="Arial"/>
        </w:rPr>
        <w:t>be</w:t>
      </w:r>
      <w:r w:rsidRPr="00C2423D">
        <w:rPr>
          <w:rFonts w:cs="Arial"/>
          <w:spacing w:val="1"/>
        </w:rPr>
        <w:t xml:space="preserve"> </w:t>
      </w:r>
      <w:r w:rsidRPr="00C2423D">
        <w:rPr>
          <w:rFonts w:cs="Arial"/>
        </w:rPr>
        <w:t>an</w:t>
      </w:r>
      <w:r w:rsidRPr="00C2423D">
        <w:rPr>
          <w:rFonts w:cs="Arial"/>
          <w:spacing w:val="2"/>
        </w:rPr>
        <w:t>s</w:t>
      </w:r>
      <w:r w:rsidRPr="00C2423D">
        <w:rPr>
          <w:rFonts w:cs="Arial"/>
          <w:spacing w:val="-3"/>
        </w:rPr>
        <w:t>w</w:t>
      </w:r>
      <w:r w:rsidRPr="00C2423D">
        <w:rPr>
          <w:rFonts w:cs="Arial"/>
          <w:spacing w:val="2"/>
        </w:rPr>
        <w:t>e</w:t>
      </w:r>
      <w:r w:rsidRPr="00C2423D">
        <w:rPr>
          <w:rFonts w:cs="Arial"/>
          <w:spacing w:val="1"/>
        </w:rPr>
        <w:t>r</w:t>
      </w:r>
      <w:r w:rsidRPr="00C2423D">
        <w:rPr>
          <w:rFonts w:cs="Arial"/>
        </w:rPr>
        <w:t>ed</w:t>
      </w:r>
      <w:r w:rsidRPr="00C2423D">
        <w:rPr>
          <w:rFonts w:cs="Arial"/>
          <w:spacing w:val="1"/>
        </w:rPr>
        <w:t xml:space="preserve"> </w:t>
      </w:r>
      <w:r w:rsidRPr="00C2423D">
        <w:rPr>
          <w:rFonts w:cs="Arial"/>
          <w:spacing w:val="-1"/>
        </w:rPr>
        <w:t>i</w:t>
      </w:r>
      <w:r w:rsidRPr="00C2423D">
        <w:rPr>
          <w:rFonts w:cs="Arial"/>
        </w:rPr>
        <w:t>n</w:t>
      </w:r>
      <w:r w:rsidRPr="00C2423D">
        <w:rPr>
          <w:rFonts w:cs="Arial"/>
          <w:spacing w:val="1"/>
        </w:rPr>
        <w:t xml:space="preserve"> </w:t>
      </w:r>
      <w:r w:rsidRPr="00C2423D">
        <w:rPr>
          <w:rFonts w:cs="Arial"/>
        </w:rPr>
        <w:t>an</w:t>
      </w:r>
      <w:r w:rsidRPr="00685E5F">
        <w:rPr>
          <w:rFonts w:cs="Arial"/>
          <w:bCs/>
          <w:spacing w:val="1"/>
        </w:rPr>
        <w:t xml:space="preserve"> </w:t>
      </w:r>
      <w:r w:rsidRPr="00685E5F">
        <w:rPr>
          <w:rFonts w:cs="Arial"/>
          <w:bCs/>
        </w:rPr>
        <w:t>addenda</w:t>
      </w:r>
      <w:r w:rsidRPr="00685E5F">
        <w:rPr>
          <w:rFonts w:cs="Arial"/>
          <w:bCs/>
          <w:spacing w:val="1"/>
        </w:rPr>
        <w:t xml:space="preserve"> </w:t>
      </w:r>
      <w:r w:rsidRPr="00685E5F">
        <w:rPr>
          <w:rFonts w:cs="Arial"/>
          <w:bCs/>
        </w:rPr>
        <w:t>docu</w:t>
      </w:r>
      <w:r w:rsidRPr="00685E5F">
        <w:rPr>
          <w:rFonts w:cs="Arial"/>
          <w:bCs/>
          <w:spacing w:val="1"/>
        </w:rPr>
        <w:t>m</w:t>
      </w:r>
      <w:r w:rsidRPr="00685E5F">
        <w:rPr>
          <w:rFonts w:cs="Arial"/>
          <w:bCs/>
        </w:rPr>
        <w:t xml:space="preserve">ent </w:t>
      </w:r>
      <w:r w:rsidRPr="00685E5F">
        <w:rPr>
          <w:rFonts w:cs="Arial"/>
          <w:bCs/>
          <w:spacing w:val="1"/>
        </w:rPr>
        <w:t>t</w:t>
      </w:r>
      <w:r w:rsidRPr="00685E5F">
        <w:rPr>
          <w:rFonts w:cs="Arial"/>
          <w:bCs/>
        </w:rPr>
        <w:t>hat</w:t>
      </w:r>
      <w:r w:rsidRPr="00685E5F">
        <w:rPr>
          <w:rFonts w:cs="Arial"/>
          <w:bCs/>
          <w:spacing w:val="3"/>
        </w:rPr>
        <w:t xml:space="preserve"> </w:t>
      </w:r>
      <w:r w:rsidRPr="00685E5F">
        <w:rPr>
          <w:rFonts w:cs="Arial"/>
          <w:bCs/>
          <w:spacing w:val="-3"/>
        </w:rPr>
        <w:t>w</w:t>
      </w:r>
      <w:r w:rsidRPr="00685E5F">
        <w:rPr>
          <w:rFonts w:cs="Arial"/>
          <w:bCs/>
          <w:spacing w:val="-1"/>
        </w:rPr>
        <w:t>il</w:t>
      </w:r>
      <w:r w:rsidRPr="00685E5F">
        <w:rPr>
          <w:rFonts w:cs="Arial"/>
          <w:bCs/>
        </w:rPr>
        <w:t>l</w:t>
      </w:r>
      <w:r w:rsidRPr="00685E5F">
        <w:rPr>
          <w:rFonts w:cs="Arial"/>
          <w:bCs/>
          <w:spacing w:val="1"/>
        </w:rPr>
        <w:t xml:space="preserve"> </w:t>
      </w:r>
      <w:r w:rsidRPr="00685E5F">
        <w:rPr>
          <w:rFonts w:cs="Arial"/>
          <w:bCs/>
        </w:rPr>
        <w:t>be</w:t>
      </w:r>
      <w:r w:rsidRPr="00685E5F">
        <w:rPr>
          <w:rFonts w:cs="Arial"/>
          <w:bCs/>
          <w:spacing w:val="1"/>
        </w:rPr>
        <w:t xml:space="preserve"> </w:t>
      </w:r>
      <w:r w:rsidRPr="00685E5F">
        <w:rPr>
          <w:rFonts w:cs="Arial"/>
          <w:bCs/>
        </w:rPr>
        <w:t>d</w:t>
      </w:r>
      <w:r w:rsidRPr="00685E5F">
        <w:rPr>
          <w:rFonts w:cs="Arial"/>
          <w:bCs/>
          <w:spacing w:val="-1"/>
        </w:rPr>
        <w:t>i</w:t>
      </w:r>
      <w:r w:rsidRPr="00685E5F">
        <w:rPr>
          <w:rFonts w:cs="Arial"/>
          <w:bCs/>
        </w:rPr>
        <w:t>s</w:t>
      </w:r>
      <w:r w:rsidRPr="00685E5F">
        <w:rPr>
          <w:rFonts w:cs="Arial"/>
          <w:bCs/>
          <w:spacing w:val="1"/>
        </w:rPr>
        <w:t>tri</w:t>
      </w:r>
      <w:r w:rsidRPr="00685E5F">
        <w:rPr>
          <w:rFonts w:cs="Arial"/>
          <w:bCs/>
        </w:rPr>
        <w:t>bu</w:t>
      </w:r>
      <w:r w:rsidRPr="00685E5F">
        <w:rPr>
          <w:rFonts w:cs="Arial"/>
          <w:bCs/>
          <w:spacing w:val="1"/>
        </w:rPr>
        <w:t>t</w:t>
      </w:r>
      <w:r w:rsidRPr="00685E5F">
        <w:rPr>
          <w:rFonts w:cs="Arial"/>
          <w:bCs/>
        </w:rPr>
        <w:t>ed</w:t>
      </w:r>
      <w:r w:rsidRPr="00685E5F">
        <w:rPr>
          <w:rFonts w:cs="Arial"/>
          <w:bCs/>
          <w:spacing w:val="1"/>
        </w:rPr>
        <w:t xml:space="preserve"> t</w:t>
      </w:r>
      <w:r w:rsidRPr="00685E5F">
        <w:rPr>
          <w:rFonts w:cs="Arial"/>
          <w:bCs/>
        </w:rPr>
        <w:t>o</w:t>
      </w:r>
      <w:r w:rsidRPr="00685E5F">
        <w:rPr>
          <w:rFonts w:cs="Arial"/>
          <w:bCs/>
          <w:spacing w:val="1"/>
        </w:rPr>
        <w:t xml:space="preserve"> </w:t>
      </w:r>
      <w:r w:rsidRPr="00685E5F">
        <w:rPr>
          <w:rFonts w:cs="Arial"/>
          <w:bCs/>
          <w:spacing w:val="-1"/>
        </w:rPr>
        <w:t>i</w:t>
      </w:r>
      <w:r w:rsidRPr="00685E5F">
        <w:rPr>
          <w:rFonts w:cs="Arial"/>
          <w:bCs/>
        </w:rPr>
        <w:t>n</w:t>
      </w:r>
      <w:r w:rsidRPr="00685E5F">
        <w:rPr>
          <w:rFonts w:cs="Arial"/>
          <w:bCs/>
          <w:spacing w:val="1"/>
        </w:rPr>
        <w:t>t</w:t>
      </w:r>
      <w:r w:rsidRPr="00685E5F">
        <w:rPr>
          <w:rFonts w:cs="Arial"/>
          <w:bCs/>
          <w:spacing w:val="-3"/>
        </w:rPr>
        <w:t>e</w:t>
      </w:r>
      <w:r w:rsidRPr="00685E5F">
        <w:rPr>
          <w:rFonts w:cs="Arial"/>
          <w:bCs/>
          <w:spacing w:val="1"/>
        </w:rPr>
        <w:t>r</w:t>
      </w:r>
      <w:r w:rsidRPr="00685E5F">
        <w:rPr>
          <w:rFonts w:cs="Arial"/>
          <w:bCs/>
        </w:rPr>
        <w:t>es</w:t>
      </w:r>
      <w:r w:rsidRPr="00685E5F">
        <w:rPr>
          <w:rFonts w:cs="Arial"/>
          <w:bCs/>
          <w:spacing w:val="-1"/>
        </w:rPr>
        <w:t>t</w:t>
      </w:r>
      <w:r w:rsidRPr="00685E5F">
        <w:rPr>
          <w:rFonts w:cs="Arial"/>
          <w:bCs/>
          <w:spacing w:val="-3"/>
        </w:rPr>
        <w:t>e</w:t>
      </w:r>
      <w:r w:rsidRPr="00685E5F">
        <w:rPr>
          <w:rFonts w:cs="Arial"/>
          <w:bCs/>
        </w:rPr>
        <w:t>d pa</w:t>
      </w:r>
      <w:r w:rsidRPr="00685E5F">
        <w:rPr>
          <w:rFonts w:cs="Arial"/>
          <w:bCs/>
          <w:spacing w:val="1"/>
        </w:rPr>
        <w:t>rt</w:t>
      </w:r>
      <w:r w:rsidRPr="00685E5F">
        <w:rPr>
          <w:rFonts w:cs="Arial"/>
          <w:bCs/>
          <w:spacing w:val="-1"/>
        </w:rPr>
        <w:t>i</w:t>
      </w:r>
      <w:r w:rsidRPr="00685E5F">
        <w:rPr>
          <w:rFonts w:cs="Arial"/>
          <w:bCs/>
        </w:rPr>
        <w:t>es</w:t>
      </w:r>
      <w:r w:rsidRPr="00685E5F">
        <w:rPr>
          <w:rFonts w:cs="Arial"/>
          <w:bCs/>
          <w:spacing w:val="-1"/>
        </w:rPr>
        <w:t xml:space="preserve"> </w:t>
      </w:r>
      <w:r w:rsidRPr="00685E5F">
        <w:rPr>
          <w:rFonts w:cs="Arial"/>
          <w:bCs/>
          <w:spacing w:val="1"/>
        </w:rPr>
        <w:t>f</w:t>
      </w:r>
      <w:r w:rsidRPr="00685E5F">
        <w:rPr>
          <w:rFonts w:cs="Arial"/>
          <w:bCs/>
        </w:rPr>
        <w:t>o</w:t>
      </w:r>
      <w:r w:rsidRPr="00685E5F">
        <w:rPr>
          <w:rFonts w:cs="Arial"/>
          <w:bCs/>
          <w:spacing w:val="-1"/>
        </w:rPr>
        <w:t>ll</w:t>
      </w:r>
      <w:r w:rsidRPr="00685E5F">
        <w:rPr>
          <w:rFonts w:cs="Arial"/>
          <w:bCs/>
        </w:rPr>
        <w:t>o</w:t>
      </w:r>
      <w:r w:rsidRPr="00685E5F">
        <w:rPr>
          <w:rFonts w:cs="Arial"/>
          <w:bCs/>
          <w:spacing w:val="-3"/>
        </w:rPr>
        <w:t>w</w:t>
      </w:r>
      <w:r w:rsidRPr="00685E5F">
        <w:rPr>
          <w:rFonts w:cs="Arial"/>
          <w:bCs/>
          <w:spacing w:val="-1"/>
        </w:rPr>
        <w:t>i</w:t>
      </w:r>
      <w:r w:rsidRPr="00685E5F">
        <w:rPr>
          <w:rFonts w:cs="Arial"/>
          <w:bCs/>
        </w:rPr>
        <w:t>ng</w:t>
      </w:r>
      <w:r w:rsidRPr="00685E5F">
        <w:rPr>
          <w:rFonts w:cs="Arial"/>
          <w:bCs/>
          <w:spacing w:val="4"/>
        </w:rPr>
        <w:t xml:space="preserve"> </w:t>
      </w:r>
      <w:r w:rsidRPr="00685E5F">
        <w:rPr>
          <w:rFonts w:cs="Arial"/>
          <w:bCs/>
          <w:spacing w:val="1"/>
        </w:rPr>
        <w:t>t</w:t>
      </w:r>
      <w:r w:rsidRPr="00685E5F">
        <w:rPr>
          <w:rFonts w:cs="Arial"/>
          <w:bCs/>
        </w:rPr>
        <w:t>he</w:t>
      </w:r>
      <w:r w:rsidRPr="00685E5F">
        <w:rPr>
          <w:rFonts w:cs="Arial"/>
          <w:bCs/>
          <w:spacing w:val="1"/>
        </w:rPr>
        <w:t xml:space="preserve"> </w:t>
      </w:r>
      <w:r w:rsidR="00B76AD4">
        <w:rPr>
          <w:rFonts w:cs="Arial"/>
          <w:bCs/>
          <w:spacing w:val="-3"/>
        </w:rPr>
        <w:t>Industry Briefing Session.</w:t>
      </w:r>
    </w:p>
    <w:p w14:paraId="5370D854" w14:textId="77777777" w:rsidR="00685E5F" w:rsidRDefault="00685E5F" w:rsidP="00133169">
      <w:pPr>
        <w:autoSpaceDE w:val="0"/>
        <w:autoSpaceDN w:val="0"/>
        <w:adjustRightInd w:val="0"/>
        <w:spacing w:after="0" w:line="240" w:lineRule="auto"/>
        <w:ind w:right="128"/>
        <w:jc w:val="both"/>
        <w:rPr>
          <w:rFonts w:cs="Arial"/>
          <w:bCs/>
        </w:rPr>
      </w:pPr>
    </w:p>
    <w:p w14:paraId="2B27EC67" w14:textId="095777FE" w:rsidR="00133169" w:rsidRPr="00133169" w:rsidRDefault="00133169" w:rsidP="00133169">
      <w:pPr>
        <w:autoSpaceDE w:val="0"/>
        <w:autoSpaceDN w:val="0"/>
        <w:adjustRightInd w:val="0"/>
        <w:spacing w:after="0" w:line="240" w:lineRule="auto"/>
        <w:ind w:right="128"/>
        <w:jc w:val="both"/>
        <w:rPr>
          <w:rFonts w:cs="Arial"/>
          <w:bCs/>
        </w:rPr>
      </w:pPr>
      <w:r w:rsidRPr="00C84558">
        <w:rPr>
          <w:rFonts w:cs="Arial"/>
          <w:bCs/>
        </w:rPr>
        <w:t>All Inquiries and Clarification shall be receiv</w:t>
      </w:r>
      <w:r w:rsidRPr="00973761">
        <w:rPr>
          <w:rFonts w:cs="Arial"/>
          <w:bCs/>
        </w:rPr>
        <w:t xml:space="preserve">ed no later than </w:t>
      </w:r>
      <w:r w:rsidR="00225930">
        <w:rPr>
          <w:rFonts w:cs="Arial"/>
          <w:bCs/>
        </w:rPr>
        <w:t>1700 hours</w:t>
      </w:r>
      <w:r w:rsidRPr="00973761">
        <w:rPr>
          <w:rFonts w:cs="Arial"/>
          <w:bCs/>
        </w:rPr>
        <w:t xml:space="preserve"> (</w:t>
      </w:r>
      <w:r w:rsidR="0074638C">
        <w:rPr>
          <w:rFonts w:cs="Arial"/>
          <w:bCs/>
        </w:rPr>
        <w:t>Kiribati</w:t>
      </w:r>
      <w:r w:rsidRPr="00973761">
        <w:rPr>
          <w:rFonts w:cs="Arial"/>
          <w:bCs/>
        </w:rPr>
        <w:t xml:space="preserve"> Time) </w:t>
      </w:r>
      <w:r w:rsidR="00BB0511">
        <w:rPr>
          <w:rFonts w:cs="Arial"/>
          <w:bCs/>
        </w:rPr>
        <w:t>1 September</w:t>
      </w:r>
      <w:r w:rsidR="00860FA0">
        <w:rPr>
          <w:rFonts w:cs="Arial"/>
          <w:bCs/>
        </w:rPr>
        <w:t xml:space="preserve"> </w:t>
      </w:r>
      <w:r w:rsidR="00991752" w:rsidRPr="00306D5B">
        <w:rPr>
          <w:rFonts w:cs="Arial"/>
          <w:bCs/>
        </w:rPr>
        <w:t>2026</w:t>
      </w:r>
      <w:r w:rsidR="00E142BA" w:rsidRPr="00306D5B">
        <w:rPr>
          <w:rFonts w:cs="Arial"/>
          <w:bCs/>
        </w:rPr>
        <w:t>.</w:t>
      </w:r>
      <w:r w:rsidR="00973761" w:rsidRPr="00306D5B">
        <w:rPr>
          <w:rFonts w:cs="Arial"/>
          <w:bCs/>
        </w:rPr>
        <w:t xml:space="preserve"> Answers</w:t>
      </w:r>
      <w:r w:rsidRPr="00306D5B">
        <w:rPr>
          <w:rFonts w:cs="Arial"/>
          <w:bCs/>
        </w:rPr>
        <w:t xml:space="preserve">/Responses to Inquiries </w:t>
      </w:r>
      <w:r w:rsidR="00353F64" w:rsidRPr="00306D5B">
        <w:rPr>
          <w:rFonts w:cs="Arial"/>
          <w:bCs/>
        </w:rPr>
        <w:t xml:space="preserve">(including any </w:t>
      </w:r>
      <w:r w:rsidR="000F1F45" w:rsidRPr="00306D5B">
        <w:rPr>
          <w:rFonts w:cs="Arial"/>
          <w:bCs/>
        </w:rPr>
        <w:t xml:space="preserve">resulting </w:t>
      </w:r>
      <w:r w:rsidR="00353F64" w:rsidRPr="00306D5B">
        <w:rPr>
          <w:rFonts w:cs="Arial"/>
          <w:bCs/>
        </w:rPr>
        <w:t>amendments to the</w:t>
      </w:r>
      <w:r w:rsidR="000F1F45" w:rsidRPr="00306D5B">
        <w:rPr>
          <w:rFonts w:cs="Arial"/>
          <w:bCs/>
        </w:rPr>
        <w:t xml:space="preserve"> RFP) </w:t>
      </w:r>
      <w:r w:rsidRPr="00306D5B">
        <w:rPr>
          <w:rFonts w:cs="Arial"/>
          <w:bCs/>
        </w:rPr>
        <w:t>shall</w:t>
      </w:r>
      <w:r w:rsidRPr="00973761">
        <w:rPr>
          <w:rFonts w:cs="Arial"/>
          <w:bCs/>
        </w:rPr>
        <w:t xml:space="preserve"> be available online at </w:t>
      </w:r>
      <w:hyperlink r:id="rId17" w:history="1">
        <w:r w:rsidR="00701866" w:rsidRPr="00701866">
          <w:rPr>
            <w:rStyle w:val="Hyperlink"/>
            <w:rFonts w:cs="Arial"/>
            <w:bCs/>
          </w:rPr>
          <w:t>www.procurement.gov.ki/tender-list</w:t>
        </w:r>
      </w:hyperlink>
      <w:r w:rsidR="00701866" w:rsidRPr="00701866">
        <w:rPr>
          <w:rFonts w:cs="Arial"/>
          <w:bCs/>
        </w:rPr>
        <w:t xml:space="preserve"> </w:t>
      </w:r>
      <w:r w:rsidRPr="00973761">
        <w:rPr>
          <w:rFonts w:cs="Arial"/>
          <w:bCs/>
        </w:rPr>
        <w:t xml:space="preserve">- by Close of Business </w:t>
      </w:r>
      <w:r w:rsidRPr="00306D5B">
        <w:rPr>
          <w:rFonts w:cs="Arial"/>
          <w:bCs/>
        </w:rPr>
        <w:t xml:space="preserve">on </w:t>
      </w:r>
      <w:r w:rsidR="00542769">
        <w:rPr>
          <w:rFonts w:cs="Arial"/>
          <w:bCs/>
        </w:rPr>
        <w:t>7 September</w:t>
      </w:r>
      <w:r w:rsidR="00A02F09" w:rsidRPr="00306D5B">
        <w:rPr>
          <w:rFonts w:cs="Arial"/>
          <w:bCs/>
        </w:rPr>
        <w:t xml:space="preserve"> 2026</w:t>
      </w:r>
      <w:r w:rsidRPr="00306D5B">
        <w:rPr>
          <w:rFonts w:cs="Arial"/>
          <w:bCs/>
        </w:rPr>
        <w:t>.</w:t>
      </w:r>
    </w:p>
    <w:p w14:paraId="35A4F5BF" w14:textId="77777777" w:rsidR="00E62082" w:rsidRPr="00F67F10" w:rsidRDefault="00E62082" w:rsidP="00F67F10">
      <w:pPr>
        <w:pStyle w:val="Heading2"/>
      </w:pPr>
      <w:r w:rsidRPr="00F67F10">
        <w:t>Notices</w:t>
      </w:r>
    </w:p>
    <w:p w14:paraId="1474816C" w14:textId="6246289B" w:rsidR="00E62082" w:rsidRPr="00C44F9A" w:rsidRDefault="00E62082" w:rsidP="00A05C78">
      <w:pPr>
        <w:keepNext/>
        <w:keepLines/>
        <w:spacing w:after="0" w:line="240" w:lineRule="auto"/>
        <w:jc w:val="both"/>
        <w:rPr>
          <w:rFonts w:eastAsia="Times New Roman"/>
          <w:lang w:eastAsia="en-AU"/>
        </w:rPr>
      </w:pPr>
      <w:r w:rsidRPr="00C44F9A">
        <w:rPr>
          <w:rFonts w:eastAsia="Times New Roman" w:cs="Arial"/>
          <w:lang w:eastAsia="en-AU"/>
        </w:rPr>
        <w:t xml:space="preserve">Any notice given by a Tenderer to the </w:t>
      </w:r>
      <w:r w:rsidR="004A0414">
        <w:rPr>
          <w:rFonts w:eastAsia="Times New Roman" w:cs="Arial"/>
          <w:lang w:eastAsia="en-AU"/>
        </w:rPr>
        <w:t>Procuring Entity</w:t>
      </w:r>
      <w:r w:rsidRPr="00C44F9A">
        <w:rPr>
          <w:rFonts w:eastAsia="Times New Roman" w:cs="Arial"/>
          <w:lang w:eastAsia="en-AU"/>
        </w:rPr>
        <w:t xml:space="preserve"> in connection with this RF</w:t>
      </w:r>
      <w:r w:rsidR="001821FA" w:rsidRPr="00C44F9A">
        <w:rPr>
          <w:rFonts w:eastAsia="Times New Roman" w:cs="Arial"/>
          <w:lang w:eastAsia="en-AU"/>
        </w:rPr>
        <w:t xml:space="preserve">P </w:t>
      </w:r>
      <w:r w:rsidRPr="00C44F9A">
        <w:rPr>
          <w:rFonts w:eastAsia="Times New Roman" w:cs="Arial"/>
          <w:lang w:eastAsia="en-AU"/>
        </w:rPr>
        <w:t>must be:</w:t>
      </w:r>
    </w:p>
    <w:p w14:paraId="5495C853" w14:textId="633A8CAC" w:rsidR="00E62082" w:rsidRPr="00C44F9A" w:rsidRDefault="00E62082" w:rsidP="00412F44">
      <w:pPr>
        <w:pStyle w:val="ListParagraph"/>
        <w:widowControl/>
        <w:numPr>
          <w:ilvl w:val="0"/>
          <w:numId w:val="37"/>
        </w:numPr>
        <w:spacing w:before="140" w:after="0" w:line="240" w:lineRule="auto"/>
        <w:jc w:val="both"/>
        <w:rPr>
          <w:rFonts w:eastAsia="Times New Roman"/>
          <w:lang w:eastAsia="en-AU"/>
        </w:rPr>
      </w:pPr>
      <w:r w:rsidRPr="00C44F9A">
        <w:rPr>
          <w:rFonts w:eastAsia="Times New Roman" w:cs="Arial"/>
          <w:lang w:eastAsia="en-AU"/>
        </w:rPr>
        <w:t xml:space="preserve">in writing, marked to the attention of the </w:t>
      </w:r>
      <w:r w:rsidR="00A454DB">
        <w:rPr>
          <w:rFonts w:eastAsia="Times New Roman" w:cs="Arial"/>
          <w:lang w:eastAsia="en-AU"/>
        </w:rPr>
        <w:t>RFP</w:t>
      </w:r>
      <w:r w:rsidRPr="00C44F9A">
        <w:rPr>
          <w:rFonts w:eastAsia="Times New Roman" w:cs="Arial"/>
          <w:lang w:eastAsia="en-AU"/>
        </w:rPr>
        <w:t xml:space="preserve"> Contact Officer, and</w:t>
      </w:r>
    </w:p>
    <w:p w14:paraId="11330BEB" w14:textId="14FD63C9" w:rsidR="00E62082" w:rsidRPr="00C44F9A" w:rsidRDefault="00E62082" w:rsidP="00412F44">
      <w:pPr>
        <w:pStyle w:val="ListParagraph"/>
        <w:widowControl/>
        <w:numPr>
          <w:ilvl w:val="0"/>
          <w:numId w:val="37"/>
        </w:numPr>
        <w:spacing w:before="140" w:after="0" w:line="240" w:lineRule="auto"/>
        <w:jc w:val="both"/>
        <w:rPr>
          <w:rFonts w:eastAsia="Times New Roman"/>
          <w:lang w:eastAsia="en-AU"/>
        </w:rPr>
      </w:pPr>
      <w:r w:rsidRPr="00C44F9A">
        <w:rPr>
          <w:rFonts w:eastAsia="Times New Roman" w:cs="Arial"/>
          <w:lang w:eastAsia="en-AU"/>
        </w:rPr>
        <w:t xml:space="preserve">sent by email to </w:t>
      </w:r>
      <w:r w:rsidR="00D63DC1" w:rsidRPr="00C44F9A">
        <w:rPr>
          <w:rFonts w:eastAsia="Times New Roman" w:cs="Arial"/>
          <w:lang w:eastAsia="en-AU"/>
        </w:rPr>
        <w:t xml:space="preserve">the </w:t>
      </w:r>
      <w:r w:rsidR="00D04F7A">
        <w:rPr>
          <w:rFonts w:eastAsia="Times New Roman" w:cs="Arial"/>
          <w:lang w:eastAsia="en-AU"/>
        </w:rPr>
        <w:t>RFP</w:t>
      </w:r>
      <w:r w:rsidR="00D63DC1">
        <w:rPr>
          <w:rFonts w:eastAsia="Times New Roman" w:cs="Arial"/>
          <w:lang w:eastAsia="en-AU"/>
        </w:rPr>
        <w:t xml:space="preserve"> </w:t>
      </w:r>
      <w:r w:rsidR="00D63DC1" w:rsidRPr="00C44F9A">
        <w:rPr>
          <w:rFonts w:eastAsia="Times New Roman" w:cs="Arial"/>
          <w:lang w:eastAsia="en-AU"/>
        </w:rPr>
        <w:t>Contact</w:t>
      </w:r>
      <w:r w:rsidRPr="00C44F9A">
        <w:rPr>
          <w:rFonts w:eastAsia="Times New Roman" w:cs="Arial"/>
          <w:lang w:eastAsia="en-AU"/>
        </w:rPr>
        <w:t xml:space="preserve"> Officer’s relevant address.</w:t>
      </w:r>
    </w:p>
    <w:p w14:paraId="6E5D0232" w14:textId="77777777" w:rsidR="001821FA" w:rsidRPr="00C44F9A" w:rsidRDefault="001821FA" w:rsidP="00FA514B">
      <w:pPr>
        <w:pStyle w:val="ListParagraph"/>
        <w:widowControl/>
        <w:spacing w:before="140" w:after="0" w:line="240" w:lineRule="auto"/>
        <w:jc w:val="both"/>
        <w:rPr>
          <w:rFonts w:eastAsia="Times New Roman"/>
          <w:lang w:eastAsia="en-AU"/>
        </w:rPr>
      </w:pPr>
    </w:p>
    <w:p w14:paraId="012A317A" w14:textId="3C3B0542" w:rsidR="00E62082" w:rsidRPr="00C44F9A" w:rsidRDefault="00E62082" w:rsidP="00A05C78">
      <w:pPr>
        <w:spacing w:after="0" w:line="240" w:lineRule="auto"/>
        <w:jc w:val="both"/>
        <w:rPr>
          <w:rFonts w:eastAsia="Times New Roman"/>
          <w:lang w:eastAsia="en-AU"/>
        </w:rPr>
      </w:pPr>
      <w:r w:rsidRPr="00C44F9A">
        <w:rPr>
          <w:rFonts w:eastAsia="Times New Roman" w:cs="Arial"/>
          <w:lang w:eastAsia="en-AU"/>
        </w:rPr>
        <w:t xml:space="preserve">The </w:t>
      </w:r>
      <w:r w:rsidR="004A0414">
        <w:rPr>
          <w:rFonts w:eastAsia="Times New Roman" w:cs="Arial"/>
          <w:lang w:eastAsia="en-AU"/>
        </w:rPr>
        <w:t>Procuring Entity</w:t>
      </w:r>
      <w:r w:rsidRPr="00C44F9A">
        <w:rPr>
          <w:rFonts w:eastAsia="Times New Roman" w:cs="Arial"/>
          <w:lang w:eastAsia="en-AU"/>
        </w:rPr>
        <w:t xml:space="preserve"> must give notices in connection with this RF</w:t>
      </w:r>
      <w:r w:rsidR="001821FA" w:rsidRPr="00C44F9A">
        <w:rPr>
          <w:rFonts w:eastAsia="Times New Roman" w:cs="Arial"/>
          <w:lang w:eastAsia="en-AU"/>
        </w:rPr>
        <w:t>P</w:t>
      </w:r>
      <w:r w:rsidRPr="00C44F9A">
        <w:rPr>
          <w:rFonts w:eastAsia="Times New Roman" w:cs="Arial"/>
          <w:lang w:eastAsia="en-AU"/>
        </w:rPr>
        <w:t xml:space="preserve"> to a Tenderer in writing:</w:t>
      </w:r>
    </w:p>
    <w:p w14:paraId="4AB8CBCB" w14:textId="69B4A2DB" w:rsidR="00E62082" w:rsidRPr="00C44F9A" w:rsidRDefault="00E62082" w:rsidP="00412F44">
      <w:pPr>
        <w:pStyle w:val="ListParagraph"/>
        <w:widowControl/>
        <w:numPr>
          <w:ilvl w:val="0"/>
          <w:numId w:val="38"/>
        </w:numPr>
        <w:spacing w:before="140" w:after="0" w:line="240" w:lineRule="auto"/>
        <w:jc w:val="both"/>
        <w:rPr>
          <w:rFonts w:eastAsia="Times New Roman"/>
          <w:lang w:eastAsia="en-AU"/>
        </w:rPr>
      </w:pPr>
      <w:r w:rsidRPr="00C44F9A">
        <w:rPr>
          <w:rFonts w:eastAsia="Times New Roman" w:cs="Arial"/>
          <w:lang w:eastAsia="en-AU"/>
        </w:rPr>
        <w:t xml:space="preserve">by posting them on </w:t>
      </w:r>
      <w:hyperlink r:id="rId18" w:history="1">
        <w:r w:rsidR="00205380" w:rsidRPr="00205380">
          <w:rPr>
            <w:rStyle w:val="Hyperlink"/>
            <w:rFonts w:eastAsia="Times New Roman" w:cs="Arial"/>
            <w:bCs/>
            <w:lang w:eastAsia="en-AU"/>
          </w:rPr>
          <w:t>www.procurement.gov.ki/tender-list</w:t>
        </w:r>
      </w:hyperlink>
      <w:r w:rsidRPr="00C44F9A">
        <w:rPr>
          <w:rFonts w:eastAsia="Times New Roman" w:cs="Arial"/>
          <w:lang w:eastAsia="en-AU"/>
        </w:rPr>
        <w:t xml:space="preserve"> for this RF</w:t>
      </w:r>
      <w:r w:rsidR="001821FA" w:rsidRPr="00C44F9A">
        <w:rPr>
          <w:rFonts w:eastAsia="Times New Roman" w:cs="Arial"/>
          <w:lang w:eastAsia="en-AU"/>
        </w:rPr>
        <w:t>P</w:t>
      </w:r>
      <w:r w:rsidRPr="00C44F9A">
        <w:rPr>
          <w:rFonts w:eastAsia="Times New Roman" w:cs="Arial"/>
          <w:lang w:eastAsia="en-AU"/>
        </w:rPr>
        <w:t>, or</w:t>
      </w:r>
      <w:r w:rsidRPr="00C44F9A">
        <w:rPr>
          <w:rFonts w:eastAsia="Times New Roman"/>
          <w:lang w:eastAsia="en-AU"/>
        </w:rPr>
        <w:t xml:space="preserve"> </w:t>
      </w:r>
    </w:p>
    <w:p w14:paraId="2E6F069C" w14:textId="43904AEE" w:rsidR="00E62082" w:rsidRPr="00C44F9A" w:rsidRDefault="00E62082" w:rsidP="00412F44">
      <w:pPr>
        <w:pStyle w:val="ListParagraph"/>
        <w:widowControl/>
        <w:numPr>
          <w:ilvl w:val="0"/>
          <w:numId w:val="38"/>
        </w:numPr>
        <w:spacing w:before="140" w:after="0" w:line="240" w:lineRule="auto"/>
        <w:jc w:val="both"/>
        <w:rPr>
          <w:rFonts w:eastAsia="Times New Roman"/>
          <w:lang w:eastAsia="en-AU"/>
        </w:rPr>
      </w:pPr>
      <w:r w:rsidRPr="00C44F9A">
        <w:rPr>
          <w:rFonts w:eastAsia="Times New Roman" w:cs="Arial"/>
          <w:lang w:eastAsia="en-AU"/>
        </w:rPr>
        <w:t>by email to a relevant address the Tenderer has as identified (for example in its Tender response).</w:t>
      </w:r>
    </w:p>
    <w:p w14:paraId="3E70DBE9" w14:textId="77777777" w:rsidR="00E62082" w:rsidRPr="00F67F10" w:rsidRDefault="00E62082" w:rsidP="00F67F10">
      <w:pPr>
        <w:pStyle w:val="Heading2"/>
      </w:pPr>
      <w:r w:rsidRPr="00F67F10">
        <w:t>Complaints</w:t>
      </w:r>
    </w:p>
    <w:p w14:paraId="0AB1415B" w14:textId="4D50B459" w:rsidR="00E62082" w:rsidRPr="00C44F9A" w:rsidRDefault="00E62082" w:rsidP="00FA514B">
      <w:pPr>
        <w:keepNext/>
        <w:keepLines/>
        <w:spacing w:line="240" w:lineRule="auto"/>
        <w:jc w:val="both"/>
        <w:rPr>
          <w:rFonts w:eastAsia="Times New Roman" w:cs="Arial"/>
          <w:lang w:eastAsia="en-AU"/>
        </w:rPr>
      </w:pPr>
      <w:r w:rsidRPr="00C44F9A">
        <w:rPr>
          <w:rFonts w:eastAsia="Times New Roman" w:cs="Arial"/>
          <w:lang w:eastAsia="en-AU"/>
        </w:rPr>
        <w:t xml:space="preserve">Any complaints Tenderers may have </w:t>
      </w:r>
      <w:r w:rsidR="00D63DC1" w:rsidRPr="00C44F9A">
        <w:rPr>
          <w:rFonts w:eastAsia="Times New Roman" w:cs="Arial"/>
          <w:lang w:eastAsia="en-AU"/>
        </w:rPr>
        <w:t>concerned</w:t>
      </w:r>
      <w:r w:rsidRPr="00C44F9A">
        <w:rPr>
          <w:rFonts w:eastAsia="Times New Roman" w:cs="Arial"/>
          <w:lang w:eastAsia="en-AU"/>
        </w:rPr>
        <w:t xml:space="preserve"> this RF</w:t>
      </w:r>
      <w:r w:rsidR="00A4274F" w:rsidRPr="00C44F9A">
        <w:rPr>
          <w:rFonts w:eastAsia="Times New Roman" w:cs="Arial"/>
          <w:lang w:eastAsia="en-AU"/>
        </w:rPr>
        <w:t>P</w:t>
      </w:r>
      <w:r w:rsidRPr="00C44F9A">
        <w:rPr>
          <w:rFonts w:eastAsia="Times New Roman" w:cs="Arial"/>
          <w:lang w:eastAsia="en-AU"/>
        </w:rPr>
        <w:t xml:space="preserve">, or the </w:t>
      </w:r>
      <w:r w:rsidR="004A0414">
        <w:rPr>
          <w:rFonts w:eastAsia="Times New Roman" w:cs="Arial"/>
          <w:lang w:eastAsia="en-AU"/>
        </w:rPr>
        <w:t>Procuring Entity</w:t>
      </w:r>
      <w:r w:rsidRPr="00C44F9A">
        <w:rPr>
          <w:rFonts w:eastAsia="Times New Roman" w:cs="Arial"/>
          <w:lang w:eastAsia="en-AU"/>
        </w:rPr>
        <w:t xml:space="preserve"> management of </w:t>
      </w:r>
      <w:proofErr w:type="gramStart"/>
      <w:r w:rsidRPr="00C44F9A">
        <w:rPr>
          <w:rFonts w:eastAsia="Times New Roman" w:cs="Arial"/>
          <w:lang w:eastAsia="en-AU"/>
        </w:rPr>
        <w:t>it,</w:t>
      </w:r>
      <w:proofErr w:type="gramEnd"/>
      <w:r w:rsidRPr="00C44F9A">
        <w:rPr>
          <w:rFonts w:eastAsia="Times New Roman" w:cs="Arial"/>
          <w:lang w:eastAsia="en-AU"/>
        </w:rPr>
        <w:t xml:space="preserve"> must be directed in writing to the </w:t>
      </w:r>
      <w:r w:rsidR="00640D78">
        <w:rPr>
          <w:rFonts w:eastAsia="Times New Roman" w:cs="Arial"/>
          <w:lang w:eastAsia="en-AU"/>
        </w:rPr>
        <w:t>RF</w:t>
      </w:r>
      <w:r w:rsidR="000A5669">
        <w:rPr>
          <w:rFonts w:eastAsia="Times New Roman" w:cs="Arial"/>
          <w:lang w:eastAsia="en-AU"/>
        </w:rPr>
        <w:t>P Contact Officer</w:t>
      </w:r>
      <w:r w:rsidRPr="00C44F9A">
        <w:rPr>
          <w:rFonts w:eastAsia="Times New Roman" w:cs="Arial"/>
          <w:lang w:eastAsia="en-AU"/>
        </w:rPr>
        <w:t xml:space="preserve">. </w:t>
      </w:r>
    </w:p>
    <w:p w14:paraId="4D24ED04" w14:textId="4E5161E7" w:rsidR="00184B06" w:rsidRDefault="00E62082" w:rsidP="00184B06">
      <w:pPr>
        <w:spacing w:after="0" w:line="240" w:lineRule="auto"/>
        <w:jc w:val="both"/>
        <w:rPr>
          <w:rFonts w:cs="Arial"/>
        </w:rPr>
      </w:pPr>
      <w:r w:rsidRPr="00C44F9A">
        <w:rPr>
          <w:rFonts w:cs="Arial"/>
        </w:rPr>
        <w:t>The</w:t>
      </w:r>
      <w:r w:rsidR="0014346B">
        <w:rPr>
          <w:rFonts w:cs="Arial"/>
        </w:rPr>
        <w:t xml:space="preserve"> </w:t>
      </w:r>
      <w:r w:rsidR="0014346B" w:rsidRPr="0014346B">
        <w:rPr>
          <w:rFonts w:cs="Arial"/>
        </w:rPr>
        <w:t>RFP Contact Officer</w:t>
      </w:r>
      <w:r w:rsidR="00192CFC">
        <w:rPr>
          <w:rFonts w:cs="Arial"/>
        </w:rPr>
        <w:t>,</w:t>
      </w:r>
      <w:r w:rsidRPr="00C44F9A">
        <w:rPr>
          <w:rFonts w:cs="Arial"/>
        </w:rPr>
        <w:t xml:space="preserve"> at </w:t>
      </w:r>
      <w:r w:rsidR="00251D73">
        <w:rPr>
          <w:rFonts w:cs="Arial"/>
        </w:rPr>
        <w:t>their</w:t>
      </w:r>
      <w:r w:rsidRPr="00C44F9A">
        <w:rPr>
          <w:rFonts w:cs="Arial"/>
        </w:rPr>
        <w:t xml:space="preserve"> discretion</w:t>
      </w:r>
      <w:r w:rsidR="008F238A">
        <w:rPr>
          <w:rFonts w:cs="Arial"/>
        </w:rPr>
        <w:t>, shall</w:t>
      </w:r>
      <w:r w:rsidRPr="00C44F9A">
        <w:rPr>
          <w:rFonts w:cs="Arial"/>
        </w:rPr>
        <w:t>:</w:t>
      </w:r>
    </w:p>
    <w:p w14:paraId="1CA58BB2" w14:textId="77777777" w:rsidR="00184B06" w:rsidRPr="00184B06" w:rsidRDefault="00333559" w:rsidP="00412F44">
      <w:pPr>
        <w:pStyle w:val="ListParagraph"/>
        <w:numPr>
          <w:ilvl w:val="0"/>
          <w:numId w:val="61"/>
        </w:numPr>
        <w:spacing w:after="0" w:line="240" w:lineRule="auto"/>
        <w:jc w:val="both"/>
        <w:rPr>
          <w:rFonts w:cs="Arial"/>
        </w:rPr>
      </w:pPr>
      <w:r w:rsidRPr="00184B06">
        <w:rPr>
          <w:rFonts w:cs="Arial"/>
        </w:rPr>
        <w:t xml:space="preserve">refer the complaint to a probity </w:t>
      </w:r>
      <w:r w:rsidR="00A4274F" w:rsidRPr="00184B06">
        <w:rPr>
          <w:rFonts w:cs="Arial"/>
        </w:rPr>
        <w:t xml:space="preserve">and procurement </w:t>
      </w:r>
      <w:r w:rsidRPr="00184B06">
        <w:rPr>
          <w:rFonts w:cs="Arial"/>
        </w:rPr>
        <w:t xml:space="preserve">adviser; </w:t>
      </w:r>
    </w:p>
    <w:p w14:paraId="15ECEBF5" w14:textId="5B97E637" w:rsidR="00184B06" w:rsidRPr="00184B06" w:rsidRDefault="00333559" w:rsidP="00412F44">
      <w:pPr>
        <w:pStyle w:val="ListParagraph"/>
        <w:numPr>
          <w:ilvl w:val="0"/>
          <w:numId w:val="61"/>
        </w:numPr>
        <w:spacing w:after="0" w:line="240" w:lineRule="auto"/>
        <w:jc w:val="both"/>
        <w:rPr>
          <w:rFonts w:cs="Arial"/>
        </w:rPr>
      </w:pPr>
      <w:r w:rsidRPr="00184B06">
        <w:rPr>
          <w:rFonts w:cs="Arial"/>
        </w:rPr>
        <w:t xml:space="preserve">have the complaint reviewed by an officer or person nominated by the </w:t>
      </w:r>
      <w:r w:rsidR="00992755">
        <w:rPr>
          <w:rFonts w:cs="Arial"/>
        </w:rPr>
        <w:t>RFP</w:t>
      </w:r>
      <w:r w:rsidR="000B6FE1">
        <w:rPr>
          <w:rFonts w:cs="Arial"/>
        </w:rPr>
        <w:t xml:space="preserve"> Contact Officer</w:t>
      </w:r>
      <w:r w:rsidRPr="00184B06">
        <w:rPr>
          <w:rFonts w:cs="Arial"/>
        </w:rPr>
        <w:t xml:space="preserve">, with a view to investigating and finding a solution to appropriately resolve the complaint; or </w:t>
      </w:r>
    </w:p>
    <w:p w14:paraId="3D24C3A3" w14:textId="77777777" w:rsidR="00333559" w:rsidRPr="00184B06" w:rsidRDefault="00333559" w:rsidP="00412F44">
      <w:pPr>
        <w:pStyle w:val="ListParagraph"/>
        <w:numPr>
          <w:ilvl w:val="0"/>
          <w:numId w:val="61"/>
        </w:numPr>
        <w:spacing w:after="0" w:line="240" w:lineRule="auto"/>
        <w:jc w:val="both"/>
        <w:rPr>
          <w:rFonts w:cs="Arial"/>
        </w:rPr>
      </w:pPr>
      <w:proofErr w:type="gramStart"/>
      <w:r w:rsidRPr="00184B06">
        <w:rPr>
          <w:rFonts w:cs="Arial"/>
        </w:rPr>
        <w:lastRenderedPageBreak/>
        <w:t>contact</w:t>
      </w:r>
      <w:proofErr w:type="gramEnd"/>
      <w:r w:rsidRPr="00184B06">
        <w:rPr>
          <w:rFonts w:cs="Arial"/>
        </w:rPr>
        <w:t xml:space="preserve"> the Tenderer with </w:t>
      </w:r>
      <w:r w:rsidR="00192CFC" w:rsidRPr="00184B06">
        <w:rPr>
          <w:rFonts w:cs="Arial"/>
        </w:rPr>
        <w:t>a</w:t>
      </w:r>
      <w:r w:rsidRPr="00184B06">
        <w:rPr>
          <w:rFonts w:cs="Arial"/>
        </w:rPr>
        <w:t xml:space="preserve"> view to resolving the complaint.</w:t>
      </w:r>
      <w:r w:rsidR="00247954">
        <w:rPr>
          <w:rFonts w:cs="Arial"/>
        </w:rPr>
        <w:t xml:space="preserve"> </w:t>
      </w:r>
    </w:p>
    <w:p w14:paraId="46720F71" w14:textId="77777777" w:rsidR="00665142" w:rsidRPr="00A31674" w:rsidRDefault="00665142" w:rsidP="00665142">
      <w:pPr>
        <w:pStyle w:val="Heading1"/>
        <w:rPr>
          <w:rFonts w:ascii="Verdana" w:hAnsi="Verdana"/>
          <w:lang w:eastAsia="en-AU"/>
        </w:rPr>
      </w:pPr>
      <w:r w:rsidRPr="00A31674">
        <w:rPr>
          <w:lang w:eastAsia="en-AU"/>
        </w:rPr>
        <w:t xml:space="preserve">PREPARING A </w:t>
      </w:r>
      <w:r>
        <w:rPr>
          <w:lang w:eastAsia="en-AU"/>
        </w:rPr>
        <w:t>RESPONSE</w:t>
      </w:r>
    </w:p>
    <w:p w14:paraId="20C749FB" w14:textId="77777777" w:rsidR="00665142" w:rsidRPr="00F67F10" w:rsidRDefault="00665142" w:rsidP="00F67F10">
      <w:pPr>
        <w:pStyle w:val="Heading2"/>
      </w:pPr>
      <w:r w:rsidRPr="00F67F10">
        <w:t>Conditions for Participation</w:t>
      </w:r>
    </w:p>
    <w:p w14:paraId="186DD330" w14:textId="1F631108" w:rsidR="00665142" w:rsidRPr="00EC37C8" w:rsidRDefault="00665142" w:rsidP="00FA514B">
      <w:pPr>
        <w:spacing w:line="240" w:lineRule="auto"/>
        <w:jc w:val="both"/>
        <w:rPr>
          <w:rFonts w:eastAsia="Times New Roman" w:cs="Arial"/>
          <w:lang w:eastAsia="en-AU"/>
        </w:rPr>
      </w:pPr>
      <w:r w:rsidRPr="00EC37C8">
        <w:rPr>
          <w:rFonts w:eastAsia="Times New Roman" w:cs="Arial"/>
          <w:lang w:eastAsia="en-AU"/>
        </w:rPr>
        <w:t xml:space="preserve">The Conditions for Participation are set out in </w:t>
      </w:r>
      <w:r w:rsidR="000445AE" w:rsidRPr="000445AE">
        <w:rPr>
          <w:rFonts w:eastAsia="Times New Roman" w:cs="Arial"/>
          <w:bCs/>
          <w:iCs/>
          <w:lang w:eastAsia="en-AU"/>
        </w:rPr>
        <w:t>Section 8</w:t>
      </w:r>
      <w:r w:rsidR="001831D6">
        <w:rPr>
          <w:rFonts w:eastAsia="Times New Roman" w:cs="Arial"/>
          <w:bCs/>
          <w:iCs/>
          <w:lang w:eastAsia="en-AU"/>
        </w:rPr>
        <w:t>,</w:t>
      </w:r>
      <w:r w:rsidR="000445AE" w:rsidRPr="000445AE">
        <w:rPr>
          <w:rFonts w:eastAsia="Times New Roman" w:cs="Arial"/>
          <w:bCs/>
          <w:iCs/>
          <w:lang w:eastAsia="en-AU"/>
        </w:rPr>
        <w:t xml:space="preserve"> Tender Forms</w:t>
      </w:r>
      <w:r w:rsidR="000445AE" w:rsidRPr="000445AE">
        <w:rPr>
          <w:rFonts w:eastAsia="Times New Roman" w:cs="Arial"/>
          <w:bCs/>
          <w:lang w:eastAsia="en-AU"/>
        </w:rPr>
        <w:t xml:space="preserve">: </w:t>
      </w:r>
      <w:r w:rsidR="000445AE" w:rsidRPr="000445AE">
        <w:rPr>
          <w:rFonts w:eastAsia="Times New Roman" w:cs="Arial"/>
          <w:lang w:val="en-GB" w:eastAsia="en-AU"/>
        </w:rPr>
        <w:t>Section. 4.3 –</w:t>
      </w:r>
      <w:r w:rsidR="000445AE" w:rsidRPr="000445AE">
        <w:rPr>
          <w:rFonts w:eastAsia="Times New Roman" w:cs="Arial"/>
          <w:bCs/>
          <w:lang w:eastAsia="en-AU"/>
        </w:rPr>
        <w:t xml:space="preserve"> Response Form – Technical</w:t>
      </w:r>
      <w:r w:rsidR="005702AB">
        <w:rPr>
          <w:rFonts w:eastAsia="Times New Roman" w:cs="Arial"/>
          <w:lang w:val="en-AU" w:eastAsia="en-AU"/>
        </w:rPr>
        <w:t>.</w:t>
      </w:r>
      <w:r w:rsidR="003A4B67" w:rsidRPr="003A4B67">
        <w:rPr>
          <w:rFonts w:eastAsia="Times New Roman" w:cs="Arial"/>
          <w:lang w:eastAsia="en-AU"/>
        </w:rPr>
        <w:t xml:space="preserve"> </w:t>
      </w:r>
      <w:r w:rsidRPr="00EC37C8">
        <w:rPr>
          <w:rFonts w:eastAsia="Times New Roman" w:cs="Arial"/>
          <w:lang w:eastAsia="en-AU"/>
        </w:rPr>
        <w:t xml:space="preserve">Before preparing a </w:t>
      </w:r>
      <w:r w:rsidR="007E3BF7" w:rsidRPr="00EC37C8">
        <w:rPr>
          <w:rFonts w:eastAsia="Times New Roman" w:cs="Arial"/>
          <w:lang w:eastAsia="en-AU"/>
        </w:rPr>
        <w:t>Proposal</w:t>
      </w:r>
      <w:r w:rsidRPr="00EC37C8">
        <w:rPr>
          <w:rFonts w:eastAsia="Times New Roman" w:cs="Arial"/>
          <w:lang w:eastAsia="en-AU"/>
        </w:rPr>
        <w:t xml:space="preserve">, a Tenderer should first ensure that it (and all relevant subcontractors it proposes to identify in its </w:t>
      </w:r>
      <w:r w:rsidR="007E3BF7" w:rsidRPr="00EC37C8">
        <w:rPr>
          <w:rFonts w:eastAsia="Times New Roman" w:cs="Arial"/>
          <w:lang w:eastAsia="en-AU"/>
        </w:rPr>
        <w:t>Proposal</w:t>
      </w:r>
      <w:r w:rsidRPr="00EC37C8">
        <w:rPr>
          <w:rFonts w:eastAsia="Times New Roman" w:cs="Arial"/>
          <w:lang w:eastAsia="en-AU"/>
        </w:rPr>
        <w:t>) can meet the Conditions for Participation.</w:t>
      </w:r>
      <w:r w:rsidR="00247954">
        <w:rPr>
          <w:rFonts w:eastAsia="Times New Roman" w:cs="Arial"/>
          <w:lang w:eastAsia="en-AU"/>
        </w:rPr>
        <w:t xml:space="preserve"> </w:t>
      </w:r>
      <w:r w:rsidR="00F82670">
        <w:rPr>
          <w:rFonts w:eastAsia="Times New Roman" w:cs="Arial"/>
          <w:lang w:eastAsia="en-AU"/>
        </w:rPr>
        <w:t xml:space="preserve">The </w:t>
      </w:r>
      <w:r w:rsidR="004A0414">
        <w:rPr>
          <w:rFonts w:eastAsia="Times New Roman" w:cs="Arial"/>
          <w:lang w:eastAsia="en-AU"/>
        </w:rPr>
        <w:t>Procuring Entity</w:t>
      </w:r>
      <w:r w:rsidRPr="00EC37C8">
        <w:rPr>
          <w:rFonts w:eastAsia="Times New Roman" w:cs="Arial"/>
          <w:lang w:eastAsia="en-AU"/>
        </w:rPr>
        <w:t>:</w:t>
      </w:r>
    </w:p>
    <w:p w14:paraId="484BAA55" w14:textId="77777777" w:rsidR="00665142" w:rsidRPr="00EC37C8" w:rsidRDefault="00665142" w:rsidP="00412F44">
      <w:pPr>
        <w:widowControl/>
        <w:numPr>
          <w:ilvl w:val="0"/>
          <w:numId w:val="39"/>
        </w:numPr>
        <w:spacing w:before="120" w:after="0" w:line="240" w:lineRule="auto"/>
        <w:jc w:val="both"/>
        <w:rPr>
          <w:rFonts w:eastAsia="Times New Roman"/>
          <w:lang w:eastAsia="en-AU"/>
        </w:rPr>
      </w:pPr>
      <w:r w:rsidRPr="00EC37C8">
        <w:rPr>
          <w:rFonts w:eastAsia="Times New Roman" w:cs="Arial"/>
          <w:lang w:eastAsia="en-AU"/>
        </w:rPr>
        <w:t xml:space="preserve">will not consider a Tenderer’s </w:t>
      </w:r>
      <w:r w:rsidR="007E3BF7" w:rsidRPr="00EC37C8">
        <w:rPr>
          <w:rFonts w:eastAsia="Times New Roman" w:cs="Arial"/>
          <w:lang w:eastAsia="en-AU"/>
        </w:rPr>
        <w:t>Proposal</w:t>
      </w:r>
      <w:r w:rsidRPr="00EC37C8">
        <w:rPr>
          <w:rFonts w:eastAsia="Times New Roman" w:cs="Arial"/>
          <w:lang w:eastAsia="en-AU"/>
        </w:rPr>
        <w:t xml:space="preserve"> unless that Tenderer complies (and all its relevant subcontractors comply) with the Conditions for Participation as at the Closing Time,</w:t>
      </w:r>
      <w:r w:rsidRPr="00EC37C8">
        <w:rPr>
          <w:rFonts w:eastAsia="Times New Roman"/>
          <w:lang w:eastAsia="en-AU"/>
        </w:rPr>
        <w:t xml:space="preserve"> </w:t>
      </w:r>
    </w:p>
    <w:p w14:paraId="19D26D2D" w14:textId="77777777" w:rsidR="00665142" w:rsidRPr="00EC37C8" w:rsidRDefault="00665142" w:rsidP="00412F44">
      <w:pPr>
        <w:widowControl/>
        <w:numPr>
          <w:ilvl w:val="0"/>
          <w:numId w:val="39"/>
        </w:numPr>
        <w:spacing w:before="120" w:after="0" w:line="240" w:lineRule="auto"/>
        <w:jc w:val="both"/>
        <w:rPr>
          <w:rFonts w:eastAsia="Times New Roman"/>
          <w:lang w:eastAsia="en-AU"/>
        </w:rPr>
      </w:pPr>
      <w:r w:rsidRPr="00EC37C8">
        <w:rPr>
          <w:rFonts w:eastAsia="Times New Roman" w:cs="Arial"/>
          <w:lang w:eastAsia="en-AU"/>
        </w:rPr>
        <w:t xml:space="preserve">will not further consider a Tenderer’s </w:t>
      </w:r>
      <w:r w:rsidR="007E3BF7" w:rsidRPr="00EC37C8">
        <w:rPr>
          <w:rFonts w:eastAsia="Times New Roman" w:cs="Arial"/>
          <w:lang w:eastAsia="en-AU"/>
        </w:rPr>
        <w:t>Proposal</w:t>
      </w:r>
      <w:r w:rsidRPr="00EC37C8">
        <w:rPr>
          <w:rFonts w:eastAsia="Times New Roman" w:cs="Arial"/>
          <w:lang w:eastAsia="en-AU"/>
        </w:rPr>
        <w:t xml:space="preserve"> if it (or any of its relevant subcontractors) cease to comply with the Conditions for Participation at any subsequent time in the RF</w:t>
      </w:r>
      <w:r w:rsidR="007E3BF7" w:rsidRPr="00EC37C8">
        <w:rPr>
          <w:rFonts w:eastAsia="Times New Roman" w:cs="Arial"/>
          <w:lang w:eastAsia="en-AU"/>
        </w:rPr>
        <w:t>P</w:t>
      </w:r>
      <w:r w:rsidRPr="00EC37C8">
        <w:rPr>
          <w:rFonts w:eastAsia="Times New Roman" w:cs="Arial"/>
          <w:lang w:eastAsia="en-AU"/>
        </w:rPr>
        <w:t xml:space="preserve"> process, and</w:t>
      </w:r>
      <w:r w:rsidRPr="00EC37C8">
        <w:rPr>
          <w:rFonts w:eastAsia="Times New Roman"/>
          <w:lang w:eastAsia="en-AU"/>
        </w:rPr>
        <w:t xml:space="preserve"> </w:t>
      </w:r>
    </w:p>
    <w:p w14:paraId="38B31936" w14:textId="1F27CE63" w:rsidR="00665142" w:rsidRPr="00EC37C8" w:rsidRDefault="00665142" w:rsidP="00412F44">
      <w:pPr>
        <w:widowControl/>
        <w:numPr>
          <w:ilvl w:val="0"/>
          <w:numId w:val="39"/>
        </w:numPr>
        <w:spacing w:before="120" w:after="120" w:line="240" w:lineRule="auto"/>
        <w:jc w:val="both"/>
        <w:rPr>
          <w:rFonts w:eastAsia="Times New Roman"/>
          <w:lang w:eastAsia="en-AU"/>
        </w:rPr>
      </w:pPr>
      <w:r w:rsidRPr="00EC37C8">
        <w:rPr>
          <w:rFonts w:eastAsia="Times New Roman" w:cs="Arial"/>
          <w:lang w:eastAsia="en-AU"/>
        </w:rPr>
        <w:t xml:space="preserve">will not </w:t>
      </w:r>
      <w:proofErr w:type="gramStart"/>
      <w:r w:rsidR="0077572E" w:rsidRPr="00EC37C8">
        <w:rPr>
          <w:rFonts w:eastAsia="Times New Roman" w:cs="Arial"/>
          <w:lang w:eastAsia="en-AU"/>
        </w:rPr>
        <w:t>enter</w:t>
      </w:r>
      <w:proofErr w:type="gramEnd"/>
      <w:r w:rsidRPr="00EC37C8">
        <w:rPr>
          <w:rFonts w:eastAsia="Times New Roman" w:cs="Arial"/>
          <w:lang w:eastAsia="en-AU"/>
        </w:rPr>
        <w:t xml:space="preserve"> a contract with a Tenderer unless that Tenderer complies (and all its relevant subcontractors comply) with the Conditions for Participation as at that time.</w:t>
      </w:r>
    </w:p>
    <w:p w14:paraId="49DAF97E" w14:textId="77777777" w:rsidR="00665142" w:rsidRPr="00F67F10" w:rsidRDefault="00665142" w:rsidP="00F67F10">
      <w:pPr>
        <w:pStyle w:val="Heading2"/>
      </w:pPr>
      <w:r w:rsidRPr="00F67F10">
        <w:t>Form of Tender</w:t>
      </w:r>
    </w:p>
    <w:p w14:paraId="70A23E8C" w14:textId="7984BD74" w:rsidR="00665142" w:rsidRPr="00EC37C8" w:rsidRDefault="001831D6" w:rsidP="00FA514B">
      <w:pPr>
        <w:keepNext/>
        <w:keepLines/>
        <w:spacing w:line="240" w:lineRule="auto"/>
        <w:jc w:val="both"/>
        <w:rPr>
          <w:rFonts w:eastAsia="Times New Roman" w:cs="Arial"/>
          <w:lang w:eastAsia="en-AU"/>
        </w:rPr>
      </w:pPr>
      <w:r w:rsidRPr="001831D6">
        <w:rPr>
          <w:rFonts w:eastAsia="Times New Roman" w:cs="Arial"/>
          <w:bCs/>
          <w:iCs/>
          <w:lang w:eastAsia="en-AU"/>
        </w:rPr>
        <w:t>Section 8. Tender Forms</w:t>
      </w:r>
      <w:r w:rsidRPr="001831D6">
        <w:rPr>
          <w:rFonts w:eastAsia="Times New Roman" w:cs="Arial"/>
          <w:bCs/>
          <w:lang w:eastAsia="en-AU"/>
        </w:rPr>
        <w:t xml:space="preserve">: </w:t>
      </w:r>
      <w:r w:rsidR="00FB7885">
        <w:rPr>
          <w:rFonts w:eastAsia="Times New Roman" w:cs="Arial"/>
          <w:lang w:eastAsia="en-AU"/>
        </w:rPr>
        <w:t>Section 4.3</w:t>
      </w:r>
      <w:r w:rsidR="00665142" w:rsidRPr="00EC37C8">
        <w:rPr>
          <w:rFonts w:eastAsia="Times New Roman" w:cs="Arial"/>
          <w:lang w:eastAsia="en-AU"/>
        </w:rPr>
        <w:t xml:space="preserve"> – Response Form</w:t>
      </w:r>
      <w:r w:rsidR="00B02D96">
        <w:rPr>
          <w:rFonts w:eastAsia="Times New Roman" w:cs="Arial"/>
          <w:lang w:eastAsia="en-AU"/>
        </w:rPr>
        <w:t xml:space="preserve"> </w:t>
      </w:r>
      <w:r w:rsidR="002561B0">
        <w:rPr>
          <w:rFonts w:eastAsia="Times New Roman" w:cs="Arial"/>
          <w:lang w:eastAsia="en-AU"/>
        </w:rPr>
        <w:t>-</w:t>
      </w:r>
      <w:r w:rsidR="00B02D96">
        <w:rPr>
          <w:rFonts w:eastAsia="Times New Roman" w:cs="Arial"/>
          <w:lang w:eastAsia="en-AU"/>
        </w:rPr>
        <w:t xml:space="preserve"> </w:t>
      </w:r>
      <w:r w:rsidR="002561B0">
        <w:rPr>
          <w:rFonts w:eastAsia="Times New Roman" w:cs="Arial"/>
          <w:lang w:eastAsia="en-AU"/>
        </w:rPr>
        <w:t>Technical</w:t>
      </w:r>
      <w:r w:rsidR="00665142" w:rsidRPr="00EC37C8">
        <w:rPr>
          <w:rFonts w:eastAsia="Times New Roman" w:cs="Arial"/>
          <w:lang w:eastAsia="en-AU"/>
        </w:rPr>
        <w:t xml:space="preserve"> and </w:t>
      </w:r>
      <w:r w:rsidR="001839FD" w:rsidRPr="001839FD">
        <w:rPr>
          <w:rFonts w:eastAsia="Times New Roman" w:cs="Arial"/>
          <w:lang w:eastAsia="en-AU"/>
        </w:rPr>
        <w:t xml:space="preserve">Section 4.4 Response Form - Financial </w:t>
      </w:r>
      <w:r w:rsidR="002561B0">
        <w:rPr>
          <w:rFonts w:eastAsia="Times New Roman" w:cs="Arial"/>
          <w:lang w:eastAsia="en-AU"/>
        </w:rPr>
        <w:t>a</w:t>
      </w:r>
      <w:r w:rsidR="00665142" w:rsidRPr="00EC37C8">
        <w:rPr>
          <w:rFonts w:eastAsia="Times New Roman" w:cs="Arial"/>
          <w:lang w:eastAsia="en-AU"/>
        </w:rPr>
        <w:t xml:space="preserve">re provided to assist Tenderers in preparing their </w:t>
      </w:r>
      <w:r w:rsidR="00A82316">
        <w:rPr>
          <w:rFonts w:eastAsia="Times New Roman" w:cs="Arial"/>
          <w:lang w:eastAsia="en-AU"/>
        </w:rPr>
        <w:t>Proposals</w:t>
      </w:r>
      <w:r w:rsidR="00665142" w:rsidRPr="00EC37C8">
        <w:rPr>
          <w:rFonts w:eastAsia="Times New Roman" w:cs="Arial"/>
          <w:lang w:eastAsia="en-AU"/>
        </w:rPr>
        <w:t>.</w:t>
      </w:r>
    </w:p>
    <w:p w14:paraId="1B4670A8" w14:textId="125535A2" w:rsidR="00665142" w:rsidRPr="00EC37C8" w:rsidRDefault="00665142" w:rsidP="00412F44">
      <w:pPr>
        <w:keepNext/>
        <w:keepLines/>
        <w:widowControl/>
        <w:numPr>
          <w:ilvl w:val="0"/>
          <w:numId w:val="39"/>
        </w:numPr>
        <w:spacing w:before="120" w:after="0" w:line="240" w:lineRule="auto"/>
        <w:jc w:val="both"/>
        <w:rPr>
          <w:rFonts w:eastAsia="Times New Roman" w:cs="Arial"/>
          <w:lang w:eastAsia="en-AU"/>
        </w:rPr>
      </w:pPr>
      <w:r w:rsidRPr="00EC37C8">
        <w:rPr>
          <w:rFonts w:eastAsia="Times New Roman" w:cs="Arial"/>
          <w:lang w:eastAsia="en-AU"/>
        </w:rPr>
        <w:t xml:space="preserve">Tenderers </w:t>
      </w:r>
      <w:r w:rsidR="00CF78D1">
        <w:rPr>
          <w:rFonts w:eastAsia="Times New Roman" w:cs="Arial"/>
          <w:lang w:eastAsia="en-AU"/>
        </w:rPr>
        <w:t>must</w:t>
      </w:r>
      <w:r w:rsidRPr="00EC37C8">
        <w:rPr>
          <w:rFonts w:eastAsia="Times New Roman" w:cs="Arial"/>
          <w:lang w:eastAsia="en-AU"/>
        </w:rPr>
        <w:t xml:space="preserve"> use those </w:t>
      </w:r>
      <w:r w:rsidR="00EC37C8">
        <w:rPr>
          <w:rFonts w:eastAsia="Times New Roman" w:cs="Arial"/>
          <w:lang w:eastAsia="en-AU"/>
        </w:rPr>
        <w:t>Proposal</w:t>
      </w:r>
      <w:r w:rsidRPr="00EC37C8">
        <w:rPr>
          <w:rFonts w:eastAsia="Times New Roman" w:cs="Arial"/>
          <w:lang w:eastAsia="en-AU"/>
        </w:rPr>
        <w:t xml:space="preserve"> Response Forms for the purpose of their </w:t>
      </w:r>
      <w:r w:rsidR="00EC37C8">
        <w:rPr>
          <w:rFonts w:eastAsia="Times New Roman" w:cs="Arial"/>
          <w:lang w:eastAsia="en-AU"/>
        </w:rPr>
        <w:t>Proposal</w:t>
      </w:r>
      <w:r w:rsidRPr="00EC37C8">
        <w:rPr>
          <w:rFonts w:eastAsia="Times New Roman" w:cs="Arial"/>
          <w:lang w:eastAsia="en-AU"/>
        </w:rPr>
        <w:t xml:space="preserve">. </w:t>
      </w:r>
    </w:p>
    <w:p w14:paraId="785C90CE" w14:textId="3A3D26E3" w:rsidR="00665142" w:rsidRPr="00EC37C8" w:rsidRDefault="00665142" w:rsidP="00412F44">
      <w:pPr>
        <w:widowControl/>
        <w:numPr>
          <w:ilvl w:val="0"/>
          <w:numId w:val="39"/>
        </w:numPr>
        <w:spacing w:before="120" w:after="0" w:line="240" w:lineRule="auto"/>
        <w:jc w:val="both"/>
        <w:rPr>
          <w:rFonts w:eastAsia="Times New Roman" w:cs="Arial"/>
          <w:lang w:eastAsia="en-AU"/>
        </w:rPr>
      </w:pPr>
      <w:r w:rsidRPr="00EC37C8">
        <w:rPr>
          <w:rFonts w:eastAsia="Times New Roman" w:cs="Arial"/>
          <w:lang w:eastAsia="en-AU"/>
        </w:rPr>
        <w:t xml:space="preserve">Tenderers </w:t>
      </w:r>
      <w:r w:rsidR="006F0D66">
        <w:rPr>
          <w:rFonts w:eastAsia="Times New Roman" w:cs="Arial"/>
          <w:lang w:eastAsia="en-AU"/>
        </w:rPr>
        <w:t>must</w:t>
      </w:r>
      <w:r w:rsidRPr="00EC37C8">
        <w:rPr>
          <w:rFonts w:eastAsia="Times New Roman" w:cs="Arial"/>
          <w:lang w:eastAsia="en-AU"/>
        </w:rPr>
        <w:t xml:space="preserve"> respond to the questions, and supply the information and materials, in the same order and under the same headings as shown in those </w:t>
      </w:r>
      <w:r w:rsidR="00EC37C8">
        <w:rPr>
          <w:rFonts w:eastAsia="Times New Roman" w:cs="Arial"/>
          <w:lang w:eastAsia="en-AU"/>
        </w:rPr>
        <w:t>Proposal</w:t>
      </w:r>
      <w:r w:rsidRPr="00EC37C8">
        <w:rPr>
          <w:rFonts w:eastAsia="Times New Roman" w:cs="Arial"/>
          <w:lang w:eastAsia="en-AU"/>
        </w:rPr>
        <w:t xml:space="preserve"> Response Forms. </w:t>
      </w:r>
    </w:p>
    <w:p w14:paraId="122C1C62" w14:textId="77777777" w:rsidR="00665142" w:rsidRPr="00EC37C8" w:rsidRDefault="00665142" w:rsidP="00412F44">
      <w:pPr>
        <w:widowControl/>
        <w:numPr>
          <w:ilvl w:val="0"/>
          <w:numId w:val="39"/>
        </w:numPr>
        <w:spacing w:before="120" w:after="0" w:line="240" w:lineRule="auto"/>
        <w:jc w:val="both"/>
        <w:rPr>
          <w:rFonts w:eastAsia="Times New Roman" w:cs="Arial"/>
          <w:lang w:eastAsia="en-AU"/>
        </w:rPr>
      </w:pPr>
      <w:r w:rsidRPr="00EC37C8">
        <w:rPr>
          <w:rFonts w:eastAsia="Times New Roman" w:cs="Arial"/>
          <w:lang w:eastAsia="en-AU"/>
        </w:rPr>
        <w:t xml:space="preserve">Tenderers must respond to the questions, and provide the information and materials requested, in each Item of those </w:t>
      </w:r>
      <w:r w:rsidR="00A82316">
        <w:rPr>
          <w:rFonts w:eastAsia="Times New Roman" w:cs="Arial"/>
          <w:lang w:eastAsia="en-AU"/>
        </w:rPr>
        <w:t>Proposal</w:t>
      </w:r>
      <w:r w:rsidRPr="00EC37C8">
        <w:rPr>
          <w:rFonts w:eastAsia="Times New Roman" w:cs="Arial"/>
          <w:lang w:eastAsia="en-AU"/>
        </w:rPr>
        <w:t xml:space="preserve"> Response Forms honestly and completely.</w:t>
      </w:r>
      <w:r w:rsidR="00247954">
        <w:rPr>
          <w:rFonts w:eastAsia="Times New Roman" w:cs="Arial"/>
          <w:lang w:eastAsia="en-AU"/>
        </w:rPr>
        <w:t xml:space="preserve"> </w:t>
      </w:r>
      <w:r w:rsidRPr="00EC37C8">
        <w:rPr>
          <w:rFonts w:eastAsia="Times New Roman" w:cs="Arial"/>
          <w:lang w:eastAsia="en-AU"/>
        </w:rPr>
        <w:t>If the Tenderer does not, it will be evaluated as not complying with the relevant question or request.</w:t>
      </w:r>
    </w:p>
    <w:p w14:paraId="4149A4A8" w14:textId="0B8AA41E" w:rsidR="00665142" w:rsidRPr="00EC37C8" w:rsidRDefault="00665142" w:rsidP="00FA514B">
      <w:pPr>
        <w:spacing w:before="240" w:line="240" w:lineRule="auto"/>
        <w:jc w:val="both"/>
        <w:rPr>
          <w:rFonts w:eastAsia="Times New Roman"/>
          <w:lang w:eastAsia="en-AU"/>
        </w:rPr>
      </w:pPr>
      <w:r w:rsidRPr="00EC37C8">
        <w:rPr>
          <w:rFonts w:eastAsia="Times New Roman" w:cs="Arial"/>
          <w:lang w:eastAsia="en-AU"/>
        </w:rPr>
        <w:t xml:space="preserve">Tenderers must not make false or misleading statements in their </w:t>
      </w:r>
      <w:r w:rsidR="00A82316">
        <w:rPr>
          <w:rFonts w:eastAsia="Times New Roman" w:cs="Arial"/>
          <w:lang w:eastAsia="en-AU"/>
        </w:rPr>
        <w:t>Proposals</w:t>
      </w:r>
      <w:r w:rsidRPr="00EC37C8">
        <w:rPr>
          <w:rFonts w:eastAsia="Times New Roman" w:cs="Arial"/>
          <w:lang w:eastAsia="en-AU"/>
        </w:rPr>
        <w:t>.</w:t>
      </w:r>
      <w:r w:rsidR="00247954">
        <w:rPr>
          <w:rFonts w:eastAsia="Times New Roman" w:cs="Arial"/>
          <w:lang w:eastAsia="en-AU"/>
        </w:rPr>
        <w:t xml:space="preserve"> </w:t>
      </w:r>
      <w:r w:rsidRPr="00186B98">
        <w:rPr>
          <w:rFonts w:eastAsia="Times New Roman" w:cs="Arial"/>
          <w:lang w:eastAsia="en-AU"/>
        </w:rPr>
        <w:t xml:space="preserve">Tenderers should note that </w:t>
      </w:r>
      <w:r w:rsidR="00321A28" w:rsidRPr="00186B98">
        <w:rPr>
          <w:rFonts w:eastAsia="Times New Roman" w:cs="Arial"/>
          <w:lang w:eastAsia="en-AU"/>
        </w:rPr>
        <w:t xml:space="preserve">the Kiribati Penal </w:t>
      </w:r>
      <w:r w:rsidR="00F60837" w:rsidRPr="00186B98">
        <w:rPr>
          <w:rFonts w:eastAsia="Times New Roman" w:cs="Arial"/>
          <w:lang w:eastAsia="en-AU"/>
        </w:rPr>
        <w:t>Code makes</w:t>
      </w:r>
      <w:r w:rsidRPr="00186B98">
        <w:rPr>
          <w:rFonts w:eastAsia="Times New Roman" w:cs="Arial"/>
          <w:lang w:eastAsia="en-AU"/>
        </w:rPr>
        <w:t xml:space="preserve"> it an offence to </w:t>
      </w:r>
      <w:r w:rsidR="00C918CC" w:rsidRPr="00186B98">
        <w:rPr>
          <w:rFonts w:eastAsia="Times New Roman" w:cs="Arial"/>
          <w:lang w:eastAsia="en-AU"/>
        </w:rPr>
        <w:t xml:space="preserve">make </w:t>
      </w:r>
      <w:r w:rsidR="00FA68B6" w:rsidRPr="00186B98">
        <w:rPr>
          <w:rFonts w:eastAsia="Times New Roman" w:cs="Arial"/>
          <w:lang w:eastAsia="en-AU"/>
        </w:rPr>
        <w:t xml:space="preserve">a statement </w:t>
      </w:r>
      <w:r w:rsidR="009C13C6" w:rsidRPr="00186B98">
        <w:rPr>
          <w:rFonts w:eastAsia="Times New Roman" w:cs="Arial"/>
          <w:lang w:eastAsia="en-AU"/>
        </w:rPr>
        <w:t xml:space="preserve">that is </w:t>
      </w:r>
      <w:r w:rsidR="00FA68B6" w:rsidRPr="00186B98">
        <w:rPr>
          <w:rFonts w:eastAsia="Times New Roman" w:cs="Arial"/>
          <w:lang w:eastAsia="en-AU"/>
        </w:rPr>
        <w:t xml:space="preserve">false in a </w:t>
      </w:r>
      <w:proofErr w:type="gramStart"/>
      <w:r w:rsidR="00FA68B6" w:rsidRPr="00186B98">
        <w:rPr>
          <w:rFonts w:eastAsia="Times New Roman" w:cs="Arial"/>
          <w:lang w:eastAsia="en-AU"/>
        </w:rPr>
        <w:t>material particular</w:t>
      </w:r>
      <w:proofErr w:type="gramEnd"/>
      <w:r w:rsidR="00C918CC" w:rsidRPr="00186B98">
        <w:rPr>
          <w:rFonts w:eastAsia="Times New Roman" w:cs="Arial"/>
          <w:lang w:eastAsia="en-AU"/>
        </w:rPr>
        <w:t>.</w:t>
      </w:r>
    </w:p>
    <w:p w14:paraId="413E9EB1" w14:textId="21D9C927" w:rsidR="00665142" w:rsidRPr="00F67F10" w:rsidRDefault="00665142" w:rsidP="00F67F10">
      <w:pPr>
        <w:pStyle w:val="Heading2"/>
      </w:pPr>
      <w:r w:rsidRPr="00F67F10">
        <w:t>Language and measurement</w:t>
      </w:r>
      <w:r w:rsidR="004B4B09">
        <w:t xml:space="preserve"> </w:t>
      </w:r>
    </w:p>
    <w:p w14:paraId="1A5AC817" w14:textId="77777777" w:rsidR="00665142" w:rsidRPr="00334D55" w:rsidRDefault="00665142" w:rsidP="00163283">
      <w:pPr>
        <w:spacing w:after="120" w:line="240" w:lineRule="auto"/>
        <w:jc w:val="both"/>
        <w:rPr>
          <w:rFonts w:ascii="Aptos" w:eastAsia="Times New Roman" w:hAnsi="Aptos"/>
          <w:lang w:eastAsia="en-AU"/>
        </w:rPr>
      </w:pPr>
      <w:r w:rsidRPr="00334D55">
        <w:rPr>
          <w:rFonts w:ascii="Aptos" w:eastAsia="Times New Roman" w:hAnsi="Aptos" w:cs="Arial"/>
          <w:lang w:eastAsia="en-AU"/>
        </w:rPr>
        <w:t xml:space="preserve">Unless otherwise specified, all </w:t>
      </w:r>
      <w:r w:rsidR="00F67F10" w:rsidRPr="00334D55">
        <w:rPr>
          <w:rFonts w:ascii="Aptos" w:eastAsia="Times New Roman" w:hAnsi="Aptos" w:cs="Arial"/>
          <w:lang w:eastAsia="en-AU"/>
        </w:rPr>
        <w:t>Proposals</w:t>
      </w:r>
      <w:r w:rsidRPr="00334D55">
        <w:rPr>
          <w:rFonts w:ascii="Aptos" w:eastAsia="Times New Roman" w:hAnsi="Aptos" w:cs="Arial"/>
          <w:lang w:eastAsia="en-AU"/>
        </w:rPr>
        <w:t xml:space="preserve"> (including annexures) and supporting documentation must:</w:t>
      </w:r>
    </w:p>
    <w:p w14:paraId="27BAE164" w14:textId="77777777" w:rsidR="00665142" w:rsidRPr="00334D55" w:rsidRDefault="00665142" w:rsidP="00412F44">
      <w:pPr>
        <w:pStyle w:val="ListParagraph"/>
        <w:widowControl/>
        <w:numPr>
          <w:ilvl w:val="0"/>
          <w:numId w:val="43"/>
        </w:numPr>
        <w:spacing w:before="140" w:after="0" w:line="240" w:lineRule="auto"/>
        <w:jc w:val="both"/>
        <w:rPr>
          <w:rFonts w:ascii="Aptos" w:eastAsia="Times New Roman" w:hAnsi="Aptos"/>
          <w:lang w:eastAsia="en-AU"/>
        </w:rPr>
      </w:pPr>
      <w:r w:rsidRPr="00334D55">
        <w:rPr>
          <w:rFonts w:ascii="Aptos" w:eastAsia="Times New Roman" w:hAnsi="Aptos" w:cs="Arial"/>
          <w:lang w:eastAsia="en-AU"/>
        </w:rPr>
        <w:t>be written in the English language, and</w:t>
      </w:r>
    </w:p>
    <w:p w14:paraId="4765744C" w14:textId="792ECD62" w:rsidR="00665142" w:rsidRPr="00334D55" w:rsidRDefault="00665142" w:rsidP="00412F44">
      <w:pPr>
        <w:pStyle w:val="ListParagraph"/>
        <w:widowControl/>
        <w:numPr>
          <w:ilvl w:val="0"/>
          <w:numId w:val="43"/>
        </w:numPr>
        <w:spacing w:before="140" w:after="0" w:line="240" w:lineRule="auto"/>
        <w:jc w:val="both"/>
        <w:rPr>
          <w:rFonts w:ascii="Aptos" w:eastAsia="Times New Roman" w:hAnsi="Aptos"/>
          <w:lang w:eastAsia="en-AU"/>
        </w:rPr>
      </w:pPr>
      <w:r w:rsidRPr="00334D55">
        <w:rPr>
          <w:rFonts w:ascii="Aptos" w:eastAsia="Times New Roman" w:hAnsi="Aptos" w:cs="Arial"/>
          <w:lang w:eastAsia="en-AU"/>
        </w:rPr>
        <w:t>refer only to legal units of measurement</w:t>
      </w:r>
      <w:r w:rsidR="00D502AE">
        <w:rPr>
          <w:rFonts w:ascii="Aptos" w:eastAsia="Times New Roman" w:hAnsi="Aptos" w:cs="Arial"/>
          <w:lang w:eastAsia="en-AU"/>
        </w:rPr>
        <w:t xml:space="preserve"> as used in Kiribati</w:t>
      </w:r>
      <w:r w:rsidRPr="00334D55">
        <w:rPr>
          <w:rFonts w:ascii="Aptos" w:eastAsia="Times New Roman" w:hAnsi="Aptos" w:cs="Arial"/>
          <w:lang w:eastAsia="en-AU"/>
        </w:rPr>
        <w:t>.</w:t>
      </w:r>
    </w:p>
    <w:p w14:paraId="1A2B5F94" w14:textId="77777777" w:rsidR="00665142" w:rsidRPr="00DF7354" w:rsidRDefault="00665142" w:rsidP="00DF7354">
      <w:pPr>
        <w:pStyle w:val="Heading2"/>
      </w:pPr>
      <w:r w:rsidRPr="00DF7354">
        <w:t xml:space="preserve">Tender Price and </w:t>
      </w:r>
      <w:proofErr w:type="gramStart"/>
      <w:r w:rsidRPr="00DF7354">
        <w:t>pricing</w:t>
      </w:r>
      <w:proofErr w:type="gramEnd"/>
      <w:r w:rsidRPr="00DF7354">
        <w:t xml:space="preserve"> basis</w:t>
      </w:r>
    </w:p>
    <w:p w14:paraId="1C389EFD" w14:textId="6574E7D0" w:rsidR="00ED0FBB" w:rsidRDefault="00037FC1" w:rsidP="00FA514B">
      <w:pPr>
        <w:spacing w:line="240" w:lineRule="auto"/>
        <w:jc w:val="both"/>
        <w:rPr>
          <w:rFonts w:eastAsia="Times New Roman" w:cs="Arial"/>
          <w:lang w:eastAsia="en-AU"/>
        </w:rPr>
      </w:pPr>
      <w:r w:rsidRPr="006A2074">
        <w:rPr>
          <w:rFonts w:eastAsia="Times New Roman" w:cs="Arial"/>
          <w:lang w:eastAsia="en-AU"/>
        </w:rPr>
        <w:t>See also,</w:t>
      </w:r>
      <w:r w:rsidR="005C4C6D" w:rsidRPr="006A2074">
        <w:rPr>
          <w:rFonts w:eastAsia="Times New Roman" w:cs="Arial"/>
          <w:lang w:eastAsia="en-AU"/>
        </w:rPr>
        <w:t xml:space="preserve"> </w:t>
      </w:r>
      <w:r w:rsidR="005C4C6D" w:rsidRPr="00EE0973">
        <w:rPr>
          <w:rFonts w:eastAsia="Times New Roman" w:cs="Arial"/>
          <w:b/>
          <w:bCs/>
          <w:lang w:eastAsia="en-AU"/>
        </w:rPr>
        <w:t>Section</w:t>
      </w:r>
      <w:r w:rsidR="00E74296" w:rsidRPr="00EE0973">
        <w:rPr>
          <w:rFonts w:eastAsia="Times New Roman" w:cs="Arial"/>
          <w:b/>
          <w:bCs/>
          <w:lang w:eastAsia="en-AU"/>
        </w:rPr>
        <w:t xml:space="preserve"> 2 – Instructions to Tenderers</w:t>
      </w:r>
      <w:r w:rsidR="005043E1" w:rsidRPr="00EE0973">
        <w:rPr>
          <w:rFonts w:ascii="Arial" w:eastAsia="Malgun Gothic" w:hAnsi="Arial" w:cs="Arial"/>
          <w:b/>
          <w:bCs/>
          <w:sz w:val="32"/>
          <w:szCs w:val="24"/>
          <w:lang w:val="en-GB"/>
        </w:rPr>
        <w:t xml:space="preserve"> </w:t>
      </w:r>
      <w:r w:rsidR="005043E1" w:rsidRPr="00EE0973">
        <w:rPr>
          <w:rFonts w:eastAsia="Times New Roman" w:cs="Arial"/>
          <w:b/>
          <w:bCs/>
          <w:lang w:val="en-GB" w:eastAsia="en-AU"/>
        </w:rPr>
        <w:t>including Tender Data Sheet (TDS)</w:t>
      </w:r>
      <w:r w:rsidRPr="006A2074">
        <w:rPr>
          <w:rFonts w:eastAsia="Times New Roman" w:cs="Arial"/>
          <w:lang w:eastAsia="en-AU"/>
        </w:rPr>
        <w:t xml:space="preserve"> </w:t>
      </w:r>
      <w:r w:rsidR="00E74296" w:rsidRPr="006A2074">
        <w:rPr>
          <w:rFonts w:eastAsia="Times New Roman" w:cs="Arial"/>
          <w:lang w:eastAsia="en-AU"/>
        </w:rPr>
        <w:t>(</w:t>
      </w:r>
      <w:r w:rsidR="00D834CE">
        <w:rPr>
          <w:rFonts w:eastAsia="Times New Roman" w:cs="Arial"/>
          <w:lang w:eastAsia="en-AU"/>
        </w:rPr>
        <w:t xml:space="preserve">clauses </w:t>
      </w:r>
      <w:r w:rsidR="00ED0FBB" w:rsidRPr="006A2074">
        <w:rPr>
          <w:rFonts w:eastAsia="Times New Roman" w:cs="Arial"/>
          <w:lang w:eastAsia="en-AU"/>
        </w:rPr>
        <w:t>2.3.6 and 2.3.7</w:t>
      </w:r>
      <w:r w:rsidR="009D74D5">
        <w:rPr>
          <w:rFonts w:eastAsia="Times New Roman" w:cs="Arial"/>
          <w:lang w:eastAsia="en-AU"/>
        </w:rPr>
        <w:t>)</w:t>
      </w:r>
      <w:r w:rsidR="00ED0FBB" w:rsidRPr="006A2074">
        <w:rPr>
          <w:rFonts w:eastAsia="Times New Roman" w:cs="Arial"/>
          <w:lang w:eastAsia="en-AU"/>
        </w:rPr>
        <w:t>.</w:t>
      </w:r>
    </w:p>
    <w:p w14:paraId="0CFE6DB0" w14:textId="64BC05D5" w:rsidR="00665142" w:rsidRPr="00334D55" w:rsidRDefault="00665142" w:rsidP="00FA514B">
      <w:pPr>
        <w:spacing w:line="240" w:lineRule="auto"/>
        <w:jc w:val="both"/>
        <w:rPr>
          <w:rFonts w:eastAsia="Times New Roman"/>
          <w:lang w:eastAsia="en-AU"/>
        </w:rPr>
      </w:pPr>
      <w:r w:rsidRPr="00334D55">
        <w:rPr>
          <w:rFonts w:eastAsia="Times New Roman" w:cs="Arial"/>
          <w:lang w:eastAsia="en-AU"/>
        </w:rPr>
        <w:t xml:space="preserve">The prices and pricing tendered by a Tenderer (the </w:t>
      </w:r>
      <w:r w:rsidR="00DF7354" w:rsidRPr="00334D55">
        <w:rPr>
          <w:rFonts w:eastAsia="Times New Roman" w:cs="Arial"/>
          <w:b/>
          <w:bCs/>
          <w:lang w:eastAsia="en-AU"/>
        </w:rPr>
        <w:t>Proposal</w:t>
      </w:r>
      <w:r w:rsidRPr="00334D55">
        <w:rPr>
          <w:rFonts w:eastAsia="Times New Roman" w:cs="Arial"/>
          <w:b/>
          <w:bCs/>
          <w:lang w:eastAsia="en-AU"/>
        </w:rPr>
        <w:t xml:space="preserve"> Price</w:t>
      </w:r>
      <w:r w:rsidRPr="00334D55">
        <w:rPr>
          <w:rFonts w:eastAsia="Times New Roman" w:cs="Arial"/>
          <w:lang w:eastAsia="en-AU"/>
        </w:rPr>
        <w:t>) must:</w:t>
      </w:r>
    </w:p>
    <w:p w14:paraId="17C29FE7" w14:textId="1BBB3C92" w:rsidR="00665142" w:rsidRPr="00334D55" w:rsidRDefault="00665142" w:rsidP="00412F44">
      <w:pPr>
        <w:widowControl/>
        <w:numPr>
          <w:ilvl w:val="0"/>
          <w:numId w:val="40"/>
        </w:numPr>
        <w:spacing w:before="120" w:after="0" w:line="240" w:lineRule="auto"/>
        <w:jc w:val="both"/>
        <w:rPr>
          <w:rFonts w:eastAsia="Times New Roman"/>
          <w:lang w:eastAsia="en-AU"/>
        </w:rPr>
      </w:pPr>
      <w:r w:rsidRPr="00334D55">
        <w:rPr>
          <w:rFonts w:eastAsia="Times New Roman" w:cs="Arial"/>
          <w:lang w:eastAsia="en-AU"/>
        </w:rPr>
        <w:lastRenderedPageBreak/>
        <w:t xml:space="preserve">remain unalterable for the Offer Period, and </w:t>
      </w:r>
      <w:r w:rsidR="007468CF" w:rsidRPr="00334D55">
        <w:rPr>
          <w:rFonts w:eastAsia="Times New Roman" w:cs="Arial"/>
          <w:lang w:eastAsia="en-AU"/>
        </w:rPr>
        <w:t>do not</w:t>
      </w:r>
      <w:r w:rsidRPr="00334D55">
        <w:rPr>
          <w:rFonts w:eastAsia="Times New Roman" w:cs="Arial"/>
          <w:lang w:eastAsia="en-AU"/>
        </w:rPr>
        <w:t xml:space="preserve"> vary according to the mode of payment,</w:t>
      </w:r>
      <w:r w:rsidRPr="00334D55">
        <w:rPr>
          <w:rFonts w:eastAsia="Times New Roman"/>
          <w:lang w:eastAsia="en-AU"/>
        </w:rPr>
        <w:t xml:space="preserve"> </w:t>
      </w:r>
    </w:p>
    <w:p w14:paraId="207D25C8" w14:textId="6C81D15C" w:rsidR="00665142" w:rsidRPr="00334D55" w:rsidRDefault="00665142" w:rsidP="00412F44">
      <w:pPr>
        <w:widowControl/>
        <w:numPr>
          <w:ilvl w:val="0"/>
          <w:numId w:val="40"/>
        </w:numPr>
        <w:spacing w:before="120" w:after="0" w:line="240" w:lineRule="auto"/>
        <w:jc w:val="both"/>
        <w:rPr>
          <w:rFonts w:eastAsia="Times New Roman"/>
          <w:lang w:eastAsia="en-AU"/>
        </w:rPr>
      </w:pPr>
      <w:r w:rsidRPr="00334D55">
        <w:rPr>
          <w:rFonts w:eastAsia="Times New Roman" w:cs="Arial"/>
          <w:lang w:eastAsia="en-AU"/>
        </w:rPr>
        <w:t xml:space="preserve">be expressed in </w:t>
      </w:r>
      <w:r w:rsidR="00DF366B">
        <w:rPr>
          <w:rFonts w:eastAsia="Times New Roman" w:cs="Arial"/>
          <w:lang w:eastAsia="en-AU"/>
        </w:rPr>
        <w:t xml:space="preserve">Australian </w:t>
      </w:r>
      <w:r w:rsidRPr="00334D55">
        <w:rPr>
          <w:rFonts w:eastAsia="Times New Roman" w:cs="Arial"/>
          <w:lang w:eastAsia="en-AU"/>
        </w:rPr>
        <w:t xml:space="preserve">dollars (except for any component which the Tenderer considers involves a foreign currency risk – for those components the Tenderer must include an adjustment mechanism to cover that risk, and for the purposes of evaluation the </w:t>
      </w:r>
      <w:r w:rsidR="004A0414">
        <w:rPr>
          <w:rFonts w:eastAsia="Times New Roman" w:cs="Arial"/>
          <w:lang w:eastAsia="en-AU"/>
        </w:rPr>
        <w:t>Procuring Entity</w:t>
      </w:r>
      <w:r w:rsidRPr="00334D55">
        <w:rPr>
          <w:rFonts w:eastAsia="Times New Roman" w:cs="Arial"/>
          <w:lang w:eastAsia="en-AU"/>
        </w:rPr>
        <w:t xml:space="preserve"> will convert the relevant prices into </w:t>
      </w:r>
      <w:r w:rsidR="00EF50C5">
        <w:rPr>
          <w:rFonts w:eastAsia="Times New Roman" w:cs="Arial"/>
          <w:lang w:eastAsia="en-AU"/>
        </w:rPr>
        <w:t>Australian</w:t>
      </w:r>
      <w:r w:rsidRPr="00334D55">
        <w:rPr>
          <w:rFonts w:eastAsia="Times New Roman" w:cs="Arial"/>
          <w:lang w:eastAsia="en-AU"/>
        </w:rPr>
        <w:t xml:space="preserve"> dollars as at the Closing Time),</w:t>
      </w:r>
      <w:r w:rsidRPr="00334D55">
        <w:rPr>
          <w:rFonts w:eastAsia="Times New Roman"/>
          <w:lang w:eastAsia="en-AU"/>
        </w:rPr>
        <w:t xml:space="preserve"> </w:t>
      </w:r>
    </w:p>
    <w:p w14:paraId="7C1F1A5B" w14:textId="77777777" w:rsidR="00665142" w:rsidRPr="00334D55" w:rsidRDefault="00665142" w:rsidP="00412F44">
      <w:pPr>
        <w:widowControl/>
        <w:numPr>
          <w:ilvl w:val="0"/>
          <w:numId w:val="40"/>
        </w:numPr>
        <w:spacing w:before="120" w:after="0" w:line="240" w:lineRule="auto"/>
        <w:jc w:val="both"/>
        <w:rPr>
          <w:rFonts w:eastAsia="Times New Roman"/>
          <w:lang w:eastAsia="en-AU"/>
        </w:rPr>
      </w:pPr>
      <w:r w:rsidRPr="00334D55">
        <w:rPr>
          <w:rFonts w:eastAsia="Times New Roman" w:cs="Arial"/>
          <w:lang w:eastAsia="en-AU"/>
        </w:rPr>
        <w:t xml:space="preserve">identify the </w:t>
      </w:r>
      <w:r w:rsidR="00334D55" w:rsidRPr="00334D55">
        <w:rPr>
          <w:rFonts w:eastAsia="Times New Roman" w:cs="Arial"/>
          <w:lang w:eastAsia="en-AU"/>
        </w:rPr>
        <w:t>tax</w:t>
      </w:r>
      <w:r w:rsidRPr="00334D55">
        <w:rPr>
          <w:rFonts w:eastAsia="Times New Roman" w:cs="Arial"/>
          <w:lang w:eastAsia="en-AU"/>
        </w:rPr>
        <w:t xml:space="preserve"> exclusive amount/s, any </w:t>
      </w:r>
      <w:r w:rsidR="00334D55" w:rsidRPr="00334D55">
        <w:rPr>
          <w:rFonts w:eastAsia="Times New Roman" w:cs="Arial"/>
          <w:lang w:eastAsia="en-AU"/>
        </w:rPr>
        <w:t>tax</w:t>
      </w:r>
      <w:r w:rsidRPr="00334D55">
        <w:rPr>
          <w:rFonts w:eastAsia="Times New Roman" w:cs="Arial"/>
          <w:lang w:eastAsia="en-AU"/>
        </w:rPr>
        <w:t xml:space="preserve"> amount/s applicable, and the total amount/s, and</w:t>
      </w:r>
      <w:r w:rsidRPr="00334D55">
        <w:rPr>
          <w:rFonts w:eastAsia="Times New Roman"/>
          <w:lang w:eastAsia="en-AU"/>
        </w:rPr>
        <w:t xml:space="preserve"> </w:t>
      </w:r>
    </w:p>
    <w:p w14:paraId="504317CF" w14:textId="184FB409" w:rsidR="00665142" w:rsidRPr="00A31674" w:rsidRDefault="00665142" w:rsidP="00412F44">
      <w:pPr>
        <w:widowControl/>
        <w:numPr>
          <w:ilvl w:val="0"/>
          <w:numId w:val="40"/>
        </w:numPr>
        <w:spacing w:before="120" w:after="0" w:line="240" w:lineRule="auto"/>
        <w:jc w:val="both"/>
        <w:rPr>
          <w:rFonts w:ascii="Verdana" w:eastAsia="Times New Roman" w:hAnsi="Verdana"/>
          <w:lang w:eastAsia="en-AU"/>
        </w:rPr>
      </w:pPr>
      <w:r w:rsidRPr="00334D55">
        <w:rPr>
          <w:rFonts w:eastAsia="Times New Roman" w:cs="Arial"/>
          <w:lang w:eastAsia="en-AU"/>
        </w:rPr>
        <w:t>meet the Pricing Basis requirements set out in</w:t>
      </w:r>
      <w:r w:rsidR="006C1318">
        <w:rPr>
          <w:rFonts w:ascii="Arial" w:eastAsia="Times New Roman" w:hAnsi="Arial" w:cs="Arial"/>
          <w:lang w:eastAsia="en-AU"/>
        </w:rPr>
        <w:t xml:space="preserve"> </w:t>
      </w:r>
      <w:r w:rsidR="00577B7B" w:rsidRPr="00B93F55">
        <w:rPr>
          <w:rFonts w:eastAsia="Times New Roman" w:cs="Arial"/>
          <w:lang w:eastAsia="en-AU"/>
        </w:rPr>
        <w:t>Section 4.4</w:t>
      </w:r>
      <w:r w:rsidR="006524B0" w:rsidRPr="00B93F55">
        <w:rPr>
          <w:rFonts w:eastAsia="Times New Roman" w:cs="Arial"/>
          <w:lang w:eastAsia="en-AU"/>
        </w:rPr>
        <w:t xml:space="preserve"> R</w:t>
      </w:r>
      <w:r w:rsidR="00577B7B" w:rsidRPr="00B93F55">
        <w:rPr>
          <w:rFonts w:eastAsia="Times New Roman" w:cs="Arial"/>
          <w:lang w:eastAsia="en-AU"/>
        </w:rPr>
        <w:t>esponse Form</w:t>
      </w:r>
      <w:r w:rsidR="006524B0" w:rsidRPr="00B93F55">
        <w:rPr>
          <w:rFonts w:eastAsia="Times New Roman" w:cs="Arial"/>
          <w:lang w:eastAsia="en-AU"/>
        </w:rPr>
        <w:t xml:space="preserve"> - Financial</w:t>
      </w:r>
      <w:r w:rsidR="006C1318">
        <w:rPr>
          <w:rFonts w:ascii="Arial" w:eastAsia="Times New Roman" w:hAnsi="Arial" w:cs="Arial"/>
          <w:lang w:eastAsia="en-AU"/>
        </w:rPr>
        <w:t>.</w:t>
      </w:r>
    </w:p>
    <w:p w14:paraId="38F538B1" w14:textId="77777777" w:rsidR="00665142" w:rsidRPr="00334D55" w:rsidRDefault="00665142" w:rsidP="00334D55">
      <w:pPr>
        <w:pStyle w:val="Heading2"/>
      </w:pPr>
      <w:r w:rsidRPr="00334D55">
        <w:t>Competitive neutrality</w:t>
      </w:r>
    </w:p>
    <w:p w14:paraId="328CA5A2" w14:textId="77777777" w:rsidR="00665142" w:rsidRPr="00334D55" w:rsidRDefault="00665142" w:rsidP="00FA514B">
      <w:pPr>
        <w:spacing w:line="240" w:lineRule="auto"/>
        <w:jc w:val="both"/>
        <w:rPr>
          <w:rFonts w:ascii="Aptos" w:eastAsia="Times New Roman" w:hAnsi="Aptos"/>
          <w:lang w:eastAsia="en-AU"/>
        </w:rPr>
      </w:pPr>
      <w:r w:rsidRPr="00334D55">
        <w:rPr>
          <w:rFonts w:ascii="Aptos" w:eastAsia="Times New Roman" w:hAnsi="Aptos" w:cs="Arial"/>
          <w:lang w:eastAsia="en-AU"/>
        </w:rPr>
        <w:t>Competitive neutrality requires that Government businesses should not enjoy net competitive advantages over their private sector competitors by virtue of public sector ownership.</w:t>
      </w:r>
      <w:r w:rsidR="00247954">
        <w:rPr>
          <w:rFonts w:ascii="Aptos" w:eastAsia="Times New Roman" w:hAnsi="Aptos" w:cs="Arial"/>
          <w:lang w:eastAsia="en-AU"/>
        </w:rPr>
        <w:t xml:space="preserve"> </w:t>
      </w:r>
      <w:r w:rsidRPr="00334D55">
        <w:rPr>
          <w:rFonts w:ascii="Aptos" w:eastAsia="Times New Roman" w:hAnsi="Aptos" w:cs="Arial"/>
          <w:lang w:eastAsia="en-AU"/>
        </w:rPr>
        <w:t xml:space="preserve">Tenderers from the public sector must demonstrate in their </w:t>
      </w:r>
      <w:r w:rsidR="004113AA">
        <w:rPr>
          <w:rFonts w:ascii="Aptos" w:eastAsia="Times New Roman" w:hAnsi="Aptos" w:cs="Arial"/>
          <w:lang w:eastAsia="en-AU"/>
        </w:rPr>
        <w:t>Proposal</w:t>
      </w:r>
      <w:r w:rsidRPr="00334D55">
        <w:rPr>
          <w:rFonts w:ascii="Aptos" w:eastAsia="Times New Roman" w:hAnsi="Aptos" w:cs="Arial"/>
          <w:lang w:eastAsia="en-AU"/>
        </w:rPr>
        <w:t xml:space="preserve"> that the requirements of competitive neutrality have been met, including as to payment of relevant taxes and charges, rates of return, and cost of funds.</w:t>
      </w:r>
    </w:p>
    <w:p w14:paraId="58BB0EB1" w14:textId="553E159F" w:rsidR="00665142" w:rsidRPr="00837872" w:rsidRDefault="00665142" w:rsidP="00837872">
      <w:pPr>
        <w:pStyle w:val="Heading2"/>
      </w:pPr>
      <w:r w:rsidRPr="00837872">
        <w:t xml:space="preserve">Liability, </w:t>
      </w:r>
      <w:r w:rsidR="003B1B7F" w:rsidRPr="00837872">
        <w:t>Risk,</w:t>
      </w:r>
      <w:r w:rsidRPr="00837872">
        <w:t xml:space="preserve"> and Insurance</w:t>
      </w:r>
    </w:p>
    <w:p w14:paraId="1B2F8A26" w14:textId="77777777" w:rsidR="00665142" w:rsidRPr="00A8676E" w:rsidRDefault="00665142" w:rsidP="00FA514B">
      <w:pPr>
        <w:keepNext/>
        <w:keepLines/>
        <w:spacing w:line="240" w:lineRule="auto"/>
        <w:jc w:val="both"/>
        <w:rPr>
          <w:rFonts w:eastAsia="Times New Roman" w:cs="Arial"/>
          <w:lang w:eastAsia="en-AU"/>
        </w:rPr>
      </w:pPr>
      <w:r w:rsidRPr="00A8676E">
        <w:rPr>
          <w:rFonts w:eastAsia="Times New Roman" w:cs="Arial"/>
          <w:lang w:eastAsia="en-AU"/>
        </w:rPr>
        <w:t xml:space="preserve">In its </w:t>
      </w:r>
      <w:r w:rsidR="00837872" w:rsidRPr="00A8676E">
        <w:rPr>
          <w:rFonts w:eastAsia="Times New Roman" w:cs="Arial"/>
          <w:lang w:eastAsia="en-AU"/>
        </w:rPr>
        <w:t>Proposal</w:t>
      </w:r>
      <w:r w:rsidRPr="00A8676E">
        <w:rPr>
          <w:rFonts w:eastAsia="Times New Roman" w:cs="Arial"/>
          <w:lang w:eastAsia="en-AU"/>
        </w:rPr>
        <w:t xml:space="preserve">, a Tenderer must: </w:t>
      </w:r>
    </w:p>
    <w:p w14:paraId="09D39239" w14:textId="77777777" w:rsidR="00665142" w:rsidRPr="00A8676E" w:rsidRDefault="00665142" w:rsidP="00412F44">
      <w:pPr>
        <w:keepNext/>
        <w:keepLines/>
        <w:widowControl/>
        <w:numPr>
          <w:ilvl w:val="0"/>
          <w:numId w:val="42"/>
        </w:numPr>
        <w:spacing w:before="120" w:after="0" w:line="240" w:lineRule="auto"/>
        <w:jc w:val="both"/>
        <w:rPr>
          <w:rFonts w:eastAsia="Times New Roman" w:cs="Arial"/>
          <w:lang w:eastAsia="en-AU"/>
        </w:rPr>
      </w:pPr>
      <w:r w:rsidRPr="00A8676E">
        <w:rPr>
          <w:rFonts w:eastAsia="Times New Roman" w:cs="Arial"/>
          <w:lang w:eastAsia="en-AU"/>
        </w:rPr>
        <w:t xml:space="preserve">provide details of its current insurance cover for the purposes of the provision of the Required Supplies under the Contract (if its </w:t>
      </w:r>
      <w:r w:rsidR="00837872" w:rsidRPr="00A8676E">
        <w:rPr>
          <w:rFonts w:eastAsia="Times New Roman" w:cs="Arial"/>
          <w:lang w:eastAsia="en-AU"/>
        </w:rPr>
        <w:t>Proposal</w:t>
      </w:r>
      <w:r w:rsidRPr="00A8676E">
        <w:rPr>
          <w:rFonts w:eastAsia="Times New Roman" w:cs="Arial"/>
          <w:lang w:eastAsia="en-AU"/>
        </w:rPr>
        <w:t xml:space="preserve"> is accepted), and </w:t>
      </w:r>
    </w:p>
    <w:p w14:paraId="149D53F3" w14:textId="77777777" w:rsidR="00B669CD" w:rsidRPr="004979C9" w:rsidRDefault="00665142" w:rsidP="00412F44">
      <w:pPr>
        <w:widowControl/>
        <w:numPr>
          <w:ilvl w:val="0"/>
          <w:numId w:val="42"/>
        </w:numPr>
        <w:spacing w:before="120" w:after="0" w:line="240" w:lineRule="auto"/>
        <w:jc w:val="both"/>
        <w:rPr>
          <w:rFonts w:eastAsia="Times New Roman" w:cs="Arial"/>
          <w:lang w:eastAsia="en-AU"/>
        </w:rPr>
      </w:pPr>
      <w:r w:rsidRPr="00A8676E">
        <w:rPr>
          <w:rFonts w:eastAsia="Times New Roman" w:cs="Arial"/>
          <w:lang w:eastAsia="en-AU"/>
        </w:rPr>
        <w:t xml:space="preserve">indicate if its </w:t>
      </w:r>
      <w:r w:rsidR="00837872" w:rsidRPr="00A8676E">
        <w:rPr>
          <w:rFonts w:eastAsia="Times New Roman" w:cs="Arial"/>
          <w:lang w:eastAsia="en-AU"/>
        </w:rPr>
        <w:t>Proposal</w:t>
      </w:r>
      <w:r w:rsidRPr="00A8676E">
        <w:rPr>
          <w:rFonts w:eastAsia="Times New Roman" w:cs="Arial"/>
          <w:lang w:eastAsia="en-AU"/>
        </w:rPr>
        <w:t xml:space="preserve"> is based on a </w:t>
      </w:r>
      <w:r w:rsidR="00A8676E" w:rsidRPr="00A8676E">
        <w:rPr>
          <w:rFonts w:eastAsia="Times New Roman" w:cs="Arial"/>
          <w:lang w:eastAsia="en-AU"/>
        </w:rPr>
        <w:t>request</w:t>
      </w:r>
      <w:r w:rsidRPr="00A8676E">
        <w:rPr>
          <w:rFonts w:eastAsia="Times New Roman" w:cs="Arial"/>
          <w:lang w:eastAsia="en-AU"/>
        </w:rPr>
        <w:t xml:space="preserve"> to limit its liability under the Contract (if its </w:t>
      </w:r>
      <w:r w:rsidR="00A8676E" w:rsidRPr="00A8676E">
        <w:rPr>
          <w:rFonts w:eastAsia="Times New Roman" w:cs="Arial"/>
          <w:lang w:eastAsia="en-AU"/>
        </w:rPr>
        <w:t>Proposal</w:t>
      </w:r>
      <w:r w:rsidRPr="00A8676E">
        <w:rPr>
          <w:rFonts w:eastAsia="Times New Roman" w:cs="Arial"/>
          <w:lang w:eastAsia="en-AU"/>
        </w:rPr>
        <w:t xml:space="preserve"> is accepted), and if so, provide the information requested in the Tender Response Forms.</w:t>
      </w:r>
    </w:p>
    <w:p w14:paraId="72AA5070" w14:textId="77777777" w:rsidR="002202EC" w:rsidRPr="0058236A" w:rsidRDefault="002202EC" w:rsidP="0058236A">
      <w:pPr>
        <w:pStyle w:val="Heading2"/>
      </w:pPr>
      <w:r w:rsidRPr="0058236A">
        <w:t xml:space="preserve">Minimum content and format requirements </w:t>
      </w:r>
    </w:p>
    <w:p w14:paraId="0ADCDD9D" w14:textId="2D1BF643" w:rsidR="002202EC" w:rsidRPr="00356E9C" w:rsidRDefault="005E1202" w:rsidP="00FA514B">
      <w:pPr>
        <w:spacing w:line="240" w:lineRule="auto"/>
        <w:jc w:val="both"/>
        <w:rPr>
          <w:rFonts w:eastAsia="Times New Roman" w:cs="Arial"/>
          <w:lang w:eastAsia="en-AU"/>
        </w:rPr>
      </w:pPr>
      <w:r>
        <w:rPr>
          <w:rFonts w:eastAsia="Times New Roman" w:cs="Arial"/>
          <w:lang w:eastAsia="en-AU"/>
        </w:rPr>
        <w:t xml:space="preserve">The </w:t>
      </w:r>
      <w:r w:rsidR="004A0414">
        <w:rPr>
          <w:rFonts w:eastAsia="Times New Roman" w:cs="Arial"/>
          <w:lang w:eastAsia="en-AU"/>
        </w:rPr>
        <w:t>Procuring Entity</w:t>
      </w:r>
      <w:r w:rsidR="002202EC" w:rsidRPr="00356E9C">
        <w:rPr>
          <w:rFonts w:eastAsia="Times New Roman" w:cs="Arial"/>
          <w:lang w:eastAsia="en-AU"/>
        </w:rPr>
        <w:t xml:space="preserve"> will exclude a Tenderer from further consideration if the </w:t>
      </w:r>
      <w:r w:rsidR="004A0414">
        <w:rPr>
          <w:rFonts w:eastAsia="Times New Roman" w:cs="Arial"/>
          <w:lang w:eastAsia="en-AU"/>
        </w:rPr>
        <w:t>Procuring Entity</w:t>
      </w:r>
      <w:r w:rsidR="002202EC" w:rsidRPr="00356E9C">
        <w:rPr>
          <w:rFonts w:eastAsia="Times New Roman" w:cs="Arial"/>
          <w:lang w:eastAsia="en-AU"/>
        </w:rPr>
        <w:t xml:space="preserve"> considers that the Tenderer does not comply with any one or more of the following minimum content and format requirements:</w:t>
      </w:r>
    </w:p>
    <w:p w14:paraId="562E8C80" w14:textId="77777777" w:rsidR="002202EC" w:rsidRPr="00356E9C" w:rsidRDefault="002202EC" w:rsidP="00412F44">
      <w:pPr>
        <w:widowControl/>
        <w:numPr>
          <w:ilvl w:val="0"/>
          <w:numId w:val="41"/>
        </w:numPr>
        <w:spacing w:before="120" w:after="0" w:line="240" w:lineRule="auto"/>
        <w:jc w:val="both"/>
        <w:rPr>
          <w:rFonts w:eastAsia="Times New Roman" w:cs="Arial"/>
          <w:lang w:eastAsia="en-AU"/>
        </w:rPr>
      </w:pPr>
      <w:r w:rsidRPr="00356E9C">
        <w:rPr>
          <w:rFonts w:eastAsia="Times New Roman" w:cs="Arial"/>
          <w:lang w:eastAsia="en-AU"/>
        </w:rPr>
        <w:t xml:space="preserve">the </w:t>
      </w:r>
      <w:r w:rsidR="004979C9">
        <w:rPr>
          <w:rFonts w:eastAsia="Times New Roman" w:cs="Arial"/>
          <w:lang w:eastAsia="en-AU"/>
        </w:rPr>
        <w:t>Proposal</w:t>
      </w:r>
      <w:r w:rsidRPr="00356E9C">
        <w:rPr>
          <w:rFonts w:eastAsia="Times New Roman" w:cs="Arial"/>
          <w:lang w:eastAsia="en-AU"/>
        </w:rPr>
        <w:t xml:space="preserve"> Response either includes:</w:t>
      </w:r>
    </w:p>
    <w:p w14:paraId="52D0FABE" w14:textId="77777777" w:rsidR="002202EC" w:rsidRPr="001C4108" w:rsidRDefault="002202EC" w:rsidP="00412F44">
      <w:pPr>
        <w:pStyle w:val="ListParagraph"/>
        <w:numPr>
          <w:ilvl w:val="0"/>
          <w:numId w:val="59"/>
        </w:numPr>
        <w:spacing w:before="120" w:line="240" w:lineRule="auto"/>
        <w:jc w:val="both"/>
        <w:rPr>
          <w:rFonts w:eastAsia="Times New Roman" w:cs="Arial"/>
          <w:lang w:eastAsia="en-AU"/>
        </w:rPr>
      </w:pPr>
      <w:r w:rsidRPr="001C4108">
        <w:rPr>
          <w:rFonts w:eastAsia="Times New Roman" w:cs="Arial"/>
          <w:lang w:eastAsia="en-AU"/>
        </w:rPr>
        <w:t xml:space="preserve">a Valid and Satisfactory Statement of Tax Record for the Tenderer; or </w:t>
      </w:r>
    </w:p>
    <w:p w14:paraId="3630289C" w14:textId="29B20587" w:rsidR="002202EC" w:rsidRPr="001C4108" w:rsidRDefault="002202EC" w:rsidP="00412F44">
      <w:pPr>
        <w:pStyle w:val="ListParagraph"/>
        <w:numPr>
          <w:ilvl w:val="0"/>
          <w:numId w:val="59"/>
        </w:numPr>
        <w:spacing w:before="120" w:line="240" w:lineRule="auto"/>
        <w:jc w:val="both"/>
        <w:rPr>
          <w:rFonts w:eastAsia="Times New Roman" w:cs="Arial"/>
          <w:lang w:eastAsia="en-AU"/>
        </w:rPr>
      </w:pPr>
      <w:r w:rsidRPr="001C4108">
        <w:rPr>
          <w:rFonts w:eastAsia="Times New Roman" w:cs="Arial"/>
          <w:lang w:eastAsia="en-AU"/>
        </w:rPr>
        <w:t xml:space="preserve">a receipt demonstrating that a Statement of Tax Record has been requested </w:t>
      </w:r>
      <w:r w:rsidR="009A09B0" w:rsidRPr="001C4108">
        <w:rPr>
          <w:rFonts w:eastAsia="Times New Roman" w:cs="Arial"/>
          <w:lang w:eastAsia="en-AU"/>
        </w:rPr>
        <w:t>by</w:t>
      </w:r>
      <w:r w:rsidRPr="001C4108">
        <w:rPr>
          <w:rFonts w:eastAsia="Times New Roman" w:cs="Arial"/>
          <w:lang w:eastAsia="en-AU"/>
        </w:rPr>
        <w:t xml:space="preserve"> the</w:t>
      </w:r>
      <w:r w:rsidR="001C4108" w:rsidRPr="001C4108">
        <w:rPr>
          <w:rFonts w:eastAsia="Times New Roman" w:cs="Arial"/>
          <w:lang w:eastAsia="en-AU"/>
        </w:rPr>
        <w:t xml:space="preserve"> </w:t>
      </w:r>
      <w:r w:rsidR="0058236A" w:rsidRPr="001C4108">
        <w:rPr>
          <w:rFonts w:eastAsia="Times New Roman" w:cs="Arial"/>
          <w:lang w:eastAsia="en-AU"/>
        </w:rPr>
        <w:t>relevant tax administration</w:t>
      </w:r>
      <w:r w:rsidRPr="001C4108">
        <w:rPr>
          <w:rFonts w:eastAsia="Times New Roman" w:cs="Arial"/>
          <w:lang w:eastAsia="en-AU"/>
        </w:rPr>
        <w:t xml:space="preserve"> in relation to the Tenderer; and</w:t>
      </w:r>
    </w:p>
    <w:p w14:paraId="5448A51A" w14:textId="5C5D30FC" w:rsidR="006B2AB0" w:rsidRPr="0071147C" w:rsidRDefault="006B2AB0" w:rsidP="00412F44">
      <w:pPr>
        <w:widowControl/>
        <w:numPr>
          <w:ilvl w:val="0"/>
          <w:numId w:val="41"/>
        </w:numPr>
        <w:spacing w:before="120" w:after="0" w:line="240" w:lineRule="auto"/>
        <w:jc w:val="both"/>
        <w:rPr>
          <w:rFonts w:eastAsia="Times New Roman" w:cs="Arial"/>
          <w:lang w:eastAsia="en-AU"/>
        </w:rPr>
      </w:pPr>
      <w:r w:rsidRPr="006B2AB0">
        <w:rPr>
          <w:rFonts w:eastAsia="Times New Roman" w:cs="Arial"/>
          <w:lang w:val="en-AU" w:eastAsia="en-AU"/>
        </w:rPr>
        <w:t xml:space="preserve">for any Subcontractor that the Potential Supplier proposes as part of their Response to engage to deliver Goods or Services with an estimated value of over $2 million (Tax inclusive), </w:t>
      </w:r>
      <w:r w:rsidR="0080487B">
        <w:rPr>
          <w:rFonts w:eastAsia="Times New Roman" w:cs="Arial"/>
          <w:lang w:val="en-AU" w:eastAsia="en-AU"/>
        </w:rPr>
        <w:t xml:space="preserve">the Response includes </w:t>
      </w:r>
      <w:r w:rsidRPr="006B2AB0">
        <w:rPr>
          <w:rFonts w:eastAsia="Times New Roman" w:cs="Arial"/>
          <w:lang w:val="en-AU" w:eastAsia="en-AU"/>
        </w:rPr>
        <w:t>a Valid and Satisfactory Statement of Tax Record (or resident country equivalent) for that Subcontractor.</w:t>
      </w:r>
    </w:p>
    <w:p w14:paraId="487C55ED" w14:textId="77777777" w:rsidR="005D4DD4" w:rsidRPr="00E20740" w:rsidRDefault="005D4DD4" w:rsidP="00E20740">
      <w:pPr>
        <w:pStyle w:val="Heading2"/>
      </w:pPr>
      <w:r w:rsidRPr="00E20740">
        <w:t>Conflict of interest</w:t>
      </w:r>
    </w:p>
    <w:p w14:paraId="64F94621" w14:textId="77777777" w:rsidR="005D4DD4" w:rsidRPr="00B06451" w:rsidRDefault="005D4DD4" w:rsidP="00FA514B">
      <w:pPr>
        <w:spacing w:line="240" w:lineRule="auto"/>
        <w:jc w:val="both"/>
        <w:outlineLvl w:val="2"/>
        <w:rPr>
          <w:rFonts w:eastAsia="Times New Roman" w:cs="Arial"/>
          <w:lang w:eastAsia="en-AU"/>
        </w:rPr>
      </w:pPr>
      <w:r w:rsidRPr="00B06451">
        <w:rPr>
          <w:rFonts w:eastAsia="Times New Roman" w:cs="Arial"/>
          <w:lang w:eastAsia="en-AU"/>
        </w:rPr>
        <w:t xml:space="preserve">A Tenderer must identify in its </w:t>
      </w:r>
      <w:r w:rsidR="00E20740" w:rsidRPr="00B06451">
        <w:rPr>
          <w:rFonts w:eastAsia="Times New Roman" w:cs="Arial"/>
          <w:lang w:eastAsia="en-AU"/>
        </w:rPr>
        <w:t>Proposal</w:t>
      </w:r>
      <w:r w:rsidRPr="00B06451">
        <w:rPr>
          <w:rFonts w:eastAsia="Times New Roman" w:cs="Arial"/>
          <w:lang w:eastAsia="en-AU"/>
        </w:rPr>
        <w:t xml:space="preserve"> whether, to the best of its knowledge after making diligent </w:t>
      </w:r>
      <w:r w:rsidR="00D63DC1" w:rsidRPr="00B06451">
        <w:rPr>
          <w:rFonts w:eastAsia="Times New Roman" w:cs="Arial"/>
          <w:lang w:eastAsia="en-AU"/>
        </w:rPr>
        <w:t>enquiries</w:t>
      </w:r>
      <w:r w:rsidRPr="00B06451">
        <w:rPr>
          <w:rFonts w:eastAsia="Times New Roman" w:cs="Arial"/>
          <w:lang w:eastAsia="en-AU"/>
        </w:rPr>
        <w:t>, a conflict of interest (concerning itself or any related entity) exists or is likely to arise which does, may or may appear to:</w:t>
      </w:r>
    </w:p>
    <w:p w14:paraId="4A044272" w14:textId="77777777" w:rsidR="005D4DD4" w:rsidRPr="00B06451" w:rsidRDefault="005D4DD4" w:rsidP="00412F44">
      <w:pPr>
        <w:widowControl/>
        <w:numPr>
          <w:ilvl w:val="0"/>
          <w:numId w:val="44"/>
        </w:numPr>
        <w:spacing w:before="120" w:after="0" w:line="240" w:lineRule="auto"/>
        <w:jc w:val="both"/>
        <w:outlineLvl w:val="2"/>
        <w:rPr>
          <w:rFonts w:eastAsia="Times New Roman" w:cs="Arial"/>
          <w:lang w:eastAsia="en-AU"/>
        </w:rPr>
      </w:pPr>
      <w:r w:rsidRPr="00B06451">
        <w:rPr>
          <w:rFonts w:eastAsia="Times New Roman" w:cs="Arial"/>
          <w:lang w:eastAsia="en-AU"/>
        </w:rPr>
        <w:t xml:space="preserve">impair its ability to provide the Required Tenderer diligently and independently, or </w:t>
      </w:r>
    </w:p>
    <w:p w14:paraId="2075DCD1" w14:textId="635BBDB0" w:rsidR="005D4DD4" w:rsidRPr="00B06451" w:rsidRDefault="005D4DD4" w:rsidP="00412F44">
      <w:pPr>
        <w:widowControl/>
        <w:numPr>
          <w:ilvl w:val="0"/>
          <w:numId w:val="44"/>
        </w:numPr>
        <w:spacing w:before="120" w:after="0" w:line="240" w:lineRule="auto"/>
        <w:jc w:val="both"/>
        <w:outlineLvl w:val="2"/>
        <w:rPr>
          <w:rFonts w:eastAsia="Times New Roman" w:cs="Arial"/>
          <w:lang w:eastAsia="en-AU"/>
        </w:rPr>
      </w:pPr>
      <w:r w:rsidRPr="00B06451">
        <w:rPr>
          <w:rFonts w:eastAsia="Times New Roman" w:cs="Arial"/>
          <w:lang w:eastAsia="en-AU"/>
        </w:rPr>
        <w:lastRenderedPageBreak/>
        <w:t>prejudice the impartial conduct of this RF</w:t>
      </w:r>
      <w:r w:rsidR="00B06451" w:rsidRPr="00B06451">
        <w:rPr>
          <w:rFonts w:eastAsia="Times New Roman" w:cs="Arial"/>
          <w:lang w:eastAsia="en-AU"/>
        </w:rPr>
        <w:t>P</w:t>
      </w:r>
      <w:r w:rsidRPr="00B06451">
        <w:rPr>
          <w:rFonts w:eastAsia="Times New Roman" w:cs="Arial"/>
          <w:lang w:eastAsia="en-AU"/>
        </w:rPr>
        <w:t xml:space="preserve"> process or bring disrepute to or embarrass the </w:t>
      </w:r>
      <w:r w:rsidR="004A0414">
        <w:rPr>
          <w:rFonts w:eastAsia="Times New Roman" w:cs="Arial"/>
          <w:lang w:eastAsia="en-AU"/>
        </w:rPr>
        <w:t>Procuring Entity</w:t>
      </w:r>
      <w:r w:rsidRPr="00B06451">
        <w:rPr>
          <w:rFonts w:eastAsia="Times New Roman" w:cs="Arial"/>
          <w:lang w:eastAsia="en-AU"/>
        </w:rPr>
        <w:t>.</w:t>
      </w:r>
    </w:p>
    <w:p w14:paraId="64A509C0" w14:textId="4812EDA8" w:rsidR="005D4DD4" w:rsidRPr="00B06451" w:rsidRDefault="005D4DD4" w:rsidP="00FA514B">
      <w:pPr>
        <w:spacing w:line="240" w:lineRule="auto"/>
        <w:jc w:val="both"/>
        <w:outlineLvl w:val="2"/>
        <w:rPr>
          <w:rFonts w:eastAsia="Times New Roman" w:cs="Arial"/>
          <w:lang w:eastAsia="en-AU"/>
        </w:rPr>
      </w:pPr>
      <w:r w:rsidRPr="00B06451">
        <w:rPr>
          <w:rFonts w:eastAsia="Times New Roman" w:cs="Arial"/>
          <w:lang w:eastAsia="en-AU"/>
        </w:rPr>
        <w:t>If such a conflict of interest arises or becomes likely to arise during this RF</w:t>
      </w:r>
      <w:r w:rsidR="00B06451" w:rsidRPr="00B06451">
        <w:rPr>
          <w:rFonts w:eastAsia="Times New Roman" w:cs="Arial"/>
          <w:lang w:eastAsia="en-AU"/>
        </w:rPr>
        <w:t>P</w:t>
      </w:r>
      <w:r w:rsidRPr="00B06451">
        <w:rPr>
          <w:rFonts w:eastAsia="Times New Roman" w:cs="Arial"/>
          <w:lang w:eastAsia="en-AU"/>
        </w:rPr>
        <w:t xml:space="preserve"> process after a Tenderer has lodged a </w:t>
      </w:r>
      <w:r w:rsidR="00B06451" w:rsidRPr="00B06451">
        <w:rPr>
          <w:rFonts w:eastAsia="Times New Roman" w:cs="Arial"/>
          <w:lang w:eastAsia="en-AU"/>
        </w:rPr>
        <w:t>Proposal</w:t>
      </w:r>
      <w:r w:rsidRPr="00B06451">
        <w:rPr>
          <w:rFonts w:eastAsia="Times New Roman" w:cs="Arial"/>
          <w:lang w:eastAsia="en-AU"/>
        </w:rPr>
        <w:t xml:space="preserve">, the Tenderer must immediately notify the </w:t>
      </w:r>
      <w:r w:rsidR="004A0414">
        <w:rPr>
          <w:rFonts w:eastAsia="Times New Roman" w:cs="Arial"/>
          <w:lang w:eastAsia="en-AU"/>
        </w:rPr>
        <w:t>Procuring Entity</w:t>
      </w:r>
      <w:r w:rsidRPr="00B06451">
        <w:rPr>
          <w:rFonts w:eastAsia="Times New Roman" w:cs="Arial"/>
          <w:lang w:eastAsia="en-AU"/>
        </w:rPr>
        <w:t xml:space="preserve"> of all details of the conflict.</w:t>
      </w:r>
    </w:p>
    <w:p w14:paraId="2A74040F" w14:textId="17421EB7" w:rsidR="00055BD4" w:rsidRPr="00B06451" w:rsidRDefault="00055BD4" w:rsidP="00FA514B">
      <w:pPr>
        <w:spacing w:line="240" w:lineRule="auto"/>
        <w:jc w:val="both"/>
        <w:outlineLvl w:val="2"/>
        <w:rPr>
          <w:rFonts w:eastAsia="Times New Roman" w:cs="Arial"/>
          <w:lang w:eastAsia="en-AU"/>
        </w:rPr>
      </w:pPr>
      <w:r w:rsidRPr="00B06451">
        <w:rPr>
          <w:rFonts w:eastAsia="Times New Roman" w:cs="Arial"/>
          <w:lang w:eastAsia="en-AU"/>
        </w:rPr>
        <w:t xml:space="preserve">The </w:t>
      </w:r>
      <w:r w:rsidR="004A0414">
        <w:rPr>
          <w:rFonts w:eastAsia="Times New Roman" w:cs="Arial"/>
          <w:lang w:eastAsia="en-AU"/>
        </w:rPr>
        <w:t>Procuring Entity</w:t>
      </w:r>
      <w:r w:rsidRPr="00B06451">
        <w:rPr>
          <w:rFonts w:eastAsia="Times New Roman" w:cs="Arial"/>
          <w:lang w:eastAsia="en-AU"/>
        </w:rPr>
        <w:t xml:space="preserve"> may exclude a </w:t>
      </w:r>
      <w:r w:rsidR="00B06451" w:rsidRPr="00B06451">
        <w:rPr>
          <w:rFonts w:eastAsia="Times New Roman" w:cs="Arial"/>
          <w:lang w:eastAsia="en-AU"/>
        </w:rPr>
        <w:t>Proposal</w:t>
      </w:r>
      <w:r w:rsidRPr="00B06451">
        <w:rPr>
          <w:rFonts w:eastAsia="Times New Roman" w:cs="Arial"/>
          <w:lang w:eastAsia="en-AU"/>
        </w:rPr>
        <w:t xml:space="preserve"> if such a conflict of interest is identified (by the Tenderer or the </w:t>
      </w:r>
      <w:r w:rsidR="004A0414">
        <w:rPr>
          <w:rFonts w:eastAsia="Times New Roman" w:cs="Arial"/>
          <w:lang w:eastAsia="en-AU"/>
        </w:rPr>
        <w:t>Procuring Entity</w:t>
      </w:r>
      <w:r w:rsidRPr="00B06451">
        <w:rPr>
          <w:rFonts w:eastAsia="Times New Roman" w:cs="Arial"/>
          <w:lang w:eastAsia="en-AU"/>
        </w:rPr>
        <w:t>) and:</w:t>
      </w:r>
    </w:p>
    <w:p w14:paraId="3FCC9036" w14:textId="40943D72" w:rsidR="00055BD4" w:rsidRPr="00B06451" w:rsidRDefault="00055BD4" w:rsidP="00412F44">
      <w:pPr>
        <w:widowControl/>
        <w:numPr>
          <w:ilvl w:val="0"/>
          <w:numId w:val="44"/>
        </w:numPr>
        <w:spacing w:before="120" w:after="0" w:line="240" w:lineRule="auto"/>
        <w:jc w:val="both"/>
        <w:outlineLvl w:val="2"/>
        <w:rPr>
          <w:rFonts w:eastAsia="Times New Roman" w:cs="Arial"/>
          <w:lang w:eastAsia="en-AU"/>
        </w:rPr>
      </w:pPr>
      <w:r w:rsidRPr="00B06451">
        <w:rPr>
          <w:rFonts w:eastAsia="Times New Roman" w:cs="Arial"/>
          <w:lang w:eastAsia="en-AU"/>
        </w:rPr>
        <w:t xml:space="preserve">the Tenderer has not disclosed that conflict as above, or fails to take such steps as the </w:t>
      </w:r>
      <w:r w:rsidR="004A0414">
        <w:rPr>
          <w:rFonts w:eastAsia="Times New Roman" w:cs="Arial"/>
          <w:lang w:eastAsia="en-AU"/>
        </w:rPr>
        <w:t>Procuring Entity</w:t>
      </w:r>
      <w:r w:rsidRPr="00B06451">
        <w:rPr>
          <w:rFonts w:eastAsia="Times New Roman" w:cs="Arial"/>
          <w:lang w:eastAsia="en-AU"/>
        </w:rPr>
        <w:t xml:space="preserve"> reasonably requires to resolve or otherwise deal with that conflict, or </w:t>
      </w:r>
    </w:p>
    <w:p w14:paraId="25C53C83" w14:textId="541F6444" w:rsidR="00055BD4" w:rsidRPr="00B06451" w:rsidRDefault="00F610CB" w:rsidP="00412F44">
      <w:pPr>
        <w:widowControl/>
        <w:numPr>
          <w:ilvl w:val="0"/>
          <w:numId w:val="44"/>
        </w:numPr>
        <w:spacing w:before="120" w:after="0" w:line="240" w:lineRule="auto"/>
        <w:jc w:val="both"/>
        <w:outlineLvl w:val="2"/>
        <w:rPr>
          <w:rFonts w:eastAsia="Times New Roman" w:cs="Arial"/>
          <w:lang w:eastAsia="en-AU"/>
        </w:rPr>
      </w:pPr>
      <w:proofErr w:type="gramStart"/>
      <w:r>
        <w:rPr>
          <w:rFonts w:eastAsia="Times New Roman" w:cs="Arial"/>
          <w:lang w:eastAsia="en-AU"/>
        </w:rPr>
        <w:t>the</w:t>
      </w:r>
      <w:proofErr w:type="gramEnd"/>
      <w:r>
        <w:rPr>
          <w:rFonts w:eastAsia="Times New Roman" w:cs="Arial"/>
          <w:lang w:eastAsia="en-AU"/>
        </w:rPr>
        <w:t xml:space="preserve"> </w:t>
      </w:r>
      <w:r w:rsidR="004A0414">
        <w:rPr>
          <w:rFonts w:eastAsia="Times New Roman" w:cs="Arial"/>
          <w:lang w:eastAsia="en-AU"/>
        </w:rPr>
        <w:t>Procuring Entity</w:t>
      </w:r>
      <w:r w:rsidR="00055BD4" w:rsidRPr="00B06451">
        <w:rPr>
          <w:rFonts w:eastAsia="Times New Roman" w:cs="Arial"/>
          <w:lang w:eastAsia="en-AU"/>
        </w:rPr>
        <w:t xml:space="preserve"> considers that conflict cannot be resolved or otherwise dealt with to its satisfaction.</w:t>
      </w:r>
    </w:p>
    <w:p w14:paraId="1AAF3FB7" w14:textId="77777777" w:rsidR="00055BD4" w:rsidRPr="00B06451" w:rsidRDefault="00055BD4" w:rsidP="00B06451">
      <w:pPr>
        <w:pStyle w:val="Heading2"/>
      </w:pPr>
      <w:r w:rsidRPr="00B06451">
        <w:t>Collusive and anti-competitive conduct</w:t>
      </w:r>
    </w:p>
    <w:p w14:paraId="502C05F4" w14:textId="77777777" w:rsidR="00055BD4" w:rsidRPr="00E2756D" w:rsidRDefault="00055BD4" w:rsidP="00FA514B">
      <w:pPr>
        <w:spacing w:line="240" w:lineRule="auto"/>
        <w:jc w:val="both"/>
        <w:outlineLvl w:val="2"/>
        <w:rPr>
          <w:rFonts w:eastAsia="Times New Roman" w:cs="Arial"/>
          <w:lang w:eastAsia="en-AU"/>
        </w:rPr>
      </w:pPr>
      <w:r w:rsidRPr="00E2756D">
        <w:rPr>
          <w:rFonts w:eastAsia="Times New Roman" w:cs="Arial"/>
          <w:lang w:eastAsia="en-AU"/>
        </w:rPr>
        <w:t>A Tenderer (and its officers, employees, agents and advisers) must not engage in any collusive tendering (other than Group Tendering to the extent permitted by this RF</w:t>
      </w:r>
      <w:r w:rsidR="00B06451" w:rsidRPr="00E2756D">
        <w:rPr>
          <w:rFonts w:eastAsia="Times New Roman" w:cs="Arial"/>
          <w:lang w:eastAsia="en-AU"/>
        </w:rPr>
        <w:t>P</w:t>
      </w:r>
      <w:r w:rsidRPr="00E2756D">
        <w:rPr>
          <w:rFonts w:eastAsia="Times New Roman" w:cs="Arial"/>
          <w:lang w:eastAsia="en-AU"/>
        </w:rPr>
        <w:t xml:space="preserve">), or any anti-competitive or similar conduct with any other person or body, in relation to the preparation or </w:t>
      </w:r>
      <w:proofErr w:type="spellStart"/>
      <w:r w:rsidRPr="00E2756D">
        <w:rPr>
          <w:rFonts w:eastAsia="Times New Roman" w:cs="Arial"/>
          <w:lang w:eastAsia="en-AU"/>
        </w:rPr>
        <w:t>lodgement</w:t>
      </w:r>
      <w:proofErr w:type="spellEnd"/>
      <w:r w:rsidRPr="00E2756D">
        <w:rPr>
          <w:rFonts w:eastAsia="Times New Roman" w:cs="Arial"/>
          <w:lang w:eastAsia="en-AU"/>
        </w:rPr>
        <w:t xml:space="preserve"> of its </w:t>
      </w:r>
      <w:r w:rsidR="00B06451" w:rsidRPr="00E2756D">
        <w:rPr>
          <w:rFonts w:eastAsia="Times New Roman" w:cs="Arial"/>
          <w:lang w:eastAsia="en-AU"/>
        </w:rPr>
        <w:t>Proposal</w:t>
      </w:r>
      <w:r w:rsidRPr="00E2756D">
        <w:rPr>
          <w:rFonts w:eastAsia="Times New Roman" w:cs="Arial"/>
          <w:lang w:eastAsia="en-AU"/>
        </w:rPr>
        <w:t xml:space="preserve"> or this RF</w:t>
      </w:r>
      <w:r w:rsidR="00B06451" w:rsidRPr="00E2756D">
        <w:rPr>
          <w:rFonts w:eastAsia="Times New Roman" w:cs="Arial"/>
          <w:lang w:eastAsia="en-AU"/>
        </w:rPr>
        <w:t>P</w:t>
      </w:r>
      <w:r w:rsidRPr="00E2756D">
        <w:rPr>
          <w:rFonts w:eastAsia="Times New Roman" w:cs="Arial"/>
          <w:lang w:eastAsia="en-AU"/>
        </w:rPr>
        <w:t xml:space="preserve"> process.</w:t>
      </w:r>
      <w:r w:rsidR="00247954">
        <w:rPr>
          <w:rFonts w:eastAsia="Times New Roman" w:cs="Arial"/>
          <w:lang w:eastAsia="en-AU"/>
        </w:rPr>
        <w:t xml:space="preserve"> </w:t>
      </w:r>
    </w:p>
    <w:p w14:paraId="43ED3D81" w14:textId="77777777" w:rsidR="00055BD4" w:rsidRPr="00E2756D" w:rsidRDefault="00055BD4" w:rsidP="00FA514B">
      <w:pPr>
        <w:spacing w:line="240" w:lineRule="auto"/>
        <w:jc w:val="both"/>
        <w:outlineLvl w:val="2"/>
        <w:rPr>
          <w:rFonts w:eastAsia="Times New Roman" w:cs="Arial"/>
          <w:lang w:eastAsia="en-AU"/>
        </w:rPr>
      </w:pPr>
      <w:r w:rsidRPr="00E2756D">
        <w:rPr>
          <w:rFonts w:eastAsia="Times New Roman" w:cs="Arial"/>
          <w:lang w:eastAsia="en-AU"/>
        </w:rPr>
        <w:t>Tenderers must fully disclose in their Tenders:</w:t>
      </w:r>
    </w:p>
    <w:p w14:paraId="7F5D4BDC" w14:textId="77777777" w:rsidR="00055BD4" w:rsidRPr="00E2756D" w:rsidRDefault="00055BD4" w:rsidP="00412F44">
      <w:pPr>
        <w:widowControl/>
        <w:numPr>
          <w:ilvl w:val="0"/>
          <w:numId w:val="44"/>
        </w:numPr>
        <w:spacing w:before="120" w:after="0" w:line="240" w:lineRule="auto"/>
        <w:jc w:val="both"/>
        <w:outlineLvl w:val="2"/>
        <w:rPr>
          <w:rFonts w:eastAsia="Times New Roman" w:cs="Arial"/>
          <w:lang w:eastAsia="en-AU"/>
        </w:rPr>
      </w:pPr>
      <w:r w:rsidRPr="00E2756D">
        <w:rPr>
          <w:rFonts w:eastAsia="Times New Roman" w:cs="Arial"/>
          <w:lang w:eastAsia="en-AU"/>
        </w:rPr>
        <w:t xml:space="preserve">whether their </w:t>
      </w:r>
      <w:r w:rsidR="00B06451" w:rsidRPr="00E2756D">
        <w:rPr>
          <w:rFonts w:eastAsia="Times New Roman" w:cs="Arial"/>
          <w:lang w:eastAsia="en-AU"/>
        </w:rPr>
        <w:t>Proposal</w:t>
      </w:r>
      <w:r w:rsidRPr="00E2756D">
        <w:rPr>
          <w:rFonts w:eastAsia="Times New Roman" w:cs="Arial"/>
          <w:lang w:eastAsia="en-AU"/>
        </w:rPr>
        <w:t xml:space="preserve"> has been prepared with any consultation, communication, contract, arrangement, understanding or agreement with any competitor, and if so, the nature and extent of that consultation, communication, contract, arrangement, understanding or agreement, and </w:t>
      </w:r>
    </w:p>
    <w:p w14:paraId="39343A7F" w14:textId="5D0DD867" w:rsidR="00055BD4" w:rsidRPr="00E2756D" w:rsidRDefault="00055BD4" w:rsidP="00412F44">
      <w:pPr>
        <w:widowControl/>
        <w:numPr>
          <w:ilvl w:val="0"/>
          <w:numId w:val="44"/>
        </w:numPr>
        <w:spacing w:before="120" w:after="0" w:line="240" w:lineRule="auto"/>
        <w:jc w:val="both"/>
        <w:outlineLvl w:val="2"/>
        <w:rPr>
          <w:rFonts w:eastAsia="Times New Roman" w:cs="Arial"/>
          <w:lang w:eastAsia="en-AU"/>
        </w:rPr>
      </w:pPr>
      <w:r w:rsidRPr="00E2756D">
        <w:rPr>
          <w:rFonts w:eastAsia="Times New Roman" w:cs="Arial"/>
          <w:lang w:eastAsia="en-AU"/>
        </w:rPr>
        <w:t xml:space="preserve">whether they or any person associated with their </w:t>
      </w:r>
      <w:r w:rsidR="00B06451" w:rsidRPr="00E2756D">
        <w:rPr>
          <w:rFonts w:eastAsia="Times New Roman" w:cs="Arial"/>
          <w:lang w:eastAsia="en-AU"/>
        </w:rPr>
        <w:t>Proposal</w:t>
      </w:r>
      <w:r w:rsidRPr="00E2756D">
        <w:rPr>
          <w:rFonts w:eastAsia="Times New Roman" w:cs="Arial"/>
          <w:lang w:eastAsia="en-AU"/>
        </w:rPr>
        <w:t xml:space="preserve"> (including directors and senior management) are or have been subject to proceedings related to anti-competitive conduct in </w:t>
      </w:r>
      <w:r w:rsidR="0074638C">
        <w:rPr>
          <w:rFonts w:eastAsia="Times New Roman" w:cs="Arial"/>
          <w:lang w:eastAsia="en-AU"/>
        </w:rPr>
        <w:t>Kiribati</w:t>
      </w:r>
      <w:r w:rsidRPr="00E2756D">
        <w:rPr>
          <w:rFonts w:eastAsia="Times New Roman" w:cs="Arial"/>
          <w:lang w:eastAsia="en-AU"/>
        </w:rPr>
        <w:t xml:space="preserve"> or overseas.</w:t>
      </w:r>
    </w:p>
    <w:p w14:paraId="23B4F27B" w14:textId="5BF75AE7" w:rsidR="00055BD4" w:rsidRPr="00E2756D" w:rsidRDefault="00055BD4" w:rsidP="00412F44">
      <w:pPr>
        <w:pStyle w:val="ListParagraph"/>
        <w:widowControl/>
        <w:numPr>
          <w:ilvl w:val="0"/>
          <w:numId w:val="44"/>
        </w:numPr>
        <w:spacing w:before="140" w:after="0" w:line="240" w:lineRule="auto"/>
        <w:jc w:val="both"/>
        <w:outlineLvl w:val="2"/>
        <w:rPr>
          <w:rFonts w:eastAsia="Times New Roman" w:cs="Arial"/>
          <w:lang w:eastAsia="en-AU"/>
        </w:rPr>
      </w:pPr>
      <w:r w:rsidRPr="00E2756D">
        <w:rPr>
          <w:rFonts w:eastAsia="Times New Roman" w:cs="Arial"/>
          <w:lang w:eastAsia="en-AU"/>
        </w:rPr>
        <w:t xml:space="preserve">The </w:t>
      </w:r>
      <w:r w:rsidR="004A0414">
        <w:rPr>
          <w:rFonts w:eastAsia="Times New Roman" w:cs="Arial"/>
          <w:lang w:eastAsia="en-AU"/>
        </w:rPr>
        <w:t>Procuring Entity</w:t>
      </w:r>
      <w:r w:rsidRPr="00E2756D">
        <w:rPr>
          <w:rFonts w:eastAsia="Times New Roman" w:cs="Arial"/>
          <w:lang w:eastAsia="en-AU"/>
        </w:rPr>
        <w:t xml:space="preserve"> may exclude a Tender:</w:t>
      </w:r>
    </w:p>
    <w:p w14:paraId="6FC71213" w14:textId="58E992C3" w:rsidR="00055BD4" w:rsidRPr="00E2756D" w:rsidRDefault="00055BD4" w:rsidP="00412F44">
      <w:pPr>
        <w:widowControl/>
        <w:numPr>
          <w:ilvl w:val="1"/>
          <w:numId w:val="44"/>
        </w:numPr>
        <w:spacing w:before="120" w:after="0" w:line="240" w:lineRule="auto"/>
        <w:jc w:val="both"/>
        <w:outlineLvl w:val="2"/>
        <w:rPr>
          <w:rFonts w:eastAsia="Times New Roman" w:cs="Arial"/>
          <w:lang w:eastAsia="en-AU"/>
        </w:rPr>
      </w:pPr>
      <w:r w:rsidRPr="00E2756D">
        <w:rPr>
          <w:rFonts w:eastAsia="Times New Roman" w:cs="Arial"/>
          <w:lang w:eastAsia="en-AU"/>
        </w:rPr>
        <w:t xml:space="preserve">if the </w:t>
      </w:r>
      <w:r w:rsidR="004A0414">
        <w:rPr>
          <w:rFonts w:eastAsia="Times New Roman" w:cs="Arial"/>
          <w:lang w:eastAsia="en-AU"/>
        </w:rPr>
        <w:t>Procuring Entity</w:t>
      </w:r>
      <w:r w:rsidRPr="00E2756D">
        <w:rPr>
          <w:rFonts w:eastAsia="Times New Roman" w:cs="Arial"/>
          <w:lang w:eastAsia="en-AU"/>
        </w:rPr>
        <w:t xml:space="preserve"> suspects any such collusive or anti-competitive conduct (and may report that suspicion to, and provide all relevant documents, </w:t>
      </w:r>
      <w:r w:rsidR="003B1B7F" w:rsidRPr="00E2756D">
        <w:rPr>
          <w:rFonts w:eastAsia="Times New Roman" w:cs="Arial"/>
          <w:lang w:eastAsia="en-AU"/>
        </w:rPr>
        <w:t>information,</w:t>
      </w:r>
      <w:r w:rsidRPr="00E2756D">
        <w:rPr>
          <w:rFonts w:eastAsia="Times New Roman" w:cs="Arial"/>
          <w:lang w:eastAsia="en-AU"/>
        </w:rPr>
        <w:t xml:space="preserve"> and assistance to, the appropriate authority), </w:t>
      </w:r>
    </w:p>
    <w:p w14:paraId="430D685A" w14:textId="77777777" w:rsidR="00055BD4" w:rsidRPr="00E2756D" w:rsidRDefault="00055BD4" w:rsidP="00412F44">
      <w:pPr>
        <w:widowControl/>
        <w:numPr>
          <w:ilvl w:val="1"/>
          <w:numId w:val="44"/>
        </w:numPr>
        <w:spacing w:before="120" w:after="0" w:line="240" w:lineRule="auto"/>
        <w:jc w:val="both"/>
        <w:outlineLvl w:val="2"/>
        <w:rPr>
          <w:rFonts w:eastAsia="Times New Roman" w:cs="Arial"/>
          <w:lang w:eastAsia="en-AU"/>
        </w:rPr>
      </w:pPr>
      <w:r w:rsidRPr="00E2756D">
        <w:rPr>
          <w:rFonts w:eastAsia="Times New Roman" w:cs="Arial"/>
          <w:lang w:eastAsia="en-AU"/>
        </w:rPr>
        <w:t xml:space="preserve">if the Tenderer does not make full disclosure of such matters in its </w:t>
      </w:r>
      <w:r w:rsidR="00B06451" w:rsidRPr="00E2756D">
        <w:rPr>
          <w:rFonts w:eastAsia="Times New Roman" w:cs="Arial"/>
          <w:lang w:eastAsia="en-AU"/>
        </w:rPr>
        <w:t>Proposal</w:t>
      </w:r>
      <w:r w:rsidRPr="00E2756D">
        <w:rPr>
          <w:rFonts w:eastAsia="Times New Roman" w:cs="Arial"/>
          <w:lang w:eastAsia="en-AU"/>
        </w:rPr>
        <w:t xml:space="preserve">, or </w:t>
      </w:r>
    </w:p>
    <w:p w14:paraId="74690B80" w14:textId="1DF8C060" w:rsidR="00055BD4" w:rsidRPr="00E2756D" w:rsidRDefault="00055BD4" w:rsidP="00412F44">
      <w:pPr>
        <w:widowControl/>
        <w:numPr>
          <w:ilvl w:val="1"/>
          <w:numId w:val="44"/>
        </w:numPr>
        <w:spacing w:before="120" w:after="0" w:line="240" w:lineRule="auto"/>
        <w:jc w:val="both"/>
        <w:outlineLvl w:val="2"/>
        <w:rPr>
          <w:rFonts w:eastAsia="Times New Roman" w:cs="Arial"/>
          <w:lang w:eastAsia="en-AU"/>
        </w:rPr>
      </w:pPr>
      <w:r w:rsidRPr="00E2756D">
        <w:rPr>
          <w:rFonts w:eastAsia="Times New Roman" w:cs="Arial"/>
          <w:lang w:eastAsia="en-AU"/>
        </w:rPr>
        <w:t xml:space="preserve">if the Tenderer, or any person or body associated with its </w:t>
      </w:r>
      <w:r w:rsidR="00B06451" w:rsidRPr="00E2756D">
        <w:rPr>
          <w:rFonts w:eastAsia="Times New Roman" w:cs="Arial"/>
          <w:lang w:eastAsia="en-AU"/>
        </w:rPr>
        <w:t>Proposal</w:t>
      </w:r>
      <w:r w:rsidRPr="00E2756D">
        <w:rPr>
          <w:rFonts w:eastAsia="Times New Roman" w:cs="Arial"/>
          <w:lang w:eastAsia="en-AU"/>
        </w:rPr>
        <w:t xml:space="preserve">, has ever contravened the anti-competitive </w:t>
      </w:r>
      <w:r w:rsidR="004E67AF" w:rsidRPr="00E2756D">
        <w:rPr>
          <w:rFonts w:eastAsia="Times New Roman" w:cs="Arial"/>
          <w:lang w:eastAsia="en-AU"/>
        </w:rPr>
        <w:t xml:space="preserve">provisions </w:t>
      </w:r>
      <w:r w:rsidR="004E67AF">
        <w:rPr>
          <w:rFonts w:eastAsia="Times New Roman" w:cs="Arial"/>
          <w:lang w:eastAsia="en-AU"/>
        </w:rPr>
        <w:t xml:space="preserve">or market trading offences </w:t>
      </w:r>
      <w:r w:rsidRPr="00E2756D">
        <w:rPr>
          <w:rFonts w:eastAsia="Times New Roman" w:cs="Arial"/>
          <w:lang w:eastAsia="en-AU"/>
        </w:rPr>
        <w:t xml:space="preserve">of </w:t>
      </w:r>
      <w:r w:rsidR="001E7A52" w:rsidRPr="00E2756D">
        <w:rPr>
          <w:rFonts w:eastAsia="Times New Roman" w:cs="Arial"/>
          <w:lang w:eastAsia="en-AU"/>
        </w:rPr>
        <w:t xml:space="preserve">the </w:t>
      </w:r>
      <w:r w:rsidR="001E7A52">
        <w:rPr>
          <w:rFonts w:eastAsia="Times New Roman" w:cs="Arial"/>
          <w:lang w:eastAsia="en-AU"/>
        </w:rPr>
        <w:t>laws</w:t>
      </w:r>
      <w:r w:rsidR="003A670E">
        <w:rPr>
          <w:rFonts w:eastAsia="Times New Roman" w:cs="Arial"/>
          <w:lang w:eastAsia="en-AU"/>
        </w:rPr>
        <w:t xml:space="preserve"> of </w:t>
      </w:r>
      <w:r w:rsidR="0074638C">
        <w:rPr>
          <w:rFonts w:eastAsia="Times New Roman" w:cs="Arial"/>
          <w:lang w:eastAsia="en-AU"/>
        </w:rPr>
        <w:t>Kiribati</w:t>
      </w:r>
      <w:r w:rsidRPr="00E2756D">
        <w:rPr>
          <w:rFonts w:eastAsia="Times New Roman" w:cs="Arial"/>
          <w:lang w:eastAsia="en-AU"/>
        </w:rPr>
        <w:t xml:space="preserve"> or </w:t>
      </w:r>
      <w:r w:rsidR="003A670E">
        <w:rPr>
          <w:rFonts w:eastAsia="Times New Roman" w:cs="Arial"/>
          <w:lang w:eastAsia="en-AU"/>
        </w:rPr>
        <w:t>other countries</w:t>
      </w:r>
      <w:r w:rsidRPr="00E2756D">
        <w:rPr>
          <w:rFonts w:eastAsia="Times New Roman" w:cs="Arial"/>
          <w:lang w:eastAsia="en-AU"/>
        </w:rPr>
        <w:t>.</w:t>
      </w:r>
    </w:p>
    <w:p w14:paraId="7CEB2049" w14:textId="77777777" w:rsidR="00055BD4" w:rsidRPr="00E2756D" w:rsidRDefault="00055BD4" w:rsidP="00E2756D">
      <w:pPr>
        <w:pStyle w:val="Heading2"/>
      </w:pPr>
      <w:r w:rsidRPr="00E2756D">
        <w:t>Improper information or assistance</w:t>
      </w:r>
    </w:p>
    <w:p w14:paraId="63429B36" w14:textId="77777777" w:rsidR="00055BD4" w:rsidRPr="00D554B8" w:rsidRDefault="00055BD4" w:rsidP="00A95043">
      <w:pPr>
        <w:spacing w:after="120" w:line="240" w:lineRule="auto"/>
        <w:jc w:val="both"/>
        <w:outlineLvl w:val="2"/>
        <w:rPr>
          <w:rFonts w:eastAsia="Times New Roman" w:cs="Arial"/>
          <w:lang w:eastAsia="en-AU"/>
        </w:rPr>
      </w:pPr>
      <w:r w:rsidRPr="00D554B8">
        <w:rPr>
          <w:rFonts w:eastAsia="Times New Roman" w:cs="Arial"/>
          <w:lang w:eastAsia="en-AU"/>
        </w:rPr>
        <w:t xml:space="preserve">In preparing a </w:t>
      </w:r>
      <w:r w:rsidR="00E2756D" w:rsidRPr="00D554B8">
        <w:rPr>
          <w:rFonts w:eastAsia="Times New Roman" w:cs="Arial"/>
          <w:lang w:eastAsia="en-AU"/>
        </w:rPr>
        <w:t>Proposal</w:t>
      </w:r>
      <w:r w:rsidRPr="00D554B8">
        <w:rPr>
          <w:rFonts w:eastAsia="Times New Roman" w:cs="Arial"/>
          <w:lang w:eastAsia="en-AU"/>
        </w:rPr>
        <w:t>, a Tenderer must not:</w:t>
      </w:r>
    </w:p>
    <w:p w14:paraId="0D4948DA" w14:textId="77777777" w:rsidR="00055BD4" w:rsidRPr="00D554B8" w:rsidRDefault="00055BD4" w:rsidP="00412F44">
      <w:pPr>
        <w:widowControl/>
        <w:numPr>
          <w:ilvl w:val="0"/>
          <w:numId w:val="45"/>
        </w:numPr>
        <w:spacing w:before="120" w:after="0" w:line="240" w:lineRule="auto"/>
        <w:jc w:val="both"/>
        <w:outlineLvl w:val="2"/>
        <w:rPr>
          <w:rFonts w:eastAsia="Times New Roman" w:cs="Arial"/>
          <w:lang w:eastAsia="en-AU"/>
        </w:rPr>
      </w:pPr>
      <w:r w:rsidRPr="00D554B8">
        <w:rPr>
          <w:rFonts w:eastAsia="Times New Roman" w:cs="Arial"/>
          <w:lang w:eastAsia="en-AU"/>
        </w:rPr>
        <w:t>rely on any warranty, representation or conduct that is not expressly provided for in this RF</w:t>
      </w:r>
      <w:r w:rsidR="00E2756D" w:rsidRPr="00D554B8">
        <w:rPr>
          <w:rFonts w:eastAsia="Times New Roman" w:cs="Arial"/>
          <w:lang w:eastAsia="en-AU"/>
        </w:rPr>
        <w:t>P</w:t>
      </w:r>
      <w:r w:rsidRPr="00D554B8">
        <w:rPr>
          <w:rFonts w:eastAsia="Times New Roman" w:cs="Arial"/>
          <w:lang w:eastAsia="en-AU"/>
        </w:rPr>
        <w:t xml:space="preserve">, or </w:t>
      </w:r>
    </w:p>
    <w:p w14:paraId="4F7C8BB1" w14:textId="5DF23195" w:rsidR="00055BD4" w:rsidRPr="00D554B8" w:rsidRDefault="00055BD4" w:rsidP="00412F44">
      <w:pPr>
        <w:widowControl/>
        <w:numPr>
          <w:ilvl w:val="0"/>
          <w:numId w:val="45"/>
        </w:numPr>
        <w:spacing w:before="120" w:after="0" w:line="240" w:lineRule="auto"/>
        <w:jc w:val="both"/>
        <w:outlineLvl w:val="2"/>
        <w:rPr>
          <w:rFonts w:eastAsia="Times New Roman" w:cs="Arial"/>
          <w:lang w:eastAsia="en-AU"/>
        </w:rPr>
      </w:pPr>
      <w:r w:rsidRPr="00D554B8">
        <w:rPr>
          <w:rFonts w:eastAsia="Times New Roman" w:cs="Arial"/>
          <w:lang w:eastAsia="en-AU"/>
        </w:rPr>
        <w:t xml:space="preserve">use the improper assistance of the </w:t>
      </w:r>
      <w:r w:rsidR="004A0414">
        <w:rPr>
          <w:rFonts w:eastAsia="Times New Roman" w:cs="Arial"/>
          <w:lang w:eastAsia="en-AU"/>
        </w:rPr>
        <w:t>Procuring Entity</w:t>
      </w:r>
      <w:r w:rsidRPr="00D554B8">
        <w:rPr>
          <w:rFonts w:eastAsia="Times New Roman" w:cs="Arial"/>
          <w:lang w:eastAsia="en-AU"/>
        </w:rPr>
        <w:t xml:space="preserve"> employees, former employees, contractors or ex-contractors or </w:t>
      </w:r>
      <w:r w:rsidR="007468CF" w:rsidRPr="00D554B8">
        <w:rPr>
          <w:rFonts w:eastAsia="Times New Roman" w:cs="Arial"/>
          <w:lang w:eastAsia="en-AU"/>
        </w:rPr>
        <w:t>unlawfully obtained information</w:t>
      </w:r>
      <w:r w:rsidRPr="00D554B8">
        <w:rPr>
          <w:rFonts w:eastAsia="Times New Roman" w:cs="Arial"/>
          <w:lang w:eastAsia="en-AU"/>
        </w:rPr>
        <w:t xml:space="preserve"> or in breach of an obligation of confidentiality.</w:t>
      </w:r>
    </w:p>
    <w:p w14:paraId="7807DD7D" w14:textId="77777777" w:rsidR="00055BD4" w:rsidRPr="00A31674" w:rsidRDefault="00055BD4" w:rsidP="00E2756D">
      <w:pPr>
        <w:pStyle w:val="Heading2"/>
        <w:rPr>
          <w:lang w:eastAsia="en-AU"/>
        </w:rPr>
      </w:pPr>
      <w:r w:rsidRPr="00A31674">
        <w:rPr>
          <w:lang w:eastAsia="en-AU"/>
        </w:rPr>
        <w:lastRenderedPageBreak/>
        <w:t>Improper influence</w:t>
      </w:r>
    </w:p>
    <w:p w14:paraId="60C8FC98" w14:textId="77777777" w:rsidR="00055BD4" w:rsidRPr="00D554B8" w:rsidRDefault="00055BD4" w:rsidP="00A95043">
      <w:pPr>
        <w:spacing w:after="120" w:line="240" w:lineRule="auto"/>
        <w:jc w:val="both"/>
        <w:outlineLvl w:val="2"/>
        <w:rPr>
          <w:rFonts w:eastAsia="Times New Roman" w:cs="Arial"/>
          <w:lang w:eastAsia="en-AU"/>
        </w:rPr>
      </w:pPr>
      <w:r w:rsidRPr="00D554B8">
        <w:rPr>
          <w:rFonts w:eastAsia="Times New Roman" w:cs="Arial"/>
          <w:lang w:eastAsia="en-AU"/>
        </w:rPr>
        <w:t>A Tenderer must not, and must not attempt to or procure or encourage any other person or body to:</w:t>
      </w:r>
    </w:p>
    <w:p w14:paraId="198F3A8C" w14:textId="0D67A9BF" w:rsidR="00055BD4" w:rsidRPr="00D554B8" w:rsidRDefault="00055BD4" w:rsidP="00412F44">
      <w:pPr>
        <w:widowControl/>
        <w:numPr>
          <w:ilvl w:val="0"/>
          <w:numId w:val="46"/>
        </w:numPr>
        <w:spacing w:before="120" w:after="0" w:line="240" w:lineRule="auto"/>
        <w:jc w:val="both"/>
        <w:outlineLvl w:val="2"/>
        <w:rPr>
          <w:rFonts w:eastAsia="Times New Roman" w:cs="Arial"/>
          <w:lang w:eastAsia="en-AU"/>
        </w:rPr>
      </w:pPr>
      <w:r w:rsidRPr="00D554B8">
        <w:rPr>
          <w:rFonts w:eastAsia="Times New Roman" w:cs="Arial"/>
          <w:lang w:eastAsia="en-AU"/>
        </w:rPr>
        <w:t>improperly influence any Government</w:t>
      </w:r>
      <w:r w:rsidR="00E2756D" w:rsidRPr="00D554B8">
        <w:rPr>
          <w:rFonts w:eastAsia="Times New Roman" w:cs="Arial"/>
          <w:lang w:eastAsia="en-AU"/>
        </w:rPr>
        <w:t xml:space="preserve"> of the</w:t>
      </w:r>
      <w:r w:rsidR="001C7874">
        <w:rPr>
          <w:rFonts w:eastAsia="Times New Roman" w:cs="Arial"/>
          <w:lang w:eastAsia="en-AU"/>
        </w:rPr>
        <w:t xml:space="preserve"> </w:t>
      </w:r>
      <w:r w:rsidR="0074638C">
        <w:rPr>
          <w:rFonts w:eastAsia="Times New Roman" w:cs="Arial"/>
          <w:lang w:eastAsia="en-AU"/>
        </w:rPr>
        <w:t>Kiribati</w:t>
      </w:r>
      <w:r w:rsidRPr="00D554B8">
        <w:rPr>
          <w:rFonts w:eastAsia="Times New Roman" w:cs="Arial"/>
          <w:lang w:eastAsia="en-AU"/>
        </w:rPr>
        <w:t xml:space="preserve"> employee or office</w:t>
      </w:r>
      <w:r w:rsidR="00E2756D" w:rsidRPr="00D554B8">
        <w:rPr>
          <w:rFonts w:eastAsia="Times New Roman" w:cs="Arial"/>
          <w:lang w:eastAsia="en-AU"/>
        </w:rPr>
        <w:t>r</w:t>
      </w:r>
      <w:r w:rsidRPr="00D554B8">
        <w:rPr>
          <w:rFonts w:eastAsia="Times New Roman" w:cs="Arial"/>
          <w:lang w:eastAsia="en-AU"/>
        </w:rPr>
        <w:t xml:space="preserve">, </w:t>
      </w:r>
    </w:p>
    <w:p w14:paraId="26C5D2D8" w14:textId="77777777" w:rsidR="00055BD4" w:rsidRPr="00D554B8" w:rsidRDefault="00055BD4" w:rsidP="00412F44">
      <w:pPr>
        <w:widowControl/>
        <w:numPr>
          <w:ilvl w:val="0"/>
          <w:numId w:val="46"/>
        </w:numPr>
        <w:spacing w:before="120" w:after="0" w:line="240" w:lineRule="auto"/>
        <w:jc w:val="both"/>
        <w:outlineLvl w:val="2"/>
        <w:rPr>
          <w:rFonts w:eastAsia="Times New Roman" w:cs="Arial"/>
          <w:lang w:eastAsia="en-AU"/>
        </w:rPr>
      </w:pPr>
      <w:r w:rsidRPr="00D554B8">
        <w:rPr>
          <w:rFonts w:eastAsia="Times New Roman" w:cs="Arial"/>
          <w:lang w:eastAsia="en-AU"/>
        </w:rPr>
        <w:t xml:space="preserve">violate and applicable laws or policies regarding the offering of inducements, or </w:t>
      </w:r>
    </w:p>
    <w:p w14:paraId="0E3674F9" w14:textId="77777777" w:rsidR="00055BD4" w:rsidRPr="00D554B8" w:rsidRDefault="00055BD4" w:rsidP="00412F44">
      <w:pPr>
        <w:pStyle w:val="ListParagraph"/>
        <w:widowControl/>
        <w:numPr>
          <w:ilvl w:val="0"/>
          <w:numId w:val="47"/>
        </w:numPr>
        <w:spacing w:before="140" w:after="0" w:line="240" w:lineRule="auto"/>
        <w:jc w:val="both"/>
        <w:outlineLvl w:val="2"/>
        <w:rPr>
          <w:rFonts w:eastAsia="Times New Roman" w:cs="Arial"/>
          <w:lang w:eastAsia="en-AU"/>
        </w:rPr>
      </w:pPr>
      <w:r w:rsidRPr="00D554B8">
        <w:rPr>
          <w:rFonts w:eastAsia="Times New Roman" w:cs="Arial"/>
          <w:lang w:eastAsia="en-AU"/>
        </w:rPr>
        <w:t xml:space="preserve">in connection with its </w:t>
      </w:r>
      <w:r w:rsidR="00F21031" w:rsidRPr="00D554B8">
        <w:rPr>
          <w:rFonts w:eastAsia="Times New Roman" w:cs="Arial"/>
          <w:lang w:eastAsia="en-AU"/>
        </w:rPr>
        <w:t>Proposal</w:t>
      </w:r>
      <w:r w:rsidRPr="00D554B8">
        <w:rPr>
          <w:rFonts w:eastAsia="Times New Roman" w:cs="Arial"/>
          <w:lang w:eastAsia="en-AU"/>
        </w:rPr>
        <w:t xml:space="preserve"> or this RF</w:t>
      </w:r>
      <w:r w:rsidR="00F21031" w:rsidRPr="00D554B8">
        <w:rPr>
          <w:rFonts w:eastAsia="Times New Roman" w:cs="Arial"/>
          <w:lang w:eastAsia="en-AU"/>
        </w:rPr>
        <w:t>P</w:t>
      </w:r>
      <w:r w:rsidRPr="00D554B8">
        <w:rPr>
          <w:rFonts w:eastAsia="Times New Roman" w:cs="Arial"/>
          <w:lang w:eastAsia="en-AU"/>
        </w:rPr>
        <w:t xml:space="preserve"> process.</w:t>
      </w:r>
    </w:p>
    <w:p w14:paraId="5A323964" w14:textId="77777777" w:rsidR="00625BCF" w:rsidRPr="00A31674" w:rsidRDefault="00625BCF" w:rsidP="00F21031">
      <w:pPr>
        <w:pStyle w:val="Heading2"/>
        <w:rPr>
          <w:lang w:eastAsia="en-AU"/>
        </w:rPr>
      </w:pPr>
      <w:r w:rsidRPr="00A31674">
        <w:rPr>
          <w:lang w:eastAsia="en-AU"/>
        </w:rPr>
        <w:t>Future Matters</w:t>
      </w:r>
    </w:p>
    <w:p w14:paraId="53D08F5D" w14:textId="2354500F" w:rsidR="00625BCF" w:rsidRPr="00D554B8" w:rsidRDefault="00625BCF" w:rsidP="00A95043">
      <w:pPr>
        <w:spacing w:after="120" w:line="240" w:lineRule="auto"/>
        <w:jc w:val="both"/>
        <w:outlineLvl w:val="2"/>
        <w:rPr>
          <w:rFonts w:eastAsia="Times New Roman" w:cs="Arial"/>
          <w:lang w:eastAsia="en-AU"/>
        </w:rPr>
      </w:pPr>
      <w:r w:rsidRPr="00D554B8">
        <w:rPr>
          <w:rFonts w:eastAsia="Times New Roman" w:cs="Arial"/>
          <w:lang w:eastAsia="en-AU"/>
        </w:rPr>
        <w:t xml:space="preserve">Information provided by the </w:t>
      </w:r>
      <w:r w:rsidR="004A0414">
        <w:rPr>
          <w:rFonts w:eastAsia="Times New Roman" w:cs="Arial"/>
          <w:lang w:eastAsia="en-AU"/>
        </w:rPr>
        <w:t>Procuring Entity</w:t>
      </w:r>
      <w:r w:rsidRPr="00D554B8">
        <w:rPr>
          <w:rFonts w:eastAsia="Times New Roman" w:cs="Arial"/>
          <w:lang w:eastAsia="en-AU"/>
        </w:rPr>
        <w:t xml:space="preserve"> to Tenderers in this RF</w:t>
      </w:r>
      <w:r w:rsidR="00F21031" w:rsidRPr="00D554B8">
        <w:rPr>
          <w:rFonts w:eastAsia="Times New Roman" w:cs="Arial"/>
          <w:lang w:eastAsia="en-AU"/>
        </w:rPr>
        <w:t>P</w:t>
      </w:r>
      <w:r w:rsidRPr="00D554B8">
        <w:rPr>
          <w:rFonts w:eastAsia="Times New Roman" w:cs="Arial"/>
          <w:lang w:eastAsia="en-AU"/>
        </w:rPr>
        <w:t xml:space="preserve"> or during this RF</w:t>
      </w:r>
      <w:r w:rsidR="00F21031" w:rsidRPr="00D554B8">
        <w:rPr>
          <w:rFonts w:eastAsia="Times New Roman" w:cs="Arial"/>
          <w:lang w:eastAsia="en-AU"/>
        </w:rPr>
        <w:t>P</w:t>
      </w:r>
      <w:r w:rsidRPr="00D554B8">
        <w:rPr>
          <w:rFonts w:eastAsia="Times New Roman" w:cs="Arial"/>
          <w:lang w:eastAsia="en-AU"/>
        </w:rPr>
        <w:t xml:space="preserve"> process concerning current, past or expected requirements, volumes, locations, </w:t>
      </w:r>
      <w:r w:rsidR="003B1B7F" w:rsidRPr="00D554B8">
        <w:rPr>
          <w:rFonts w:eastAsia="Times New Roman" w:cs="Arial"/>
          <w:lang w:eastAsia="en-AU"/>
        </w:rPr>
        <w:t>environments,</w:t>
      </w:r>
      <w:r w:rsidRPr="00D554B8">
        <w:rPr>
          <w:rFonts w:eastAsia="Times New Roman" w:cs="Arial"/>
          <w:lang w:eastAsia="en-AU"/>
        </w:rPr>
        <w:t xml:space="preserve"> or other relevant matters:</w:t>
      </w:r>
    </w:p>
    <w:p w14:paraId="0318BB0E" w14:textId="77777777" w:rsidR="00D554B8" w:rsidRPr="00D554B8" w:rsidRDefault="00625BCF" w:rsidP="00412F44">
      <w:pPr>
        <w:widowControl/>
        <w:numPr>
          <w:ilvl w:val="0"/>
          <w:numId w:val="45"/>
        </w:numPr>
        <w:spacing w:before="120" w:after="0" w:line="240" w:lineRule="auto"/>
        <w:jc w:val="both"/>
        <w:outlineLvl w:val="2"/>
        <w:rPr>
          <w:rFonts w:eastAsia="Times New Roman" w:cs="Arial"/>
          <w:lang w:eastAsia="en-AU"/>
        </w:rPr>
      </w:pPr>
      <w:r w:rsidRPr="00D554B8">
        <w:rPr>
          <w:rFonts w:eastAsia="Times New Roman" w:cs="Arial"/>
          <w:lang w:eastAsia="en-AU"/>
        </w:rPr>
        <w:t xml:space="preserve">has not been (and will not be) independently audited or verified, </w:t>
      </w:r>
    </w:p>
    <w:p w14:paraId="66CCBA83" w14:textId="77777777" w:rsidR="00625BCF" w:rsidRPr="00D554B8" w:rsidRDefault="00625BCF" w:rsidP="00412F44">
      <w:pPr>
        <w:widowControl/>
        <w:numPr>
          <w:ilvl w:val="0"/>
          <w:numId w:val="45"/>
        </w:numPr>
        <w:spacing w:before="120" w:after="0" w:line="240" w:lineRule="auto"/>
        <w:jc w:val="both"/>
        <w:outlineLvl w:val="2"/>
        <w:rPr>
          <w:rFonts w:eastAsia="Times New Roman" w:cs="Arial"/>
          <w:lang w:eastAsia="en-AU"/>
        </w:rPr>
      </w:pPr>
      <w:r w:rsidRPr="00D554B8">
        <w:rPr>
          <w:rFonts w:eastAsia="Times New Roman" w:cs="Arial"/>
          <w:lang w:eastAsia="en-AU"/>
        </w:rPr>
        <w:t xml:space="preserve">may be based on projections from historical information which may not be accurate, and </w:t>
      </w:r>
    </w:p>
    <w:p w14:paraId="571C16CC" w14:textId="77777777" w:rsidR="004B437C" w:rsidRPr="00D554B8" w:rsidRDefault="00625BCF" w:rsidP="00412F44">
      <w:pPr>
        <w:widowControl/>
        <w:numPr>
          <w:ilvl w:val="0"/>
          <w:numId w:val="45"/>
        </w:numPr>
        <w:spacing w:before="120" w:after="0" w:line="240" w:lineRule="auto"/>
        <w:jc w:val="both"/>
        <w:outlineLvl w:val="2"/>
        <w:rPr>
          <w:rFonts w:eastAsia="Times New Roman" w:cs="Arial"/>
          <w:lang w:eastAsia="en-AU"/>
        </w:rPr>
      </w:pPr>
      <w:r w:rsidRPr="00D554B8">
        <w:rPr>
          <w:rFonts w:eastAsia="Times New Roman" w:cs="Arial"/>
          <w:lang w:eastAsia="en-AU"/>
        </w:rPr>
        <w:t>may assume trends, events or other matters that may not be valid, or may not eventuate as and</w:t>
      </w:r>
      <w:r w:rsidR="00D554B8" w:rsidRPr="00D554B8">
        <w:rPr>
          <w:rFonts w:eastAsia="Times New Roman" w:cs="Arial"/>
          <w:lang w:eastAsia="en-AU"/>
        </w:rPr>
        <w:t xml:space="preserve"> </w:t>
      </w:r>
      <w:r w:rsidR="004B437C" w:rsidRPr="00D554B8">
        <w:rPr>
          <w:rFonts w:eastAsia="Times New Roman" w:cs="Arial"/>
          <w:lang w:eastAsia="en-AU"/>
        </w:rPr>
        <w:t>when expected or at all.</w:t>
      </w:r>
    </w:p>
    <w:p w14:paraId="6BA36D78" w14:textId="5AF7E7B5" w:rsidR="004B437C" w:rsidRPr="00D554B8" w:rsidRDefault="004B437C" w:rsidP="00FA514B">
      <w:pPr>
        <w:spacing w:before="240" w:line="240" w:lineRule="auto"/>
        <w:jc w:val="both"/>
        <w:outlineLvl w:val="2"/>
        <w:rPr>
          <w:rFonts w:eastAsia="Times New Roman" w:cs="Arial"/>
          <w:lang w:eastAsia="en-AU"/>
        </w:rPr>
      </w:pPr>
      <w:r w:rsidRPr="00D554B8">
        <w:rPr>
          <w:rFonts w:eastAsia="Times New Roman" w:cs="Arial"/>
          <w:lang w:eastAsia="en-AU"/>
        </w:rPr>
        <w:t xml:space="preserve">Tenderers must not rely on such information as the basis for any decision to take or not </w:t>
      </w:r>
      <w:proofErr w:type="gramStart"/>
      <w:r w:rsidRPr="00D554B8">
        <w:rPr>
          <w:rFonts w:eastAsia="Times New Roman" w:cs="Arial"/>
          <w:lang w:eastAsia="en-AU"/>
        </w:rPr>
        <w:t>take action</w:t>
      </w:r>
      <w:proofErr w:type="gramEnd"/>
      <w:r w:rsidRPr="00D554B8">
        <w:rPr>
          <w:rFonts w:eastAsia="Times New Roman" w:cs="Arial"/>
          <w:lang w:eastAsia="en-AU"/>
        </w:rPr>
        <w:t xml:space="preserve">, must make their own independent assessments of actual workload and other requirements under the Contract, and must base their </w:t>
      </w:r>
      <w:r w:rsidR="00D554B8" w:rsidRPr="00D554B8">
        <w:rPr>
          <w:rFonts w:eastAsia="Times New Roman" w:cs="Arial"/>
          <w:lang w:eastAsia="en-AU"/>
        </w:rPr>
        <w:t>Proposals</w:t>
      </w:r>
      <w:r w:rsidRPr="00D554B8">
        <w:rPr>
          <w:rFonts w:eastAsia="Times New Roman" w:cs="Arial"/>
          <w:lang w:eastAsia="en-AU"/>
        </w:rPr>
        <w:t xml:space="preserve"> on their own independent assessments.</w:t>
      </w:r>
      <w:r w:rsidR="00247954">
        <w:rPr>
          <w:rFonts w:eastAsia="Times New Roman" w:cs="Arial"/>
          <w:lang w:eastAsia="en-AU"/>
        </w:rPr>
        <w:t xml:space="preserve"> </w:t>
      </w:r>
      <w:r w:rsidRPr="00D554B8">
        <w:rPr>
          <w:rFonts w:eastAsia="Times New Roman" w:cs="Arial"/>
          <w:lang w:eastAsia="en-AU"/>
        </w:rPr>
        <w:t xml:space="preserve">All prices quoted by a Tenderer will be presumed </w:t>
      </w:r>
      <w:proofErr w:type="gramStart"/>
      <w:r w:rsidRPr="00D554B8">
        <w:rPr>
          <w:rFonts w:eastAsia="Times New Roman" w:cs="Arial"/>
          <w:lang w:eastAsia="en-AU"/>
        </w:rPr>
        <w:t xml:space="preserve">by </w:t>
      </w:r>
      <w:r w:rsidR="00F610CB">
        <w:rPr>
          <w:rFonts w:eastAsia="Times New Roman" w:cs="Arial"/>
          <w:lang w:eastAsia="en-AU"/>
        </w:rPr>
        <w:t xml:space="preserve"> the</w:t>
      </w:r>
      <w:proofErr w:type="gramEnd"/>
      <w:r w:rsidR="00F610CB">
        <w:rPr>
          <w:rFonts w:eastAsia="Times New Roman" w:cs="Arial"/>
          <w:lang w:eastAsia="en-AU"/>
        </w:rPr>
        <w:t xml:space="preserve"> </w:t>
      </w:r>
      <w:r w:rsidR="004A0414">
        <w:rPr>
          <w:rFonts w:eastAsia="Times New Roman" w:cs="Arial"/>
          <w:lang w:eastAsia="en-AU"/>
        </w:rPr>
        <w:t>Procuring Entity</w:t>
      </w:r>
      <w:r w:rsidRPr="00D554B8">
        <w:rPr>
          <w:rFonts w:eastAsia="Times New Roman" w:cs="Arial"/>
          <w:lang w:eastAsia="en-AU"/>
        </w:rPr>
        <w:t xml:space="preserve"> to have been based upon a Tenderer’s own independent assessments.</w:t>
      </w:r>
    </w:p>
    <w:p w14:paraId="77AB7ADE" w14:textId="030466ED" w:rsidR="004B437C" w:rsidRPr="00D554B8" w:rsidRDefault="004B437C" w:rsidP="00FA514B">
      <w:pPr>
        <w:spacing w:line="240" w:lineRule="auto"/>
        <w:jc w:val="both"/>
        <w:outlineLvl w:val="2"/>
        <w:rPr>
          <w:rFonts w:eastAsia="Times New Roman" w:cs="Arial"/>
          <w:lang w:eastAsia="en-AU"/>
        </w:rPr>
      </w:pPr>
      <w:r w:rsidRPr="00D554B8">
        <w:rPr>
          <w:rFonts w:eastAsia="Times New Roman" w:cs="Arial"/>
          <w:lang w:eastAsia="en-AU"/>
        </w:rPr>
        <w:t xml:space="preserve">The </w:t>
      </w:r>
      <w:r w:rsidR="004A0414">
        <w:rPr>
          <w:rFonts w:eastAsia="Times New Roman" w:cs="Arial"/>
          <w:lang w:eastAsia="en-AU"/>
        </w:rPr>
        <w:t>Procuring Entity</w:t>
      </w:r>
      <w:r w:rsidRPr="00D554B8">
        <w:rPr>
          <w:rFonts w:eastAsia="Times New Roman" w:cs="Arial"/>
          <w:lang w:eastAsia="en-AU"/>
        </w:rPr>
        <w:t xml:space="preserve"> will have no liability to any Tenderer should any information or material provided in respect to this RF</w:t>
      </w:r>
      <w:r w:rsidR="00D554B8" w:rsidRPr="00D554B8">
        <w:rPr>
          <w:rFonts w:eastAsia="Times New Roman" w:cs="Arial"/>
          <w:lang w:eastAsia="en-AU"/>
        </w:rPr>
        <w:t>P</w:t>
      </w:r>
      <w:r w:rsidRPr="00D554B8">
        <w:rPr>
          <w:rFonts w:eastAsia="Times New Roman" w:cs="Arial"/>
          <w:lang w:eastAsia="en-AU"/>
        </w:rPr>
        <w:t xml:space="preserve"> be out of date, inaccurate or incomplete, or if actual requirements, volumes, locations, environments or other relevant matters vary from those as identified in this RF</w:t>
      </w:r>
      <w:r w:rsidR="00D554B8" w:rsidRPr="00D554B8">
        <w:rPr>
          <w:rFonts w:eastAsia="Times New Roman" w:cs="Arial"/>
          <w:lang w:eastAsia="en-AU"/>
        </w:rPr>
        <w:t>P</w:t>
      </w:r>
      <w:r w:rsidRPr="00D554B8">
        <w:rPr>
          <w:rFonts w:eastAsia="Times New Roman" w:cs="Arial"/>
          <w:lang w:eastAsia="en-AU"/>
        </w:rPr>
        <w:t xml:space="preserve"> or during the RF</w:t>
      </w:r>
      <w:r w:rsidR="00D554B8" w:rsidRPr="00D554B8">
        <w:rPr>
          <w:rFonts w:eastAsia="Times New Roman" w:cs="Arial"/>
          <w:lang w:eastAsia="en-AU"/>
        </w:rPr>
        <w:t>P</w:t>
      </w:r>
      <w:r w:rsidRPr="00D554B8">
        <w:rPr>
          <w:rFonts w:eastAsia="Times New Roman" w:cs="Arial"/>
          <w:lang w:eastAsia="en-AU"/>
        </w:rPr>
        <w:t xml:space="preserve"> process.</w:t>
      </w:r>
    </w:p>
    <w:p w14:paraId="0895949B" w14:textId="77777777" w:rsidR="00697647" w:rsidRPr="00D554B8" w:rsidRDefault="00697647" w:rsidP="00D554B8">
      <w:pPr>
        <w:pStyle w:val="Heading2"/>
      </w:pPr>
      <w:r w:rsidRPr="00D554B8">
        <w:t>Tenderers to inform themselves</w:t>
      </w:r>
    </w:p>
    <w:p w14:paraId="6D72BED2" w14:textId="77777777" w:rsidR="00697647" w:rsidRPr="00BE0765" w:rsidRDefault="00697647" w:rsidP="00FA514B">
      <w:pPr>
        <w:spacing w:line="240" w:lineRule="auto"/>
        <w:jc w:val="both"/>
        <w:outlineLvl w:val="2"/>
        <w:rPr>
          <w:rFonts w:eastAsia="Times New Roman" w:cs="Arial"/>
          <w:lang w:eastAsia="en-AU"/>
        </w:rPr>
      </w:pPr>
      <w:r w:rsidRPr="00BE0765">
        <w:rPr>
          <w:rFonts w:eastAsia="Times New Roman" w:cs="Arial"/>
          <w:lang w:eastAsia="en-AU"/>
        </w:rPr>
        <w:t>A Tenderer is responsible for:</w:t>
      </w:r>
    </w:p>
    <w:p w14:paraId="660F6730" w14:textId="748AF821" w:rsidR="00697647" w:rsidRPr="00BE0765" w:rsidRDefault="00697647" w:rsidP="00412F44">
      <w:pPr>
        <w:widowControl/>
        <w:numPr>
          <w:ilvl w:val="0"/>
          <w:numId w:val="48"/>
        </w:numPr>
        <w:spacing w:before="120" w:after="0" w:line="240" w:lineRule="auto"/>
        <w:jc w:val="both"/>
        <w:outlineLvl w:val="2"/>
        <w:rPr>
          <w:rFonts w:eastAsia="Times New Roman" w:cs="Arial"/>
          <w:lang w:eastAsia="en-AU"/>
        </w:rPr>
      </w:pPr>
      <w:r w:rsidRPr="00BE0765">
        <w:rPr>
          <w:rFonts w:eastAsia="Times New Roman" w:cs="Arial"/>
          <w:lang w:eastAsia="en-AU"/>
        </w:rPr>
        <w:t>examining this RF</w:t>
      </w:r>
      <w:r w:rsidR="00D554B8" w:rsidRPr="00BE0765">
        <w:rPr>
          <w:rFonts w:eastAsia="Times New Roman" w:cs="Arial"/>
          <w:lang w:eastAsia="en-AU"/>
        </w:rPr>
        <w:t>P</w:t>
      </w:r>
      <w:r w:rsidRPr="00BE0765">
        <w:rPr>
          <w:rFonts w:eastAsia="Times New Roman" w:cs="Arial"/>
          <w:lang w:eastAsia="en-AU"/>
        </w:rPr>
        <w:t>, all documents referred to in this RF</w:t>
      </w:r>
      <w:r w:rsidR="00D554B8" w:rsidRPr="00BE0765">
        <w:rPr>
          <w:rFonts w:eastAsia="Times New Roman" w:cs="Arial"/>
          <w:lang w:eastAsia="en-AU"/>
        </w:rPr>
        <w:t>P</w:t>
      </w:r>
      <w:r w:rsidRPr="00BE0765">
        <w:rPr>
          <w:rFonts w:eastAsia="Times New Roman" w:cs="Arial"/>
          <w:lang w:eastAsia="en-AU"/>
        </w:rPr>
        <w:t xml:space="preserve">, and all other information made available in writing by the </w:t>
      </w:r>
      <w:r w:rsidR="004A0414">
        <w:rPr>
          <w:rFonts w:eastAsia="Times New Roman" w:cs="Arial"/>
          <w:lang w:eastAsia="en-AU"/>
        </w:rPr>
        <w:t>Procuring Entity</w:t>
      </w:r>
      <w:r w:rsidRPr="00BE0765">
        <w:rPr>
          <w:rFonts w:eastAsia="Times New Roman" w:cs="Arial"/>
          <w:lang w:eastAsia="en-AU"/>
        </w:rPr>
        <w:t xml:space="preserve"> to Tenderers in connection with this RF</w:t>
      </w:r>
      <w:r w:rsidR="00D554B8" w:rsidRPr="00BE0765">
        <w:rPr>
          <w:rFonts w:eastAsia="Times New Roman" w:cs="Arial"/>
          <w:lang w:eastAsia="en-AU"/>
        </w:rPr>
        <w:t>P</w:t>
      </w:r>
      <w:r w:rsidRPr="00BE0765">
        <w:rPr>
          <w:rFonts w:eastAsia="Times New Roman" w:cs="Arial"/>
          <w:lang w:eastAsia="en-AU"/>
        </w:rPr>
        <w:t xml:space="preserve"> process, </w:t>
      </w:r>
    </w:p>
    <w:p w14:paraId="77F681AA" w14:textId="1188C26F" w:rsidR="00697647" w:rsidRPr="000D4A8D" w:rsidRDefault="00697647" w:rsidP="00412F44">
      <w:pPr>
        <w:widowControl/>
        <w:numPr>
          <w:ilvl w:val="0"/>
          <w:numId w:val="48"/>
        </w:numPr>
        <w:spacing w:before="120" w:after="0" w:line="240" w:lineRule="auto"/>
        <w:jc w:val="both"/>
        <w:outlineLvl w:val="2"/>
        <w:rPr>
          <w:rFonts w:eastAsia="Times New Roman" w:cs="Arial"/>
          <w:lang w:eastAsia="en-AU"/>
        </w:rPr>
      </w:pPr>
      <w:r w:rsidRPr="00BE0765">
        <w:rPr>
          <w:rFonts w:eastAsia="Times New Roman" w:cs="Arial"/>
          <w:lang w:eastAsia="en-AU"/>
        </w:rPr>
        <w:t>obtaining and examining all further information which is obtainable by making reasonable enquiries rel</w:t>
      </w:r>
      <w:r w:rsidRPr="000D4A8D">
        <w:rPr>
          <w:rFonts w:eastAsia="Times New Roman" w:cs="Arial"/>
          <w:lang w:eastAsia="en-AU"/>
        </w:rPr>
        <w:t xml:space="preserve">evant to the risks, contingencies and other circumstances </w:t>
      </w:r>
      <w:r w:rsidR="0074153E" w:rsidRPr="000D4A8D">
        <w:rPr>
          <w:rFonts w:eastAsia="Times New Roman" w:cs="Arial"/>
          <w:lang w:eastAsia="en-AU"/>
        </w:rPr>
        <w:t>influencing</w:t>
      </w:r>
      <w:r w:rsidRPr="000D4A8D">
        <w:rPr>
          <w:rFonts w:eastAsia="Times New Roman" w:cs="Arial"/>
          <w:lang w:eastAsia="en-AU"/>
        </w:rPr>
        <w:t xml:space="preserve"> its </w:t>
      </w:r>
      <w:r w:rsidR="00D554B8" w:rsidRPr="000D4A8D">
        <w:rPr>
          <w:rFonts w:eastAsia="Times New Roman" w:cs="Arial"/>
          <w:lang w:eastAsia="en-AU"/>
        </w:rPr>
        <w:t>Proposal</w:t>
      </w:r>
      <w:r w:rsidRPr="000D4A8D">
        <w:rPr>
          <w:rFonts w:eastAsia="Times New Roman" w:cs="Arial"/>
          <w:lang w:eastAsia="en-AU"/>
        </w:rPr>
        <w:t xml:space="preserve">, and </w:t>
      </w:r>
    </w:p>
    <w:p w14:paraId="46D93FCF" w14:textId="2F62038B" w:rsidR="00697647" w:rsidRPr="00BC51BC" w:rsidRDefault="00697647" w:rsidP="00BC51BC">
      <w:pPr>
        <w:widowControl/>
        <w:numPr>
          <w:ilvl w:val="0"/>
          <w:numId w:val="48"/>
        </w:numPr>
        <w:spacing w:before="100" w:beforeAutospacing="1" w:after="100" w:afterAutospacing="1" w:line="240" w:lineRule="auto"/>
        <w:jc w:val="both"/>
        <w:outlineLvl w:val="2"/>
        <w:rPr>
          <w:rFonts w:eastAsia="Times New Roman" w:cs="Arial"/>
          <w:sz w:val="24"/>
          <w:szCs w:val="24"/>
          <w:lang w:eastAsia="en-AU"/>
        </w:rPr>
      </w:pPr>
      <w:r w:rsidRPr="00BC51BC">
        <w:rPr>
          <w:rFonts w:eastAsia="Times New Roman" w:cs="Arial"/>
          <w:lang w:eastAsia="en-AU"/>
        </w:rPr>
        <w:t xml:space="preserve">satisfying itself as to the correctness and sufficiency of its </w:t>
      </w:r>
      <w:r w:rsidR="00D554B8" w:rsidRPr="00BC51BC">
        <w:rPr>
          <w:rFonts w:eastAsia="Times New Roman" w:cs="Arial"/>
          <w:lang w:eastAsia="en-AU"/>
        </w:rPr>
        <w:t>Proposal</w:t>
      </w:r>
      <w:r w:rsidRPr="00BC51BC">
        <w:rPr>
          <w:rFonts w:eastAsia="Times New Roman" w:cs="Arial"/>
          <w:lang w:eastAsia="en-AU"/>
        </w:rPr>
        <w:t xml:space="preserve"> (including its </w:t>
      </w:r>
      <w:r w:rsidR="00D554B8" w:rsidRPr="00BC51BC">
        <w:rPr>
          <w:rFonts w:eastAsia="Times New Roman" w:cs="Arial"/>
          <w:lang w:eastAsia="en-AU"/>
        </w:rPr>
        <w:t>Proposal</w:t>
      </w:r>
      <w:r w:rsidRPr="00BC51BC">
        <w:rPr>
          <w:rFonts w:eastAsia="Times New Roman" w:cs="Arial"/>
          <w:lang w:eastAsia="en-AU"/>
        </w:rPr>
        <w:t xml:space="preserve"> Price), the nature and effect of any laws regulating the provision of the Required Supplies, the terms and conditions of </w:t>
      </w:r>
      <w:r w:rsidR="00DA718D" w:rsidRPr="00BC51BC">
        <w:rPr>
          <w:rFonts w:eastAsia="Times New Roman" w:cs="Arial"/>
          <w:lang w:eastAsia="en-AU"/>
        </w:rPr>
        <w:t>Section 6. Contract for the Supply of Specified Goods–Specific Contract Conditions (SCC)</w:t>
      </w:r>
      <w:r w:rsidR="00BC51BC" w:rsidRPr="00BC51BC">
        <w:rPr>
          <w:rFonts w:eastAsia="Times New Roman" w:cs="Arial"/>
          <w:lang w:eastAsia="en-AU"/>
        </w:rPr>
        <w:t xml:space="preserve"> and </w:t>
      </w:r>
      <w:r w:rsidR="00DA718D" w:rsidRPr="00BC51BC">
        <w:rPr>
          <w:rFonts w:eastAsia="Times New Roman" w:cs="Arial"/>
          <w:lang w:eastAsia="en-AU"/>
        </w:rPr>
        <w:t xml:space="preserve">Section 7. </w:t>
      </w:r>
      <w:r w:rsidR="000821BC" w:rsidRPr="00ED774D">
        <w:rPr>
          <w:rFonts w:eastAsia="Times New Roman" w:cs="Arial"/>
          <w:lang w:eastAsia="en-AU"/>
        </w:rPr>
        <w:t xml:space="preserve">Contract </w:t>
      </w:r>
      <w:r w:rsidR="00E922E7">
        <w:rPr>
          <w:rFonts w:eastAsia="Times New Roman" w:cs="Arial"/>
          <w:lang w:eastAsia="en-AU"/>
        </w:rPr>
        <w:t>f</w:t>
      </w:r>
      <w:r w:rsidR="000821BC" w:rsidRPr="00ED774D">
        <w:rPr>
          <w:rFonts w:eastAsia="Times New Roman" w:cs="Arial"/>
          <w:lang w:eastAsia="en-AU"/>
        </w:rPr>
        <w:t xml:space="preserve">or the Supply </w:t>
      </w:r>
      <w:r w:rsidR="00E922E7">
        <w:rPr>
          <w:rFonts w:eastAsia="Times New Roman" w:cs="Arial"/>
          <w:lang w:eastAsia="en-AU"/>
        </w:rPr>
        <w:t>o</w:t>
      </w:r>
      <w:r w:rsidR="000821BC" w:rsidRPr="00ED774D">
        <w:rPr>
          <w:rFonts w:eastAsia="Times New Roman" w:cs="Arial"/>
          <w:lang w:eastAsia="en-AU"/>
        </w:rPr>
        <w:t>f Specified Goods General Contract Conditions</w:t>
      </w:r>
      <w:r w:rsidR="00ED774D" w:rsidRPr="00ED774D">
        <w:rPr>
          <w:rFonts w:eastAsia="Times New Roman" w:cs="Arial"/>
          <w:lang w:eastAsia="en-AU"/>
        </w:rPr>
        <w:t xml:space="preserve"> </w:t>
      </w:r>
      <w:r w:rsidR="00DA718D" w:rsidRPr="00BC51BC">
        <w:rPr>
          <w:rFonts w:eastAsia="Times New Roman" w:cs="Arial"/>
          <w:lang w:eastAsia="en-AU"/>
        </w:rPr>
        <w:t>(GCC)</w:t>
      </w:r>
      <w:r w:rsidRPr="00BC51BC">
        <w:rPr>
          <w:rFonts w:eastAsia="Times New Roman" w:cs="Arial"/>
          <w:lang w:eastAsia="en-AU"/>
        </w:rPr>
        <w:t>, and its ability to comply with those terms and conditions</w:t>
      </w:r>
      <w:r w:rsidRPr="00BC51BC">
        <w:rPr>
          <w:rFonts w:eastAsia="Times New Roman"/>
          <w:sz w:val="24"/>
          <w:szCs w:val="24"/>
          <w:lang w:eastAsia="en-AU"/>
        </w:rPr>
        <w:t>.</w:t>
      </w:r>
    </w:p>
    <w:p w14:paraId="1771B527" w14:textId="77777777" w:rsidR="00103345" w:rsidRPr="00A31674" w:rsidRDefault="00103345" w:rsidP="00103345">
      <w:pPr>
        <w:spacing w:before="480" w:line="240" w:lineRule="auto"/>
        <w:outlineLvl w:val="1"/>
        <w:rPr>
          <w:rFonts w:ascii="Arial" w:eastAsia="Times New Roman" w:hAnsi="Arial" w:cs="Arial"/>
          <w:sz w:val="28"/>
          <w:szCs w:val="28"/>
          <w:lang w:eastAsia="en-AU"/>
        </w:rPr>
      </w:pPr>
      <w:r>
        <w:rPr>
          <w:rFonts w:ascii="Arial" w:eastAsia="Times New Roman" w:hAnsi="Arial" w:cs="Arial"/>
          <w:color w:val="0098AC"/>
          <w:sz w:val="28"/>
          <w:szCs w:val="28"/>
          <w:lang w:eastAsia="en-AU"/>
        </w:rPr>
        <w:t>L</w:t>
      </w:r>
      <w:r w:rsidRPr="00A31674">
        <w:rPr>
          <w:rFonts w:ascii="Arial" w:eastAsia="Times New Roman" w:hAnsi="Arial" w:cs="Arial"/>
          <w:color w:val="0098AC"/>
          <w:sz w:val="28"/>
          <w:szCs w:val="28"/>
          <w:lang w:eastAsia="en-AU"/>
        </w:rPr>
        <w:t xml:space="preserve">ODGING A </w:t>
      </w:r>
      <w:r>
        <w:rPr>
          <w:rFonts w:ascii="Arial" w:eastAsia="Times New Roman" w:hAnsi="Arial" w:cs="Arial"/>
          <w:color w:val="0098AC"/>
          <w:sz w:val="28"/>
          <w:szCs w:val="28"/>
          <w:lang w:eastAsia="en-AU"/>
        </w:rPr>
        <w:t>RESPONSE</w:t>
      </w:r>
    </w:p>
    <w:p w14:paraId="003F618E" w14:textId="2324A640" w:rsidR="00103345" w:rsidRPr="00BE0765" w:rsidRDefault="00D06FFE" w:rsidP="00BE0765">
      <w:pPr>
        <w:pStyle w:val="Heading2"/>
      </w:pPr>
      <w:r w:rsidRPr="00BE0765">
        <w:lastRenderedPageBreak/>
        <w:t>Lodgment</w:t>
      </w:r>
      <w:r w:rsidR="00103345" w:rsidRPr="00BE0765">
        <w:t xml:space="preserve"> and Closing Time</w:t>
      </w:r>
    </w:p>
    <w:p w14:paraId="2FC4332A" w14:textId="19DC9E04" w:rsidR="00F5478C" w:rsidRPr="00F5478C" w:rsidRDefault="00B83237" w:rsidP="007A1430">
      <w:pPr>
        <w:spacing w:line="240" w:lineRule="auto"/>
        <w:jc w:val="both"/>
        <w:outlineLvl w:val="2"/>
        <w:rPr>
          <w:rFonts w:eastAsia="Times New Roman" w:cs="Arial"/>
          <w:lang w:val="en-GB" w:eastAsia="en-AU"/>
        </w:rPr>
      </w:pPr>
      <w:r w:rsidRPr="004D2CEE">
        <w:rPr>
          <w:rFonts w:eastAsia="Times New Roman" w:cs="Arial"/>
          <w:lang w:eastAsia="en-AU"/>
        </w:rPr>
        <w:t xml:space="preserve">See </w:t>
      </w:r>
      <w:r w:rsidRPr="004D2CEE">
        <w:rPr>
          <w:rFonts w:eastAsia="Times New Roman" w:cs="Arial"/>
          <w:color w:val="000000" w:themeColor="text1"/>
          <w:lang w:eastAsia="en-AU"/>
        </w:rPr>
        <w:t xml:space="preserve">also </w:t>
      </w:r>
      <w:r w:rsidR="00AF6A21" w:rsidRPr="004D2CEE">
        <w:rPr>
          <w:rFonts w:eastAsia="Times New Roman" w:cs="Arial"/>
          <w:b/>
          <w:color w:val="000000" w:themeColor="text1"/>
          <w:lang w:val="en-GB" w:eastAsia="en-AU"/>
        </w:rPr>
        <w:t>Section: 2- Instruction to Tenderers including Tender Data Sheet (TDS</w:t>
      </w:r>
      <w:r w:rsidR="00AF6A21" w:rsidRPr="004D2CEE">
        <w:rPr>
          <w:rFonts w:eastAsia="Times New Roman" w:cs="Arial"/>
          <w:b/>
          <w:lang w:val="en-GB" w:eastAsia="en-AU"/>
        </w:rPr>
        <w:t>)</w:t>
      </w:r>
      <w:r w:rsidR="0070595A" w:rsidRPr="004D2CEE">
        <w:rPr>
          <w:rFonts w:eastAsia="Times New Roman" w:cs="Arial"/>
          <w:lang w:eastAsia="en-AU"/>
        </w:rPr>
        <w:t>, Clause 2.4.</w:t>
      </w:r>
      <w:r w:rsidR="00F5478C" w:rsidRPr="00F5478C">
        <w:rPr>
          <w:rFonts w:eastAsia="Times New Roman" w:cs="Arial"/>
          <w:lang w:val="en-GB" w:eastAsia="en-AU"/>
        </w:rPr>
        <w:t xml:space="preserve"> </w:t>
      </w:r>
    </w:p>
    <w:p w14:paraId="1A8E2389" w14:textId="62FE4289" w:rsidR="00103345" w:rsidRPr="00B01C4B" w:rsidRDefault="00103345" w:rsidP="00FA514B">
      <w:pPr>
        <w:spacing w:line="240" w:lineRule="auto"/>
        <w:jc w:val="both"/>
        <w:outlineLvl w:val="2"/>
        <w:rPr>
          <w:rFonts w:eastAsia="Times New Roman" w:cs="Arial"/>
          <w:lang w:eastAsia="en-AU"/>
        </w:rPr>
      </w:pPr>
      <w:r w:rsidRPr="00B01C4B">
        <w:rPr>
          <w:rFonts w:eastAsia="Times New Roman" w:cs="Arial"/>
          <w:lang w:eastAsia="en-AU"/>
        </w:rPr>
        <w:t>Tenders must be lodged electronically via</w:t>
      </w:r>
      <w:r w:rsidR="00A87CC1" w:rsidRPr="00B01C4B">
        <w:rPr>
          <w:rFonts w:eastAsia="Times New Roman" w:cs="Arial"/>
          <w:lang w:eastAsia="en-AU"/>
        </w:rPr>
        <w:t xml:space="preserve"> email</w:t>
      </w:r>
      <w:r w:rsidRPr="00B01C4B">
        <w:rPr>
          <w:rFonts w:eastAsia="Times New Roman" w:cs="Arial"/>
          <w:lang w:eastAsia="en-AU"/>
        </w:rPr>
        <w:t xml:space="preserve"> by </w:t>
      </w:r>
      <w:r w:rsidR="00823475" w:rsidRPr="00B01C4B">
        <w:rPr>
          <w:rFonts w:eastAsia="Times New Roman" w:cs="Arial"/>
          <w:lang w:eastAsia="en-AU"/>
        </w:rPr>
        <w:t>Closing</w:t>
      </w:r>
      <w:r w:rsidRPr="00B01C4B">
        <w:rPr>
          <w:rFonts w:eastAsia="Times New Roman" w:cs="Arial"/>
          <w:lang w:eastAsia="en-AU"/>
        </w:rPr>
        <w:t xml:space="preserve"> Time in accordance with this RF</w:t>
      </w:r>
      <w:r w:rsidR="00A87CC1" w:rsidRPr="00B01C4B">
        <w:rPr>
          <w:rFonts w:eastAsia="Times New Roman" w:cs="Arial"/>
          <w:lang w:eastAsia="en-AU"/>
        </w:rPr>
        <w:t>P</w:t>
      </w:r>
      <w:r w:rsidRPr="00B01C4B">
        <w:rPr>
          <w:rFonts w:eastAsia="Times New Roman" w:cs="Arial"/>
          <w:lang w:eastAsia="en-AU"/>
        </w:rPr>
        <w:t xml:space="preserve"> and the </w:t>
      </w:r>
      <w:r w:rsidR="00491901" w:rsidRPr="00B01C4B">
        <w:rPr>
          <w:rFonts w:eastAsia="Times New Roman" w:cs="Arial"/>
          <w:lang w:eastAsia="en-AU"/>
        </w:rPr>
        <w:t>lodgment</w:t>
      </w:r>
      <w:r w:rsidRPr="004114CB">
        <w:rPr>
          <w:rFonts w:eastAsia="Times New Roman" w:cs="Arial"/>
          <w:lang w:eastAsia="en-AU"/>
        </w:rPr>
        <w:t xml:space="preserve"> procedures and instructions </w:t>
      </w:r>
      <w:r w:rsidR="00A87CC1" w:rsidRPr="004114CB">
        <w:rPr>
          <w:rFonts w:eastAsia="Times New Roman" w:cs="Arial"/>
          <w:lang w:eastAsia="en-AU"/>
        </w:rPr>
        <w:t xml:space="preserve">provided in </w:t>
      </w:r>
      <w:r w:rsidR="00A87CC1" w:rsidRPr="004D2CEE">
        <w:rPr>
          <w:rFonts w:eastAsia="Times New Roman" w:cs="Arial"/>
          <w:lang w:eastAsia="en-AU"/>
        </w:rPr>
        <w:t>clause</w:t>
      </w:r>
      <w:r w:rsidR="00C11731" w:rsidRPr="004D2CEE">
        <w:rPr>
          <w:rFonts w:eastAsia="Times New Roman" w:cs="Arial"/>
          <w:lang w:eastAsia="en-AU"/>
        </w:rPr>
        <w:t>s</w:t>
      </w:r>
      <w:r w:rsidR="00A87CC1" w:rsidRPr="004D2CEE">
        <w:rPr>
          <w:rFonts w:eastAsia="Times New Roman" w:cs="Arial"/>
          <w:lang w:eastAsia="en-AU"/>
        </w:rPr>
        <w:t xml:space="preserve"> </w:t>
      </w:r>
      <w:r w:rsidR="00BE0BB3" w:rsidRPr="004D2CEE">
        <w:rPr>
          <w:rFonts w:eastAsia="Times New Roman" w:cs="Arial"/>
          <w:lang w:eastAsia="en-AU"/>
        </w:rPr>
        <w:t>3</w:t>
      </w:r>
      <w:r w:rsidR="00041F81" w:rsidRPr="004D2CEE">
        <w:rPr>
          <w:rFonts w:eastAsia="Times New Roman" w:cs="Arial"/>
          <w:lang w:eastAsia="en-AU"/>
        </w:rPr>
        <w:t xml:space="preserve">7 to </w:t>
      </w:r>
      <w:r w:rsidR="00911BA6" w:rsidRPr="004D2CEE">
        <w:rPr>
          <w:rFonts w:eastAsia="Times New Roman" w:cs="Arial"/>
          <w:lang w:eastAsia="en-AU"/>
        </w:rPr>
        <w:t>44</w:t>
      </w:r>
      <w:r w:rsidRPr="004D2CEE">
        <w:rPr>
          <w:rFonts w:eastAsia="Times New Roman" w:cs="Arial"/>
          <w:lang w:eastAsia="en-AU"/>
        </w:rPr>
        <w:t>.</w:t>
      </w:r>
    </w:p>
    <w:p w14:paraId="59F5F2EB" w14:textId="252EAD6A" w:rsidR="00103345" w:rsidRPr="00B01C4B" w:rsidRDefault="00103345" w:rsidP="00412F44">
      <w:pPr>
        <w:widowControl/>
        <w:numPr>
          <w:ilvl w:val="0"/>
          <w:numId w:val="49"/>
        </w:numPr>
        <w:spacing w:before="120" w:after="0" w:line="240" w:lineRule="auto"/>
        <w:jc w:val="both"/>
        <w:outlineLvl w:val="2"/>
        <w:rPr>
          <w:rFonts w:eastAsia="Times New Roman" w:cs="Arial"/>
          <w:lang w:eastAsia="en-AU"/>
        </w:rPr>
      </w:pPr>
      <w:r w:rsidRPr="00B01C4B">
        <w:rPr>
          <w:rFonts w:eastAsia="Times New Roman" w:cs="Arial"/>
          <w:lang w:eastAsia="en-AU"/>
        </w:rPr>
        <w:t xml:space="preserve">The </w:t>
      </w:r>
      <w:r w:rsidRPr="00B01C4B">
        <w:rPr>
          <w:rFonts w:eastAsia="Times New Roman" w:cs="Arial"/>
          <w:b/>
          <w:bCs/>
          <w:lang w:eastAsia="en-AU"/>
        </w:rPr>
        <w:t>Closing Time</w:t>
      </w:r>
      <w:r w:rsidRPr="00B01C4B">
        <w:rPr>
          <w:rFonts w:eastAsia="Times New Roman" w:cs="Arial"/>
          <w:lang w:eastAsia="en-AU"/>
        </w:rPr>
        <w:t xml:space="preserve"> is identified in clause </w:t>
      </w:r>
      <w:r w:rsidR="00103E5B">
        <w:rPr>
          <w:rFonts w:eastAsia="Times New Roman" w:cs="Arial"/>
          <w:lang w:eastAsia="en-AU"/>
        </w:rPr>
        <w:t>9</w:t>
      </w:r>
      <w:r w:rsidRPr="00B01C4B">
        <w:rPr>
          <w:rFonts w:eastAsia="Times New Roman" w:cs="Arial"/>
          <w:lang w:eastAsia="en-AU"/>
        </w:rPr>
        <w:t>.</w:t>
      </w:r>
      <w:r w:rsidR="00247954">
        <w:rPr>
          <w:rFonts w:eastAsia="Times New Roman" w:cs="Arial"/>
          <w:lang w:eastAsia="en-AU"/>
        </w:rPr>
        <w:t xml:space="preserve"> </w:t>
      </w:r>
      <w:r w:rsidRPr="00B01C4B">
        <w:rPr>
          <w:rFonts w:eastAsia="Times New Roman" w:cs="Arial"/>
          <w:lang w:eastAsia="en-AU"/>
        </w:rPr>
        <w:t xml:space="preserve">The </w:t>
      </w:r>
      <w:r w:rsidR="004A0414">
        <w:rPr>
          <w:rFonts w:eastAsia="Times New Roman" w:cs="Arial"/>
          <w:lang w:eastAsia="en-AU"/>
        </w:rPr>
        <w:t>Procuring Entity</w:t>
      </w:r>
      <w:r w:rsidRPr="00B01C4B">
        <w:rPr>
          <w:rFonts w:eastAsia="Times New Roman" w:cs="Arial"/>
          <w:lang w:eastAsia="en-AU"/>
        </w:rPr>
        <w:t xml:space="preserve"> may extend the Closing Time by posting an addendum or notice on </w:t>
      </w:r>
      <w:r w:rsidR="00D017F5" w:rsidRPr="00B01C4B">
        <w:rPr>
          <w:rFonts w:eastAsia="Times New Roman" w:cs="Arial"/>
          <w:lang w:eastAsia="en-AU"/>
        </w:rPr>
        <w:t>its web</w:t>
      </w:r>
      <w:r w:rsidRPr="00B01C4B">
        <w:rPr>
          <w:rFonts w:eastAsia="Times New Roman" w:cs="Arial"/>
          <w:lang w:eastAsia="en-AU"/>
        </w:rPr>
        <w:t>page for this RF</w:t>
      </w:r>
      <w:r w:rsidR="00D017F5" w:rsidRPr="00B01C4B">
        <w:rPr>
          <w:rFonts w:eastAsia="Times New Roman" w:cs="Arial"/>
          <w:lang w:eastAsia="en-AU"/>
        </w:rPr>
        <w:t>P</w:t>
      </w:r>
      <w:r w:rsidRPr="00B01C4B">
        <w:rPr>
          <w:rFonts w:eastAsia="Times New Roman" w:cs="Arial"/>
          <w:lang w:eastAsia="en-AU"/>
        </w:rPr>
        <w:t xml:space="preserve">, in which case the new Closing Time will apply to all Tenderers. </w:t>
      </w:r>
    </w:p>
    <w:p w14:paraId="4B7519C3" w14:textId="092DAEAE" w:rsidR="00700447" w:rsidRPr="00B01C4B" w:rsidRDefault="00103345" w:rsidP="00FA514B">
      <w:pPr>
        <w:spacing w:before="240"/>
        <w:jc w:val="both"/>
      </w:pPr>
      <w:r w:rsidRPr="00B01C4B">
        <w:rPr>
          <w:rFonts w:eastAsia="Times New Roman" w:cs="Arial"/>
          <w:lang w:eastAsia="en-AU"/>
        </w:rPr>
        <w:t xml:space="preserve">The time displayed on </w:t>
      </w:r>
      <w:r w:rsidR="00D7116A">
        <w:rPr>
          <w:rFonts w:eastAsia="Times New Roman" w:cs="Arial"/>
          <w:lang w:eastAsia="en-AU"/>
        </w:rPr>
        <w:t>the</w:t>
      </w:r>
      <w:r w:rsidR="00D017F5" w:rsidRPr="00B01C4B">
        <w:rPr>
          <w:rFonts w:eastAsia="Times New Roman" w:cs="Arial"/>
          <w:lang w:eastAsia="en-AU"/>
        </w:rPr>
        <w:t xml:space="preserve"> website for this RFP</w:t>
      </w:r>
      <w:r w:rsidRPr="00B01C4B">
        <w:rPr>
          <w:rFonts w:eastAsia="Times New Roman" w:cs="Arial"/>
          <w:lang w:eastAsia="en-AU"/>
        </w:rPr>
        <w:t xml:space="preserve"> is deemed correct and will be </w:t>
      </w:r>
      <w:r w:rsidR="00C01989" w:rsidRPr="00B01C4B">
        <w:rPr>
          <w:rFonts w:eastAsia="Times New Roman" w:cs="Arial"/>
          <w:lang w:eastAsia="en-AU"/>
        </w:rPr>
        <w:t>how</w:t>
      </w:r>
      <w:r w:rsidRPr="00B01C4B">
        <w:rPr>
          <w:rFonts w:eastAsia="Times New Roman" w:cs="Arial"/>
          <w:lang w:eastAsia="en-AU"/>
        </w:rPr>
        <w:t xml:space="preserve"> the </w:t>
      </w:r>
      <w:r w:rsidR="004A0414">
        <w:rPr>
          <w:rFonts w:eastAsia="Times New Roman" w:cs="Arial"/>
          <w:lang w:eastAsia="en-AU"/>
        </w:rPr>
        <w:t>Procuring Entity</w:t>
      </w:r>
      <w:r w:rsidRPr="00B01C4B">
        <w:rPr>
          <w:rFonts w:eastAsia="Times New Roman" w:cs="Arial"/>
          <w:lang w:eastAsia="en-AU"/>
        </w:rPr>
        <w:t xml:space="preserve"> will determine whether a </w:t>
      </w:r>
      <w:r w:rsidR="00D017F5" w:rsidRPr="00B01C4B">
        <w:rPr>
          <w:rFonts w:eastAsia="Times New Roman" w:cs="Arial"/>
          <w:lang w:eastAsia="en-AU"/>
        </w:rPr>
        <w:t>Proposal</w:t>
      </w:r>
      <w:r w:rsidRPr="00B01C4B">
        <w:rPr>
          <w:rFonts w:eastAsia="Times New Roman" w:cs="Arial"/>
          <w:lang w:eastAsia="en-AU"/>
        </w:rPr>
        <w:t xml:space="preserve"> has been lodged by </w:t>
      </w:r>
      <w:r w:rsidR="00D835DD" w:rsidRPr="00B01C4B">
        <w:rPr>
          <w:rFonts w:eastAsia="Times New Roman" w:cs="Arial"/>
          <w:lang w:eastAsia="en-AU"/>
        </w:rPr>
        <w:t>Closing</w:t>
      </w:r>
      <w:r w:rsidRPr="00B01C4B">
        <w:rPr>
          <w:rFonts w:eastAsia="Times New Roman" w:cs="Arial"/>
          <w:lang w:eastAsia="en-AU"/>
        </w:rPr>
        <w:t xml:space="preserve"> Time.</w:t>
      </w:r>
      <w:r w:rsidR="00247954">
        <w:rPr>
          <w:rFonts w:eastAsia="Times New Roman" w:cs="Arial"/>
          <w:lang w:eastAsia="en-AU"/>
        </w:rPr>
        <w:t xml:space="preserve"> </w:t>
      </w:r>
      <w:r w:rsidR="00D63DC1" w:rsidRPr="00B01C4B">
        <w:rPr>
          <w:rFonts w:eastAsia="Times New Roman" w:cs="Arial"/>
          <w:lang w:eastAsia="en-AU"/>
        </w:rPr>
        <w:t xml:space="preserve">The </w:t>
      </w:r>
      <w:r w:rsidR="004A0414">
        <w:rPr>
          <w:rFonts w:eastAsia="Times New Roman" w:cs="Arial"/>
          <w:lang w:eastAsia="en-AU"/>
        </w:rPr>
        <w:t>Procuring Entity</w:t>
      </w:r>
      <w:r w:rsidR="00D63DC1">
        <w:rPr>
          <w:rFonts w:eastAsia="Times New Roman" w:cs="Arial"/>
          <w:lang w:eastAsia="en-AU"/>
        </w:rPr>
        <w:t xml:space="preserve"> </w:t>
      </w:r>
      <w:r w:rsidR="00D63DC1" w:rsidRPr="00B01C4B">
        <w:rPr>
          <w:rFonts w:eastAsia="Times New Roman" w:cs="Arial"/>
          <w:lang w:eastAsia="en-AU"/>
        </w:rPr>
        <w:t>decision</w:t>
      </w:r>
      <w:r w:rsidRPr="00B01C4B">
        <w:rPr>
          <w:rFonts w:eastAsia="Times New Roman" w:cs="Arial"/>
          <w:lang w:eastAsia="en-AU"/>
        </w:rPr>
        <w:t xml:space="preserve"> is final.</w:t>
      </w:r>
    </w:p>
    <w:p w14:paraId="666A2B93" w14:textId="1C8FE49A" w:rsidR="000873CA" w:rsidRPr="00B01C4B" w:rsidRDefault="000873CA" w:rsidP="00412F44">
      <w:pPr>
        <w:widowControl/>
        <w:numPr>
          <w:ilvl w:val="0"/>
          <w:numId w:val="49"/>
        </w:numPr>
        <w:spacing w:before="120" w:after="0" w:line="240" w:lineRule="auto"/>
        <w:jc w:val="both"/>
        <w:outlineLvl w:val="2"/>
        <w:rPr>
          <w:rFonts w:eastAsia="Times New Roman" w:cs="Arial"/>
          <w:lang w:eastAsia="en-AU"/>
        </w:rPr>
      </w:pPr>
      <w:r w:rsidRPr="00B01C4B">
        <w:rPr>
          <w:rFonts w:eastAsia="Times New Roman" w:cs="Arial"/>
          <w:lang w:eastAsia="en-AU"/>
        </w:rPr>
        <w:t>If there is any inconsistency between this RF</w:t>
      </w:r>
      <w:r w:rsidR="00D017F5" w:rsidRPr="00B01C4B">
        <w:rPr>
          <w:rFonts w:eastAsia="Times New Roman" w:cs="Arial"/>
          <w:lang w:eastAsia="en-AU"/>
        </w:rPr>
        <w:t>P</w:t>
      </w:r>
      <w:r w:rsidRPr="00B01C4B">
        <w:rPr>
          <w:rFonts w:eastAsia="Times New Roman" w:cs="Arial"/>
          <w:lang w:eastAsia="en-AU"/>
        </w:rPr>
        <w:t xml:space="preserve"> and the </w:t>
      </w:r>
      <w:r w:rsidR="00221293" w:rsidRPr="00B01C4B">
        <w:rPr>
          <w:rFonts w:eastAsia="Times New Roman" w:cs="Arial"/>
          <w:lang w:eastAsia="en-AU"/>
        </w:rPr>
        <w:t>lodgment</w:t>
      </w:r>
      <w:r w:rsidRPr="00B01C4B">
        <w:rPr>
          <w:rFonts w:eastAsia="Times New Roman" w:cs="Arial"/>
          <w:lang w:eastAsia="en-AU"/>
        </w:rPr>
        <w:t xml:space="preserve"> procedures and instructions on </w:t>
      </w:r>
      <w:r w:rsidR="00D017F5" w:rsidRPr="00B01C4B">
        <w:rPr>
          <w:rFonts w:eastAsia="Times New Roman" w:cs="Arial"/>
          <w:lang w:eastAsia="en-AU"/>
        </w:rPr>
        <w:t>the website</w:t>
      </w:r>
      <w:r w:rsidR="0022462E">
        <w:rPr>
          <w:rFonts w:eastAsia="Times New Roman" w:cs="Arial"/>
          <w:lang w:eastAsia="en-AU"/>
        </w:rPr>
        <w:t xml:space="preserve"> for this procurement</w:t>
      </w:r>
      <w:r w:rsidRPr="00B01C4B">
        <w:rPr>
          <w:rFonts w:eastAsia="Times New Roman" w:cs="Arial"/>
          <w:lang w:eastAsia="en-AU"/>
        </w:rPr>
        <w:t>, this RF</w:t>
      </w:r>
      <w:r w:rsidR="00B01C4B" w:rsidRPr="00B01C4B">
        <w:rPr>
          <w:rFonts w:eastAsia="Times New Roman" w:cs="Arial"/>
          <w:lang w:eastAsia="en-AU"/>
        </w:rPr>
        <w:t xml:space="preserve">P </w:t>
      </w:r>
      <w:r w:rsidRPr="00B01C4B">
        <w:rPr>
          <w:rFonts w:eastAsia="Times New Roman" w:cs="Arial"/>
          <w:lang w:eastAsia="en-AU"/>
        </w:rPr>
        <w:t xml:space="preserve">will prevail. </w:t>
      </w:r>
    </w:p>
    <w:p w14:paraId="12168929" w14:textId="77777777" w:rsidR="00700447" w:rsidRPr="00B01C4B" w:rsidRDefault="000873CA" w:rsidP="00412F44">
      <w:pPr>
        <w:widowControl/>
        <w:numPr>
          <w:ilvl w:val="0"/>
          <w:numId w:val="49"/>
        </w:numPr>
        <w:spacing w:before="120" w:after="0" w:line="240" w:lineRule="auto"/>
        <w:jc w:val="both"/>
        <w:outlineLvl w:val="2"/>
        <w:rPr>
          <w:rFonts w:eastAsia="Times New Roman" w:cs="Arial"/>
          <w:lang w:eastAsia="en-AU"/>
        </w:rPr>
      </w:pPr>
      <w:r w:rsidRPr="00B01C4B">
        <w:rPr>
          <w:rFonts w:eastAsia="Times New Roman" w:cs="Arial"/>
          <w:lang w:eastAsia="en-AU"/>
        </w:rPr>
        <w:t xml:space="preserve">A </w:t>
      </w:r>
      <w:r w:rsidR="00B01C4B" w:rsidRPr="00B01C4B">
        <w:rPr>
          <w:rFonts w:eastAsia="Times New Roman" w:cs="Arial"/>
          <w:lang w:eastAsia="en-AU"/>
        </w:rPr>
        <w:t>Proposal</w:t>
      </w:r>
      <w:r w:rsidRPr="00B01C4B">
        <w:rPr>
          <w:rFonts w:eastAsia="Times New Roman" w:cs="Arial"/>
          <w:lang w:eastAsia="en-AU"/>
        </w:rPr>
        <w:t xml:space="preserve"> lodged by a Tenderer through </w:t>
      </w:r>
      <w:r w:rsidR="00B01C4B" w:rsidRPr="00B01C4B">
        <w:rPr>
          <w:rFonts w:eastAsia="Times New Roman" w:cs="Arial"/>
          <w:lang w:eastAsia="en-AU"/>
        </w:rPr>
        <w:t xml:space="preserve">email </w:t>
      </w:r>
      <w:r w:rsidRPr="00B01C4B">
        <w:rPr>
          <w:rFonts w:eastAsia="Times New Roman" w:cs="Arial"/>
          <w:lang w:eastAsia="en-AU"/>
        </w:rPr>
        <w:t xml:space="preserve">will be deemed to be </w:t>
      </w:r>
      <w:r w:rsidR="00B01C4B" w:rsidRPr="00B01C4B">
        <w:rPr>
          <w:rFonts w:eastAsia="Times New Roman" w:cs="Arial"/>
          <w:lang w:eastAsia="en-AU"/>
        </w:rPr>
        <w:t>authorized</w:t>
      </w:r>
      <w:r w:rsidRPr="00B01C4B">
        <w:rPr>
          <w:rFonts w:eastAsia="Times New Roman" w:cs="Arial"/>
          <w:lang w:eastAsia="en-AU"/>
        </w:rPr>
        <w:t xml:space="preserve"> by the Tenderer.</w:t>
      </w:r>
    </w:p>
    <w:p w14:paraId="0598ACCF" w14:textId="655143B6" w:rsidR="00E23D7B" w:rsidRDefault="00B01C4B" w:rsidP="00B01C4B">
      <w:pPr>
        <w:pStyle w:val="Heading2"/>
      </w:pPr>
      <w:r>
        <w:t>Submitting Proposals via Email</w:t>
      </w:r>
      <w:r w:rsidR="009F0CDD">
        <w:t xml:space="preserve"> </w:t>
      </w:r>
    </w:p>
    <w:p w14:paraId="4D2A3C8B" w14:textId="7064A6D1" w:rsidR="006E5295" w:rsidRPr="00933C10" w:rsidRDefault="006E5295" w:rsidP="006E5295">
      <w:pPr>
        <w:autoSpaceDE w:val="0"/>
        <w:autoSpaceDN w:val="0"/>
        <w:adjustRightInd w:val="0"/>
        <w:spacing w:after="0" w:line="246" w:lineRule="auto"/>
        <w:ind w:right="128"/>
        <w:jc w:val="both"/>
        <w:rPr>
          <w:rFonts w:cs="Arial"/>
          <w:spacing w:val="1"/>
        </w:rPr>
      </w:pPr>
      <w:r w:rsidRPr="00933C10">
        <w:rPr>
          <w:rFonts w:cs="Arial"/>
          <w:spacing w:val="1"/>
        </w:rPr>
        <w:t xml:space="preserve">Upon submission of your proposal, if you are shortlisted you will be scheduled to do a demonstration of your software. General details of what will be expected to be addressed in the demonstration are set out in </w:t>
      </w:r>
      <w:r w:rsidR="00D36E4C">
        <w:rPr>
          <w:rFonts w:cs="Arial"/>
          <w:spacing w:val="1"/>
        </w:rPr>
        <w:t>Section</w:t>
      </w:r>
      <w:r w:rsidR="00D36E4C" w:rsidRPr="00933C10">
        <w:rPr>
          <w:rFonts w:cs="Arial"/>
          <w:spacing w:val="1"/>
        </w:rPr>
        <w:t xml:space="preserve"> </w:t>
      </w:r>
      <w:r w:rsidR="00D36E4C">
        <w:rPr>
          <w:rFonts w:cs="Arial"/>
          <w:spacing w:val="1"/>
        </w:rPr>
        <w:t>C</w:t>
      </w:r>
      <w:r w:rsidR="00D36E4C" w:rsidRPr="00933C10">
        <w:rPr>
          <w:rFonts w:cs="Arial"/>
          <w:spacing w:val="1"/>
        </w:rPr>
        <w:t xml:space="preserve"> of </w:t>
      </w:r>
      <w:r w:rsidR="00D36E4C">
        <w:rPr>
          <w:rFonts w:cs="Arial"/>
          <w:spacing w:val="1"/>
        </w:rPr>
        <w:t xml:space="preserve">Section </w:t>
      </w:r>
      <w:r w:rsidR="00D876E2">
        <w:rPr>
          <w:rFonts w:cs="Arial"/>
          <w:spacing w:val="1"/>
        </w:rPr>
        <w:t>4.2</w:t>
      </w:r>
      <w:r w:rsidR="00D876E2" w:rsidRPr="00933C10">
        <w:rPr>
          <w:rFonts w:cs="Arial"/>
          <w:spacing w:val="1"/>
        </w:rPr>
        <w:t xml:space="preserve"> –</w:t>
      </w:r>
      <w:r w:rsidR="00D876E2">
        <w:rPr>
          <w:rFonts w:cs="Arial"/>
          <w:spacing w:val="1"/>
        </w:rPr>
        <w:t xml:space="preserve"> </w:t>
      </w:r>
      <w:r w:rsidR="00D36E4C">
        <w:rPr>
          <w:rFonts w:cs="Arial"/>
          <w:spacing w:val="1"/>
        </w:rPr>
        <w:t>Statement of Requirements</w:t>
      </w:r>
      <w:r w:rsidR="00D876E2" w:rsidRPr="00933C10">
        <w:rPr>
          <w:rFonts w:cs="Arial"/>
          <w:spacing w:val="1"/>
        </w:rPr>
        <w:t>.</w:t>
      </w:r>
    </w:p>
    <w:p w14:paraId="686174F0" w14:textId="5BECC25C" w:rsidR="006E5295" w:rsidRPr="002E1DC0" w:rsidRDefault="00192CFC" w:rsidP="006E5295">
      <w:pPr>
        <w:autoSpaceDE w:val="0"/>
        <w:autoSpaceDN w:val="0"/>
        <w:adjustRightInd w:val="0"/>
        <w:spacing w:before="82" w:after="0" w:line="246" w:lineRule="auto"/>
        <w:ind w:right="128"/>
        <w:jc w:val="both"/>
        <w:rPr>
          <w:rFonts w:cs="Arial"/>
        </w:rPr>
      </w:pPr>
      <w:r w:rsidRPr="00933C10">
        <w:rPr>
          <w:rFonts w:cs="Arial"/>
          <w:spacing w:val="1"/>
        </w:rPr>
        <w:t>To</w:t>
      </w:r>
      <w:r w:rsidR="006E5295" w:rsidRPr="00933C10">
        <w:rPr>
          <w:rFonts w:cs="Arial"/>
        </w:rPr>
        <w:t xml:space="preserve"> </w:t>
      </w:r>
      <w:r w:rsidR="006E5295" w:rsidRPr="00933C10">
        <w:rPr>
          <w:rFonts w:cs="Arial"/>
          <w:spacing w:val="3"/>
        </w:rPr>
        <w:t>f</w:t>
      </w:r>
      <w:r w:rsidR="006E5295" w:rsidRPr="00933C10">
        <w:rPr>
          <w:rFonts w:cs="Arial"/>
          <w:spacing w:val="-3"/>
        </w:rPr>
        <w:t>a</w:t>
      </w:r>
      <w:r w:rsidR="006E5295" w:rsidRPr="00933C10">
        <w:rPr>
          <w:rFonts w:cs="Arial"/>
        </w:rPr>
        <w:t>c</w:t>
      </w:r>
      <w:r w:rsidR="006E5295" w:rsidRPr="00933C10">
        <w:rPr>
          <w:rFonts w:cs="Arial"/>
          <w:spacing w:val="-1"/>
        </w:rPr>
        <w:t>ili</w:t>
      </w:r>
      <w:r w:rsidR="006E5295" w:rsidRPr="00933C10">
        <w:rPr>
          <w:rFonts w:cs="Arial"/>
          <w:spacing w:val="1"/>
        </w:rPr>
        <w:t>t</w:t>
      </w:r>
      <w:r w:rsidR="006E5295" w:rsidRPr="00933C10">
        <w:rPr>
          <w:rFonts w:cs="Arial"/>
        </w:rPr>
        <w:t>a</w:t>
      </w:r>
      <w:r w:rsidR="006E5295" w:rsidRPr="00933C10">
        <w:rPr>
          <w:rFonts w:cs="Arial"/>
          <w:spacing w:val="1"/>
        </w:rPr>
        <w:t>t</w:t>
      </w:r>
      <w:r w:rsidR="006E5295" w:rsidRPr="00933C10">
        <w:rPr>
          <w:rFonts w:cs="Arial"/>
        </w:rPr>
        <w:t>e</w:t>
      </w:r>
      <w:r w:rsidR="006E5295" w:rsidRPr="00933C10">
        <w:rPr>
          <w:rFonts w:cs="Arial"/>
          <w:spacing w:val="2"/>
        </w:rPr>
        <w:t xml:space="preserve"> </w:t>
      </w:r>
      <w:r w:rsidR="006E5295" w:rsidRPr="00933C10">
        <w:rPr>
          <w:rFonts w:cs="Arial"/>
          <w:spacing w:val="1"/>
        </w:rPr>
        <w:t>t</w:t>
      </w:r>
      <w:r w:rsidR="006E5295" w:rsidRPr="00933C10">
        <w:rPr>
          <w:rFonts w:cs="Arial"/>
        </w:rPr>
        <w:t>he</w:t>
      </w:r>
      <w:r w:rsidR="006E5295" w:rsidRPr="00933C10">
        <w:rPr>
          <w:rFonts w:cs="Arial"/>
          <w:spacing w:val="2"/>
        </w:rPr>
        <w:t xml:space="preserve"> </w:t>
      </w:r>
      <w:r w:rsidR="006E5295" w:rsidRPr="00933C10">
        <w:rPr>
          <w:rFonts w:cs="Arial"/>
        </w:rPr>
        <w:t>ana</w:t>
      </w:r>
      <w:r w:rsidR="006E5295" w:rsidRPr="00933C10">
        <w:rPr>
          <w:rFonts w:cs="Arial"/>
          <w:spacing w:val="-1"/>
        </w:rPr>
        <w:t>l</w:t>
      </w:r>
      <w:r w:rsidR="006E5295" w:rsidRPr="00933C10">
        <w:rPr>
          <w:rFonts w:cs="Arial"/>
          <w:spacing w:val="-2"/>
        </w:rPr>
        <w:t>y</w:t>
      </w:r>
      <w:r w:rsidR="006E5295" w:rsidRPr="00933C10">
        <w:rPr>
          <w:rFonts w:cs="Arial"/>
        </w:rPr>
        <w:t>s</w:t>
      </w:r>
      <w:r w:rsidR="006E5295" w:rsidRPr="00933C10">
        <w:rPr>
          <w:rFonts w:cs="Arial"/>
          <w:spacing w:val="-1"/>
        </w:rPr>
        <w:t>i</w:t>
      </w:r>
      <w:r w:rsidR="006E5295" w:rsidRPr="00933C10">
        <w:rPr>
          <w:rFonts w:cs="Arial"/>
        </w:rPr>
        <w:t>s</w:t>
      </w:r>
      <w:r w:rsidR="006E5295" w:rsidRPr="00933C10">
        <w:rPr>
          <w:rFonts w:cs="Arial"/>
          <w:spacing w:val="5"/>
        </w:rPr>
        <w:t xml:space="preserve"> </w:t>
      </w:r>
      <w:r w:rsidR="006E5295" w:rsidRPr="00933C10">
        <w:rPr>
          <w:rFonts w:cs="Arial"/>
        </w:rPr>
        <w:t>of</w:t>
      </w:r>
      <w:r w:rsidR="006E5295" w:rsidRPr="00933C10">
        <w:rPr>
          <w:rFonts w:cs="Arial"/>
          <w:spacing w:val="6"/>
        </w:rPr>
        <w:t xml:space="preserve"> </w:t>
      </w:r>
      <w:r w:rsidR="006E5295" w:rsidRPr="00933C10">
        <w:rPr>
          <w:rFonts w:cs="Arial"/>
          <w:spacing w:val="1"/>
        </w:rPr>
        <w:t>r</w:t>
      </w:r>
      <w:r w:rsidR="006E5295" w:rsidRPr="00933C10">
        <w:rPr>
          <w:rFonts w:cs="Arial"/>
        </w:rPr>
        <w:t>espons</w:t>
      </w:r>
      <w:r w:rsidR="006E5295" w:rsidRPr="00933C10">
        <w:rPr>
          <w:rFonts w:cs="Arial"/>
          <w:spacing w:val="-3"/>
        </w:rPr>
        <w:t>e</w:t>
      </w:r>
      <w:r w:rsidR="006E5295" w:rsidRPr="00933C10">
        <w:rPr>
          <w:rFonts w:cs="Arial"/>
        </w:rPr>
        <w:t>s</w:t>
      </w:r>
      <w:r w:rsidR="006E5295" w:rsidRPr="00933C10">
        <w:rPr>
          <w:rFonts w:cs="Arial"/>
          <w:spacing w:val="3"/>
        </w:rPr>
        <w:t xml:space="preserve"> </w:t>
      </w:r>
      <w:r w:rsidR="006E5295" w:rsidRPr="00933C10">
        <w:rPr>
          <w:rFonts w:cs="Arial"/>
          <w:spacing w:val="1"/>
        </w:rPr>
        <w:t>t</w:t>
      </w:r>
      <w:r w:rsidR="006E5295" w:rsidRPr="00933C10">
        <w:rPr>
          <w:rFonts w:cs="Arial"/>
        </w:rPr>
        <w:t>o</w:t>
      </w:r>
      <w:r w:rsidR="006E5295" w:rsidRPr="00933C10">
        <w:rPr>
          <w:rFonts w:cs="Arial"/>
          <w:spacing w:val="2"/>
        </w:rPr>
        <w:t xml:space="preserve"> </w:t>
      </w:r>
      <w:r w:rsidR="006E5295" w:rsidRPr="00933C10">
        <w:rPr>
          <w:rFonts w:cs="Arial"/>
          <w:spacing w:val="-1"/>
        </w:rPr>
        <w:t>t</w:t>
      </w:r>
      <w:r w:rsidR="006E5295" w:rsidRPr="00933C10">
        <w:rPr>
          <w:rFonts w:cs="Arial"/>
        </w:rPr>
        <w:t>h</w:t>
      </w:r>
      <w:r w:rsidR="006E5295" w:rsidRPr="00933C10">
        <w:rPr>
          <w:rFonts w:cs="Arial"/>
          <w:spacing w:val="-1"/>
        </w:rPr>
        <w:t>i</w:t>
      </w:r>
      <w:r w:rsidR="006E5295" w:rsidRPr="00933C10">
        <w:rPr>
          <w:rFonts w:cs="Arial"/>
        </w:rPr>
        <w:t>s</w:t>
      </w:r>
      <w:r w:rsidR="006E5295" w:rsidRPr="00933C10">
        <w:rPr>
          <w:rFonts w:cs="Arial"/>
          <w:spacing w:val="3"/>
        </w:rPr>
        <w:t xml:space="preserve"> </w:t>
      </w:r>
      <w:r w:rsidR="006E5295" w:rsidRPr="00933C10">
        <w:rPr>
          <w:rFonts w:cs="Arial"/>
          <w:spacing w:val="-1"/>
        </w:rPr>
        <w:t>R</w:t>
      </w:r>
      <w:r w:rsidR="006E5295" w:rsidRPr="00933C10">
        <w:rPr>
          <w:rFonts w:cs="Arial"/>
        </w:rPr>
        <w:t>F</w:t>
      </w:r>
      <w:r w:rsidR="006E5295" w:rsidRPr="00933C10">
        <w:rPr>
          <w:rFonts w:cs="Arial"/>
          <w:spacing w:val="-1"/>
        </w:rPr>
        <w:t>P</w:t>
      </w:r>
      <w:r w:rsidR="006E5295" w:rsidRPr="00933C10">
        <w:rPr>
          <w:rFonts w:cs="Arial"/>
        </w:rPr>
        <w:t>,</w:t>
      </w:r>
      <w:r w:rsidR="006E5295" w:rsidRPr="00933C10">
        <w:rPr>
          <w:rFonts w:cs="Arial"/>
          <w:spacing w:val="4"/>
        </w:rPr>
        <w:t xml:space="preserve"> </w:t>
      </w:r>
      <w:r w:rsidR="006E5295" w:rsidRPr="00933C10">
        <w:rPr>
          <w:rFonts w:cs="Arial"/>
        </w:rPr>
        <w:t>vendors</w:t>
      </w:r>
      <w:r w:rsidR="006E5295" w:rsidRPr="00933C10">
        <w:rPr>
          <w:rFonts w:cs="Arial"/>
          <w:spacing w:val="3"/>
        </w:rPr>
        <w:t xml:space="preserve"> </w:t>
      </w:r>
      <w:r w:rsidR="006E5295" w:rsidRPr="00933C10">
        <w:rPr>
          <w:rFonts w:cs="Arial"/>
        </w:rPr>
        <w:t>a</w:t>
      </w:r>
      <w:r w:rsidR="006E5295" w:rsidRPr="00933C10">
        <w:rPr>
          <w:rFonts w:cs="Arial"/>
          <w:spacing w:val="1"/>
        </w:rPr>
        <w:t>r</w:t>
      </w:r>
      <w:r w:rsidR="006E5295" w:rsidRPr="00933C10">
        <w:rPr>
          <w:rFonts w:cs="Arial"/>
        </w:rPr>
        <w:t>e</w:t>
      </w:r>
      <w:r w:rsidR="006E5295" w:rsidRPr="00933C10">
        <w:rPr>
          <w:rFonts w:cs="Arial"/>
          <w:spacing w:val="2"/>
        </w:rPr>
        <w:t xml:space="preserve"> </w:t>
      </w:r>
      <w:r w:rsidR="006E5295" w:rsidRPr="00933C10">
        <w:rPr>
          <w:rFonts w:cs="Arial"/>
          <w:spacing w:val="-2"/>
        </w:rPr>
        <w:t>r</w:t>
      </w:r>
      <w:r w:rsidR="006E5295" w:rsidRPr="00933C10">
        <w:rPr>
          <w:rFonts w:cs="Arial"/>
        </w:rPr>
        <w:t>e</w:t>
      </w:r>
      <w:r w:rsidR="006E5295" w:rsidRPr="00933C10">
        <w:rPr>
          <w:rFonts w:cs="Arial"/>
          <w:spacing w:val="2"/>
        </w:rPr>
        <w:t>q</w:t>
      </w:r>
      <w:r w:rsidR="006E5295" w:rsidRPr="00933C10">
        <w:rPr>
          <w:rFonts w:cs="Arial"/>
        </w:rPr>
        <w:t>u</w:t>
      </w:r>
      <w:r w:rsidR="006E5295" w:rsidRPr="00933C10">
        <w:rPr>
          <w:rFonts w:cs="Arial"/>
          <w:spacing w:val="-1"/>
        </w:rPr>
        <w:t>i</w:t>
      </w:r>
      <w:r w:rsidR="006E5295" w:rsidRPr="00933C10">
        <w:rPr>
          <w:rFonts w:cs="Arial"/>
          <w:spacing w:val="1"/>
        </w:rPr>
        <w:t>r</w:t>
      </w:r>
      <w:r w:rsidR="006E5295" w:rsidRPr="00933C10">
        <w:rPr>
          <w:rFonts w:cs="Arial"/>
        </w:rPr>
        <w:t>ed</w:t>
      </w:r>
      <w:r w:rsidR="006E5295" w:rsidRPr="00933C10">
        <w:rPr>
          <w:rFonts w:cs="Arial"/>
          <w:spacing w:val="2"/>
        </w:rPr>
        <w:t xml:space="preserve"> </w:t>
      </w:r>
      <w:r w:rsidR="006E5295" w:rsidRPr="00933C10">
        <w:rPr>
          <w:rFonts w:cs="Arial"/>
          <w:spacing w:val="1"/>
        </w:rPr>
        <w:t>t</w:t>
      </w:r>
      <w:r w:rsidR="006E5295" w:rsidRPr="00933C10">
        <w:rPr>
          <w:rFonts w:cs="Arial"/>
        </w:rPr>
        <w:t>o</w:t>
      </w:r>
      <w:r w:rsidR="006E5295" w:rsidRPr="00933C10">
        <w:rPr>
          <w:rFonts w:cs="Arial"/>
          <w:spacing w:val="2"/>
        </w:rPr>
        <w:t xml:space="preserve"> </w:t>
      </w:r>
      <w:r w:rsidR="006E5295" w:rsidRPr="00933C10">
        <w:rPr>
          <w:rFonts w:cs="Arial"/>
        </w:rPr>
        <w:t>p</w:t>
      </w:r>
      <w:r w:rsidR="006E5295" w:rsidRPr="00933C10">
        <w:rPr>
          <w:rFonts w:cs="Arial"/>
          <w:spacing w:val="1"/>
        </w:rPr>
        <w:t>r</w:t>
      </w:r>
      <w:r w:rsidR="006E5295" w:rsidRPr="00933C10">
        <w:rPr>
          <w:rFonts w:cs="Arial"/>
        </w:rPr>
        <w:t>ep</w:t>
      </w:r>
      <w:r w:rsidR="006E5295" w:rsidRPr="00933C10">
        <w:rPr>
          <w:rFonts w:cs="Arial"/>
          <w:spacing w:val="-3"/>
        </w:rPr>
        <w:t>a</w:t>
      </w:r>
      <w:r w:rsidR="006E5295" w:rsidRPr="00933C10">
        <w:rPr>
          <w:rFonts w:cs="Arial"/>
          <w:spacing w:val="1"/>
        </w:rPr>
        <w:t>r</w:t>
      </w:r>
      <w:r w:rsidR="006E5295" w:rsidRPr="00933C10">
        <w:rPr>
          <w:rFonts w:cs="Arial"/>
        </w:rPr>
        <w:t xml:space="preserve">e </w:t>
      </w:r>
      <w:r w:rsidR="006E5295" w:rsidRPr="00933C10">
        <w:rPr>
          <w:rFonts w:cs="Arial"/>
          <w:spacing w:val="1"/>
        </w:rPr>
        <w:t>t</w:t>
      </w:r>
      <w:r w:rsidR="006E5295" w:rsidRPr="00933C10">
        <w:rPr>
          <w:rFonts w:cs="Arial"/>
        </w:rPr>
        <w:t>he</w:t>
      </w:r>
      <w:r w:rsidR="006E5295" w:rsidRPr="00933C10">
        <w:rPr>
          <w:rFonts w:cs="Arial"/>
          <w:spacing w:val="-1"/>
        </w:rPr>
        <w:t>i</w:t>
      </w:r>
      <w:r w:rsidR="006E5295" w:rsidRPr="00933C10">
        <w:rPr>
          <w:rFonts w:cs="Arial"/>
        </w:rPr>
        <w:t>r</w:t>
      </w:r>
      <w:r w:rsidR="006E5295" w:rsidRPr="00933C10">
        <w:rPr>
          <w:rFonts w:cs="Arial"/>
          <w:spacing w:val="1"/>
        </w:rPr>
        <w:t xml:space="preserve"> </w:t>
      </w:r>
      <w:r w:rsidR="006E5295" w:rsidRPr="00933C10">
        <w:rPr>
          <w:rFonts w:cs="Arial"/>
        </w:rPr>
        <w:t>p</w:t>
      </w:r>
      <w:r w:rsidR="006E5295" w:rsidRPr="00933C10">
        <w:rPr>
          <w:rFonts w:cs="Arial"/>
          <w:spacing w:val="1"/>
        </w:rPr>
        <w:t>r</w:t>
      </w:r>
      <w:r w:rsidR="006E5295" w:rsidRPr="00933C10">
        <w:rPr>
          <w:rFonts w:cs="Arial"/>
        </w:rPr>
        <w:t>op</w:t>
      </w:r>
      <w:r w:rsidR="006E5295" w:rsidRPr="00933C10">
        <w:rPr>
          <w:rFonts w:cs="Arial"/>
          <w:spacing w:val="-3"/>
        </w:rPr>
        <w:t>o</w:t>
      </w:r>
      <w:r w:rsidR="006E5295" w:rsidRPr="00933C10">
        <w:rPr>
          <w:rFonts w:cs="Arial"/>
        </w:rPr>
        <w:t>sa</w:t>
      </w:r>
      <w:r w:rsidR="006E5295" w:rsidRPr="00933C10">
        <w:rPr>
          <w:rFonts w:cs="Arial"/>
          <w:spacing w:val="-1"/>
        </w:rPr>
        <w:t>l</w:t>
      </w:r>
      <w:r w:rsidR="006E5295" w:rsidRPr="00933C10">
        <w:rPr>
          <w:rFonts w:cs="Arial"/>
        </w:rPr>
        <w:t xml:space="preserve">s </w:t>
      </w:r>
      <w:r w:rsidR="006E5295" w:rsidRPr="00933C10">
        <w:rPr>
          <w:rFonts w:cs="Arial"/>
          <w:spacing w:val="-1"/>
        </w:rPr>
        <w:t>i</w:t>
      </w:r>
      <w:r w:rsidR="006E5295" w:rsidRPr="00933C10">
        <w:rPr>
          <w:rFonts w:cs="Arial"/>
        </w:rPr>
        <w:t>n acco</w:t>
      </w:r>
      <w:r w:rsidR="006E5295" w:rsidRPr="00933C10">
        <w:rPr>
          <w:rFonts w:cs="Arial"/>
          <w:spacing w:val="1"/>
        </w:rPr>
        <w:t>r</w:t>
      </w:r>
      <w:r w:rsidR="006E5295" w:rsidRPr="00933C10">
        <w:rPr>
          <w:rFonts w:cs="Arial"/>
          <w:spacing w:val="-3"/>
        </w:rPr>
        <w:t>d</w:t>
      </w:r>
      <w:r w:rsidR="006E5295" w:rsidRPr="00933C10">
        <w:rPr>
          <w:rFonts w:cs="Arial"/>
        </w:rPr>
        <w:t xml:space="preserve">ance </w:t>
      </w:r>
      <w:r w:rsidR="006E5295" w:rsidRPr="00933C10">
        <w:rPr>
          <w:rFonts w:cs="Arial"/>
          <w:spacing w:val="-3"/>
        </w:rPr>
        <w:t>w</w:t>
      </w:r>
      <w:r w:rsidR="006E5295" w:rsidRPr="00933C10">
        <w:rPr>
          <w:rFonts w:cs="Arial"/>
          <w:spacing w:val="-1"/>
        </w:rPr>
        <w:t>i</w:t>
      </w:r>
      <w:r w:rsidR="006E5295" w:rsidRPr="00933C10">
        <w:rPr>
          <w:rFonts w:cs="Arial"/>
          <w:spacing w:val="1"/>
        </w:rPr>
        <w:t>t</w:t>
      </w:r>
      <w:r w:rsidR="006E5295" w:rsidRPr="00933C10">
        <w:rPr>
          <w:rFonts w:cs="Arial"/>
        </w:rPr>
        <w:t>h</w:t>
      </w:r>
      <w:r w:rsidR="006E5295" w:rsidRPr="00933C10">
        <w:rPr>
          <w:rFonts w:cs="Arial"/>
          <w:spacing w:val="1"/>
        </w:rPr>
        <w:t xml:space="preserve"> t</w:t>
      </w:r>
      <w:r w:rsidR="006E5295" w:rsidRPr="00933C10">
        <w:rPr>
          <w:rFonts w:cs="Arial"/>
        </w:rPr>
        <w:t xml:space="preserve">he </w:t>
      </w:r>
      <w:r w:rsidR="006E5295" w:rsidRPr="00933C10">
        <w:rPr>
          <w:rFonts w:cs="Arial"/>
          <w:spacing w:val="-1"/>
        </w:rPr>
        <w:t>i</w:t>
      </w:r>
      <w:r w:rsidR="006E5295" w:rsidRPr="00933C10">
        <w:rPr>
          <w:rFonts w:cs="Arial"/>
        </w:rPr>
        <w:t>ns</w:t>
      </w:r>
      <w:r w:rsidR="006E5295" w:rsidRPr="00933C10">
        <w:rPr>
          <w:rFonts w:cs="Arial"/>
          <w:spacing w:val="1"/>
        </w:rPr>
        <w:t>tr</w:t>
      </w:r>
      <w:r w:rsidR="006E5295" w:rsidRPr="00933C10">
        <w:rPr>
          <w:rFonts w:cs="Arial"/>
          <w:spacing w:val="-3"/>
        </w:rPr>
        <w:t>u</w:t>
      </w:r>
      <w:r w:rsidR="006E5295" w:rsidRPr="00933C10">
        <w:rPr>
          <w:rFonts w:cs="Arial"/>
        </w:rPr>
        <w:t>c</w:t>
      </w:r>
      <w:r w:rsidR="006E5295" w:rsidRPr="00933C10">
        <w:rPr>
          <w:rFonts w:cs="Arial"/>
          <w:spacing w:val="1"/>
        </w:rPr>
        <w:t>t</w:t>
      </w:r>
      <w:r w:rsidR="006E5295" w:rsidRPr="00933C10">
        <w:rPr>
          <w:rFonts w:cs="Arial"/>
          <w:spacing w:val="-1"/>
        </w:rPr>
        <w:t>i</w:t>
      </w:r>
      <w:r w:rsidR="006E5295" w:rsidRPr="00933C10">
        <w:rPr>
          <w:rFonts w:cs="Arial"/>
        </w:rPr>
        <w:t>o</w:t>
      </w:r>
      <w:r w:rsidR="006E5295" w:rsidRPr="00933C10">
        <w:rPr>
          <w:rFonts w:cs="Arial"/>
          <w:spacing w:val="-3"/>
        </w:rPr>
        <w:t>n</w:t>
      </w:r>
      <w:r w:rsidR="006E5295" w:rsidRPr="00933C10">
        <w:rPr>
          <w:rFonts w:cs="Arial"/>
        </w:rPr>
        <w:t>s ou</w:t>
      </w:r>
      <w:r w:rsidR="006E5295" w:rsidRPr="00933C10">
        <w:rPr>
          <w:rFonts w:cs="Arial"/>
          <w:spacing w:val="1"/>
        </w:rPr>
        <w:t>t</w:t>
      </w:r>
      <w:r w:rsidR="006E5295" w:rsidRPr="00933C10">
        <w:rPr>
          <w:rFonts w:cs="Arial"/>
          <w:spacing w:val="-1"/>
        </w:rPr>
        <w:t>li</w:t>
      </w:r>
      <w:r w:rsidR="006E5295" w:rsidRPr="00933C10">
        <w:rPr>
          <w:rFonts w:cs="Arial"/>
        </w:rPr>
        <w:t xml:space="preserve">ned </w:t>
      </w:r>
      <w:r w:rsidR="006E5295" w:rsidRPr="00933C10">
        <w:rPr>
          <w:rFonts w:cs="Arial"/>
          <w:spacing w:val="-1"/>
        </w:rPr>
        <w:t>i</w:t>
      </w:r>
      <w:r w:rsidR="006E5295" w:rsidRPr="00933C10">
        <w:rPr>
          <w:rFonts w:cs="Arial"/>
        </w:rPr>
        <w:t xml:space="preserve">n </w:t>
      </w:r>
      <w:r w:rsidR="006E5295" w:rsidRPr="00933C10">
        <w:rPr>
          <w:rFonts w:cs="Arial"/>
          <w:spacing w:val="1"/>
        </w:rPr>
        <w:t>t</w:t>
      </w:r>
      <w:r w:rsidR="006E5295" w:rsidRPr="00933C10">
        <w:rPr>
          <w:rFonts w:cs="Arial"/>
        </w:rPr>
        <w:t>h</w:t>
      </w:r>
      <w:r w:rsidR="006E5295" w:rsidRPr="00933C10">
        <w:rPr>
          <w:rFonts w:cs="Arial"/>
          <w:spacing w:val="-1"/>
        </w:rPr>
        <w:t>i</w:t>
      </w:r>
      <w:r w:rsidR="006E5295" w:rsidRPr="00933C10">
        <w:rPr>
          <w:rFonts w:cs="Arial"/>
        </w:rPr>
        <w:t xml:space="preserve">s </w:t>
      </w:r>
      <w:r w:rsidR="008111A7">
        <w:rPr>
          <w:rFonts w:cs="Arial"/>
        </w:rPr>
        <w:t>section</w:t>
      </w:r>
      <w:r w:rsidR="006E5295" w:rsidRPr="00933C10">
        <w:rPr>
          <w:rFonts w:cs="Arial"/>
          <w:spacing w:val="1"/>
        </w:rPr>
        <w:t xml:space="preserve"> </w:t>
      </w:r>
      <w:r w:rsidR="006E5295" w:rsidRPr="00933C10">
        <w:rPr>
          <w:rFonts w:cs="Arial"/>
        </w:rPr>
        <w:t>a</w:t>
      </w:r>
      <w:r w:rsidR="006E5295" w:rsidRPr="00933C10">
        <w:rPr>
          <w:rFonts w:cs="Arial"/>
          <w:spacing w:val="-3"/>
        </w:rPr>
        <w:t>n</w:t>
      </w:r>
      <w:r w:rsidR="006E5295" w:rsidRPr="00933C10">
        <w:rPr>
          <w:rFonts w:cs="Arial"/>
        </w:rPr>
        <w:t>d e</w:t>
      </w:r>
      <w:r w:rsidR="006E5295" w:rsidRPr="00933C10">
        <w:rPr>
          <w:rFonts w:cs="Arial"/>
          <w:spacing w:val="-1"/>
        </w:rPr>
        <w:t>l</w:t>
      </w:r>
      <w:r w:rsidR="006E5295" w:rsidRPr="00933C10">
        <w:rPr>
          <w:rFonts w:cs="Arial"/>
        </w:rPr>
        <w:t>se</w:t>
      </w:r>
      <w:r w:rsidR="006E5295" w:rsidRPr="00933C10">
        <w:rPr>
          <w:rFonts w:cs="Arial"/>
          <w:spacing w:val="-3"/>
        </w:rPr>
        <w:t>w</w:t>
      </w:r>
      <w:r w:rsidR="006E5295" w:rsidRPr="00933C10">
        <w:rPr>
          <w:rFonts w:cs="Arial"/>
        </w:rPr>
        <w:t>he</w:t>
      </w:r>
      <w:r w:rsidR="006E5295" w:rsidRPr="00933C10">
        <w:rPr>
          <w:rFonts w:cs="Arial"/>
          <w:spacing w:val="1"/>
        </w:rPr>
        <w:t>r</w:t>
      </w:r>
      <w:r w:rsidR="006E5295" w:rsidRPr="00933C10">
        <w:rPr>
          <w:rFonts w:cs="Arial"/>
        </w:rPr>
        <w:t xml:space="preserve">e </w:t>
      </w:r>
      <w:r w:rsidR="006E5295" w:rsidRPr="00933C10">
        <w:rPr>
          <w:rFonts w:cs="Arial"/>
          <w:spacing w:val="-1"/>
        </w:rPr>
        <w:t>i</w:t>
      </w:r>
      <w:r w:rsidR="006E5295" w:rsidRPr="00933C10">
        <w:rPr>
          <w:rFonts w:cs="Arial"/>
        </w:rPr>
        <w:t xml:space="preserve">n </w:t>
      </w:r>
      <w:r w:rsidR="006E5295" w:rsidRPr="00933C10">
        <w:rPr>
          <w:rFonts w:cs="Arial"/>
          <w:spacing w:val="1"/>
        </w:rPr>
        <w:t>t</w:t>
      </w:r>
      <w:r w:rsidR="006E5295" w:rsidRPr="00933C10">
        <w:rPr>
          <w:rFonts w:cs="Arial"/>
        </w:rPr>
        <w:t>h</w:t>
      </w:r>
      <w:r w:rsidR="006E5295" w:rsidRPr="00933C10">
        <w:rPr>
          <w:rFonts w:cs="Arial"/>
          <w:spacing w:val="-1"/>
        </w:rPr>
        <w:t>i</w:t>
      </w:r>
      <w:r w:rsidR="006E5295" w:rsidRPr="00933C10">
        <w:rPr>
          <w:rFonts w:cs="Arial"/>
        </w:rPr>
        <w:t xml:space="preserve">s </w:t>
      </w:r>
      <w:r w:rsidR="006E5295" w:rsidRPr="00933C10">
        <w:rPr>
          <w:rFonts w:cs="Arial"/>
          <w:spacing w:val="-1"/>
        </w:rPr>
        <w:t>R</w:t>
      </w:r>
      <w:r w:rsidR="006E5295" w:rsidRPr="00933C10">
        <w:rPr>
          <w:rFonts w:cs="Arial"/>
        </w:rPr>
        <w:t>F</w:t>
      </w:r>
      <w:r w:rsidR="006E5295" w:rsidRPr="00933C10">
        <w:rPr>
          <w:rFonts w:cs="Arial"/>
          <w:spacing w:val="-1"/>
        </w:rPr>
        <w:t>P</w:t>
      </w:r>
      <w:r w:rsidR="006E5295" w:rsidRPr="00933C10">
        <w:rPr>
          <w:rFonts w:cs="Arial"/>
        </w:rPr>
        <w:t>.</w:t>
      </w:r>
      <w:r w:rsidR="006E5295" w:rsidRPr="00933C10">
        <w:rPr>
          <w:rFonts w:cs="Arial"/>
          <w:spacing w:val="3"/>
        </w:rPr>
        <w:t xml:space="preserve"> </w:t>
      </w:r>
      <w:r w:rsidR="006E5295" w:rsidRPr="002E1DC0">
        <w:rPr>
          <w:rFonts w:cs="Arial"/>
          <w:spacing w:val="-1"/>
        </w:rPr>
        <w:t>E</w:t>
      </w:r>
      <w:r w:rsidR="006E5295" w:rsidRPr="002E1DC0">
        <w:rPr>
          <w:rFonts w:cs="Arial"/>
        </w:rPr>
        <w:t>ach</w:t>
      </w:r>
      <w:r w:rsidR="006E5295" w:rsidRPr="002E1DC0">
        <w:rPr>
          <w:rFonts w:cs="Arial"/>
          <w:spacing w:val="1"/>
        </w:rPr>
        <w:t xml:space="preserve"> </w:t>
      </w:r>
      <w:r w:rsidR="006E5295" w:rsidRPr="002E1DC0">
        <w:rPr>
          <w:rFonts w:cs="Arial"/>
          <w:spacing w:val="-3"/>
        </w:rPr>
        <w:t>vendor</w:t>
      </w:r>
      <w:r w:rsidR="006E5295" w:rsidRPr="002E1DC0">
        <w:rPr>
          <w:rFonts w:cs="Arial"/>
        </w:rPr>
        <w:t xml:space="preserve"> </w:t>
      </w:r>
      <w:r w:rsidR="006E5295" w:rsidRPr="002E1DC0">
        <w:rPr>
          <w:rFonts w:cs="Arial"/>
          <w:spacing w:val="-1"/>
        </w:rPr>
        <w:t>i</w:t>
      </w:r>
      <w:r w:rsidR="006E5295" w:rsidRPr="002E1DC0">
        <w:rPr>
          <w:rFonts w:cs="Arial"/>
        </w:rPr>
        <w:t>s</w:t>
      </w:r>
      <w:r w:rsidR="006E5295" w:rsidRPr="002E1DC0">
        <w:rPr>
          <w:rFonts w:cs="Arial"/>
          <w:spacing w:val="-1"/>
        </w:rPr>
        <w:t xml:space="preserve"> </w:t>
      </w:r>
      <w:r w:rsidR="006E5295" w:rsidRPr="002E1DC0">
        <w:rPr>
          <w:rFonts w:cs="Arial"/>
          <w:spacing w:val="-2"/>
        </w:rPr>
        <w:t>r</w:t>
      </w:r>
      <w:r w:rsidR="006E5295" w:rsidRPr="002E1DC0">
        <w:rPr>
          <w:rFonts w:cs="Arial"/>
        </w:rPr>
        <w:t>e</w:t>
      </w:r>
      <w:r w:rsidR="006E5295" w:rsidRPr="002E1DC0">
        <w:rPr>
          <w:rFonts w:cs="Arial"/>
          <w:spacing w:val="2"/>
        </w:rPr>
        <w:t>q</w:t>
      </w:r>
      <w:r w:rsidR="006E5295" w:rsidRPr="002E1DC0">
        <w:rPr>
          <w:rFonts w:cs="Arial"/>
        </w:rPr>
        <w:t>u</w:t>
      </w:r>
      <w:r w:rsidR="006E5295" w:rsidRPr="002E1DC0">
        <w:rPr>
          <w:rFonts w:cs="Arial"/>
          <w:spacing w:val="-1"/>
        </w:rPr>
        <w:t>i</w:t>
      </w:r>
      <w:r w:rsidR="006E5295" w:rsidRPr="002E1DC0">
        <w:rPr>
          <w:rFonts w:cs="Arial"/>
          <w:spacing w:val="1"/>
        </w:rPr>
        <w:t>r</w:t>
      </w:r>
      <w:r w:rsidR="006E5295" w:rsidRPr="002E1DC0">
        <w:rPr>
          <w:rFonts w:cs="Arial"/>
        </w:rPr>
        <w:t>ed</w:t>
      </w:r>
      <w:r w:rsidR="006E5295" w:rsidRPr="002E1DC0">
        <w:rPr>
          <w:rFonts w:cs="Arial"/>
          <w:spacing w:val="-1"/>
        </w:rPr>
        <w:t xml:space="preserve"> </w:t>
      </w:r>
      <w:r w:rsidR="006E5295" w:rsidRPr="002E1DC0">
        <w:rPr>
          <w:rFonts w:cs="Arial"/>
          <w:spacing w:val="1"/>
        </w:rPr>
        <w:t>t</w:t>
      </w:r>
      <w:r w:rsidR="006E5295" w:rsidRPr="002E1DC0">
        <w:rPr>
          <w:rFonts w:cs="Arial"/>
        </w:rPr>
        <w:t>o</w:t>
      </w:r>
      <w:r w:rsidR="006E5295" w:rsidRPr="002E1DC0">
        <w:rPr>
          <w:rFonts w:cs="Arial"/>
          <w:spacing w:val="-1"/>
        </w:rPr>
        <w:t xml:space="preserve"> </w:t>
      </w:r>
      <w:r w:rsidR="006E5295" w:rsidRPr="002E1DC0">
        <w:rPr>
          <w:rFonts w:cs="Arial"/>
        </w:rPr>
        <w:t>su</w:t>
      </w:r>
      <w:r w:rsidR="006E5295" w:rsidRPr="002E1DC0">
        <w:rPr>
          <w:rFonts w:cs="Arial"/>
          <w:spacing w:val="-3"/>
        </w:rPr>
        <w:t>b</w:t>
      </w:r>
      <w:r w:rsidR="006E5295" w:rsidRPr="002E1DC0">
        <w:rPr>
          <w:rFonts w:cs="Arial"/>
          <w:spacing w:val="1"/>
        </w:rPr>
        <w:t>m</w:t>
      </w:r>
      <w:r w:rsidR="006E5295" w:rsidRPr="002E1DC0">
        <w:rPr>
          <w:rFonts w:cs="Arial"/>
          <w:spacing w:val="-1"/>
        </w:rPr>
        <w:t>i</w:t>
      </w:r>
      <w:r w:rsidR="006E5295" w:rsidRPr="002E1DC0">
        <w:rPr>
          <w:rFonts w:cs="Arial"/>
        </w:rPr>
        <w:t>t</w:t>
      </w:r>
      <w:r w:rsidR="006E5295" w:rsidRPr="002E1DC0">
        <w:rPr>
          <w:rFonts w:cs="Arial"/>
          <w:spacing w:val="3"/>
        </w:rPr>
        <w:t xml:space="preserve"> </w:t>
      </w:r>
      <w:r w:rsidR="006E5295" w:rsidRPr="002E1DC0">
        <w:rPr>
          <w:rFonts w:cs="Arial"/>
          <w:spacing w:val="-1"/>
        </w:rPr>
        <w:t>it</w:t>
      </w:r>
      <w:r w:rsidR="006E5295" w:rsidRPr="002E1DC0">
        <w:rPr>
          <w:rFonts w:cs="Arial"/>
        </w:rPr>
        <w:t>s</w:t>
      </w:r>
      <w:r w:rsidR="006E5295" w:rsidRPr="002E1DC0">
        <w:rPr>
          <w:rFonts w:cs="Arial"/>
          <w:spacing w:val="2"/>
        </w:rPr>
        <w:t xml:space="preserve"> </w:t>
      </w:r>
      <w:r w:rsidR="006E5295" w:rsidRPr="002E1DC0">
        <w:rPr>
          <w:rFonts w:cs="Arial"/>
          <w:spacing w:val="-3"/>
        </w:rPr>
        <w:t>p</w:t>
      </w:r>
      <w:r w:rsidR="006E5295" w:rsidRPr="002E1DC0">
        <w:rPr>
          <w:rFonts w:cs="Arial"/>
          <w:spacing w:val="1"/>
        </w:rPr>
        <w:t>r</w:t>
      </w:r>
      <w:r w:rsidR="006E5295" w:rsidRPr="002E1DC0">
        <w:rPr>
          <w:rFonts w:cs="Arial"/>
          <w:spacing w:val="-3"/>
        </w:rPr>
        <w:t>o</w:t>
      </w:r>
      <w:r w:rsidR="006E5295" w:rsidRPr="002E1DC0">
        <w:rPr>
          <w:rFonts w:cs="Arial"/>
        </w:rPr>
        <w:t xml:space="preserve">posal </w:t>
      </w:r>
      <w:r w:rsidR="002E1DC0" w:rsidRPr="002E1DC0">
        <w:rPr>
          <w:rFonts w:cs="Arial"/>
          <w:spacing w:val="-1"/>
        </w:rPr>
        <w:t>electronically</w:t>
      </w:r>
      <w:r w:rsidR="002E1DC0">
        <w:rPr>
          <w:rFonts w:cs="Arial"/>
          <w:spacing w:val="-1"/>
        </w:rPr>
        <w:t xml:space="preserve"> to the </w:t>
      </w:r>
      <w:r w:rsidR="001014B9">
        <w:rPr>
          <w:rFonts w:cs="Arial"/>
          <w:spacing w:val="-1"/>
        </w:rPr>
        <w:t>follow</w:t>
      </w:r>
      <w:r w:rsidR="007012E8">
        <w:rPr>
          <w:rFonts w:cs="Arial"/>
          <w:spacing w:val="-1"/>
        </w:rPr>
        <w:t xml:space="preserve">ing </w:t>
      </w:r>
      <w:r w:rsidR="002E1DC0">
        <w:rPr>
          <w:rFonts w:cs="Arial"/>
          <w:spacing w:val="-1"/>
        </w:rPr>
        <w:t>email address</w:t>
      </w:r>
      <w:r w:rsidR="007012E8">
        <w:rPr>
          <w:rFonts w:cs="Arial"/>
          <w:spacing w:val="-1"/>
        </w:rPr>
        <w:t>:</w:t>
      </w:r>
      <w:r w:rsidR="002E1DC0">
        <w:rPr>
          <w:rFonts w:cs="Arial"/>
          <w:spacing w:val="-1"/>
        </w:rPr>
        <w:t xml:space="preserve"> </w:t>
      </w:r>
      <w:r w:rsidR="007012E8" w:rsidRPr="007012E8">
        <w:rPr>
          <w:rFonts w:cs="Arial"/>
          <w:b/>
          <w:spacing w:val="-1"/>
        </w:rPr>
        <w:t>procurement@mfep.gov.ki</w:t>
      </w:r>
      <w:r w:rsidR="002E1DC0">
        <w:rPr>
          <w:rFonts w:cs="Arial"/>
          <w:spacing w:val="-1"/>
        </w:rPr>
        <w:t xml:space="preserve">. </w:t>
      </w:r>
    </w:p>
    <w:p w14:paraId="7DD01039" w14:textId="77777777" w:rsidR="00EB12CE" w:rsidRDefault="006E5295" w:rsidP="006E5295">
      <w:pPr>
        <w:autoSpaceDE w:val="0"/>
        <w:autoSpaceDN w:val="0"/>
        <w:adjustRightInd w:val="0"/>
        <w:spacing w:before="82" w:after="0" w:line="246" w:lineRule="auto"/>
        <w:ind w:right="128"/>
        <w:jc w:val="both"/>
        <w:rPr>
          <w:rFonts w:cs="Arial"/>
        </w:rPr>
      </w:pPr>
      <w:r w:rsidRPr="002E1DC0">
        <w:rPr>
          <w:rFonts w:cs="Arial"/>
        </w:rPr>
        <w:t>One (1) copy of</w:t>
      </w:r>
      <w:r w:rsidRPr="002E1DC0">
        <w:rPr>
          <w:rFonts w:cs="Arial"/>
          <w:spacing w:val="3"/>
        </w:rPr>
        <w:t xml:space="preserve"> </w:t>
      </w:r>
      <w:r w:rsidRPr="002E1DC0">
        <w:rPr>
          <w:rFonts w:cs="Arial"/>
        </w:rPr>
        <w:t>e</w:t>
      </w:r>
      <w:r w:rsidRPr="002E1DC0">
        <w:rPr>
          <w:rFonts w:cs="Arial"/>
          <w:spacing w:val="-1"/>
        </w:rPr>
        <w:t>l</w:t>
      </w:r>
      <w:r w:rsidRPr="002E1DC0">
        <w:rPr>
          <w:rFonts w:cs="Arial"/>
        </w:rPr>
        <w:t>ec</w:t>
      </w:r>
      <w:r w:rsidRPr="002E1DC0">
        <w:rPr>
          <w:rFonts w:cs="Arial"/>
          <w:spacing w:val="1"/>
        </w:rPr>
        <w:t>t</w:t>
      </w:r>
      <w:r w:rsidRPr="002E1DC0">
        <w:rPr>
          <w:rFonts w:cs="Arial"/>
          <w:spacing w:val="-2"/>
        </w:rPr>
        <w:t>r</w:t>
      </w:r>
      <w:r w:rsidRPr="002E1DC0">
        <w:rPr>
          <w:rFonts w:cs="Arial"/>
        </w:rPr>
        <w:t>on</w:t>
      </w:r>
      <w:r w:rsidRPr="002E1DC0">
        <w:rPr>
          <w:rFonts w:cs="Arial"/>
          <w:spacing w:val="-1"/>
        </w:rPr>
        <w:t>i</w:t>
      </w:r>
      <w:r w:rsidRPr="002E1DC0">
        <w:rPr>
          <w:rFonts w:cs="Arial"/>
        </w:rPr>
        <w:t xml:space="preserve">c </w:t>
      </w:r>
      <w:r w:rsidRPr="002E1DC0">
        <w:rPr>
          <w:rFonts w:cs="Arial"/>
          <w:spacing w:val="1"/>
        </w:rPr>
        <w:t>m</w:t>
      </w:r>
      <w:r w:rsidRPr="002E1DC0">
        <w:rPr>
          <w:rFonts w:cs="Arial"/>
        </w:rPr>
        <w:t>ed</w:t>
      </w:r>
      <w:r w:rsidRPr="002E1DC0">
        <w:rPr>
          <w:rFonts w:cs="Arial"/>
          <w:spacing w:val="-1"/>
        </w:rPr>
        <w:t>i</w:t>
      </w:r>
      <w:r w:rsidRPr="002E1DC0">
        <w:rPr>
          <w:rFonts w:cs="Arial"/>
        </w:rPr>
        <w:t xml:space="preserve">a </w:t>
      </w:r>
      <w:r w:rsidRPr="002E1DC0">
        <w:rPr>
          <w:rFonts w:cs="Arial"/>
          <w:spacing w:val="1"/>
        </w:rPr>
        <w:t>m</w:t>
      </w:r>
      <w:r w:rsidRPr="002E1DC0">
        <w:rPr>
          <w:rFonts w:cs="Arial"/>
        </w:rPr>
        <w:t>ust</w:t>
      </w:r>
      <w:r w:rsidRPr="002E1DC0">
        <w:rPr>
          <w:rFonts w:cs="Arial"/>
          <w:spacing w:val="1"/>
        </w:rPr>
        <w:t xml:space="preserve"> </w:t>
      </w:r>
      <w:r w:rsidRPr="002E1DC0">
        <w:rPr>
          <w:rFonts w:cs="Arial"/>
        </w:rPr>
        <w:t>be sub</w:t>
      </w:r>
      <w:r w:rsidRPr="002E1DC0">
        <w:rPr>
          <w:rFonts w:cs="Arial"/>
          <w:spacing w:val="1"/>
        </w:rPr>
        <w:t>m</w:t>
      </w:r>
      <w:r w:rsidRPr="002E1DC0">
        <w:rPr>
          <w:rFonts w:cs="Arial"/>
          <w:spacing w:val="-1"/>
        </w:rPr>
        <w:t>i</w:t>
      </w:r>
      <w:r w:rsidRPr="002E1DC0">
        <w:rPr>
          <w:rFonts w:cs="Arial"/>
          <w:spacing w:val="1"/>
        </w:rPr>
        <w:t>tt</w:t>
      </w:r>
      <w:r w:rsidRPr="002E1DC0">
        <w:rPr>
          <w:rFonts w:cs="Arial"/>
        </w:rPr>
        <w:t>ed co</w:t>
      </w:r>
      <w:r w:rsidRPr="002E1DC0">
        <w:rPr>
          <w:rFonts w:cs="Arial"/>
          <w:spacing w:val="-3"/>
        </w:rPr>
        <w:t>n</w:t>
      </w:r>
      <w:r w:rsidRPr="002E1DC0">
        <w:rPr>
          <w:rFonts w:cs="Arial"/>
          <w:spacing w:val="1"/>
        </w:rPr>
        <w:t>t</w:t>
      </w:r>
      <w:r w:rsidRPr="002E1DC0">
        <w:rPr>
          <w:rFonts w:cs="Arial"/>
        </w:rPr>
        <w:t>a</w:t>
      </w:r>
      <w:r w:rsidRPr="002E1DC0">
        <w:rPr>
          <w:rFonts w:cs="Arial"/>
          <w:spacing w:val="-1"/>
        </w:rPr>
        <w:t>i</w:t>
      </w:r>
      <w:r w:rsidRPr="002E1DC0">
        <w:rPr>
          <w:rFonts w:cs="Arial"/>
        </w:rPr>
        <w:t>n</w:t>
      </w:r>
      <w:r w:rsidRPr="002E1DC0">
        <w:rPr>
          <w:rFonts w:cs="Arial"/>
          <w:spacing w:val="-1"/>
        </w:rPr>
        <w:t>i</w:t>
      </w:r>
      <w:r w:rsidRPr="002E1DC0">
        <w:rPr>
          <w:rFonts w:cs="Arial"/>
        </w:rPr>
        <w:t>ng</w:t>
      </w:r>
      <w:r w:rsidRPr="002E1DC0">
        <w:rPr>
          <w:rFonts w:cs="Arial"/>
          <w:spacing w:val="2"/>
        </w:rPr>
        <w:t xml:space="preserve"> </w:t>
      </w:r>
      <w:r w:rsidRPr="002E1DC0">
        <w:rPr>
          <w:rFonts w:cs="Arial"/>
          <w:spacing w:val="1"/>
        </w:rPr>
        <w:t>t</w:t>
      </w:r>
      <w:r w:rsidRPr="002E1DC0">
        <w:rPr>
          <w:rFonts w:cs="Arial"/>
        </w:rPr>
        <w:t>he en</w:t>
      </w:r>
      <w:r w:rsidRPr="002E1DC0">
        <w:rPr>
          <w:rFonts w:cs="Arial"/>
          <w:spacing w:val="-1"/>
        </w:rPr>
        <w:t>ti</w:t>
      </w:r>
      <w:r w:rsidRPr="002E1DC0">
        <w:rPr>
          <w:rFonts w:cs="Arial"/>
          <w:spacing w:val="1"/>
        </w:rPr>
        <w:t>r</w:t>
      </w:r>
      <w:r w:rsidRPr="002E1DC0">
        <w:rPr>
          <w:rFonts w:cs="Arial"/>
        </w:rPr>
        <w:t>e con</w:t>
      </w:r>
      <w:r w:rsidRPr="002E1DC0">
        <w:rPr>
          <w:rFonts w:cs="Arial"/>
          <w:spacing w:val="1"/>
        </w:rPr>
        <w:t>t</w:t>
      </w:r>
      <w:r w:rsidRPr="002E1DC0">
        <w:rPr>
          <w:rFonts w:cs="Arial"/>
        </w:rPr>
        <w:t>en</w:t>
      </w:r>
      <w:r w:rsidRPr="002E1DC0">
        <w:rPr>
          <w:rFonts w:cs="Arial"/>
          <w:spacing w:val="1"/>
        </w:rPr>
        <w:t>t</w:t>
      </w:r>
      <w:r w:rsidRPr="002E1DC0">
        <w:rPr>
          <w:rFonts w:cs="Arial"/>
        </w:rPr>
        <w:t xml:space="preserve">s </w:t>
      </w:r>
      <w:r w:rsidRPr="002E1DC0">
        <w:rPr>
          <w:rFonts w:cs="Arial"/>
          <w:spacing w:val="-3"/>
        </w:rPr>
        <w:t>o</w:t>
      </w:r>
      <w:r w:rsidRPr="002E1DC0">
        <w:rPr>
          <w:rFonts w:cs="Arial"/>
        </w:rPr>
        <w:t>f</w:t>
      </w:r>
      <w:r w:rsidRPr="002E1DC0">
        <w:rPr>
          <w:rFonts w:cs="Arial"/>
          <w:spacing w:val="3"/>
        </w:rPr>
        <w:t xml:space="preserve"> </w:t>
      </w:r>
      <w:r w:rsidRPr="002E1DC0">
        <w:rPr>
          <w:rFonts w:cs="Arial"/>
          <w:spacing w:val="-2"/>
        </w:rPr>
        <w:t>y</w:t>
      </w:r>
      <w:r w:rsidRPr="002E1DC0">
        <w:rPr>
          <w:rFonts w:cs="Arial"/>
        </w:rPr>
        <w:t>our p</w:t>
      </w:r>
      <w:r w:rsidRPr="002E1DC0">
        <w:rPr>
          <w:rFonts w:cs="Arial"/>
          <w:spacing w:val="1"/>
        </w:rPr>
        <w:t>r</w:t>
      </w:r>
      <w:r w:rsidRPr="002E1DC0">
        <w:rPr>
          <w:rFonts w:cs="Arial"/>
        </w:rPr>
        <w:t>oposa</w:t>
      </w:r>
      <w:r w:rsidRPr="002E1DC0">
        <w:rPr>
          <w:rFonts w:cs="Arial"/>
          <w:spacing w:val="-1"/>
        </w:rPr>
        <w:t>l</w:t>
      </w:r>
      <w:r w:rsidRPr="002E1DC0">
        <w:rPr>
          <w:rFonts w:cs="Arial"/>
        </w:rPr>
        <w:t>.</w:t>
      </w:r>
    </w:p>
    <w:p w14:paraId="156CBE98" w14:textId="4491BD6C" w:rsidR="00943898" w:rsidRPr="0095200C" w:rsidRDefault="00E23D7B" w:rsidP="00A633EA">
      <w:pPr>
        <w:spacing w:before="240" w:line="240" w:lineRule="auto"/>
        <w:jc w:val="both"/>
        <w:outlineLvl w:val="2"/>
        <w:rPr>
          <w:rFonts w:eastAsia="Times New Roman" w:cs="Arial"/>
          <w:sz w:val="24"/>
          <w:szCs w:val="24"/>
          <w:lang w:eastAsia="en-AU"/>
        </w:rPr>
      </w:pPr>
      <w:r w:rsidRPr="0095200C">
        <w:rPr>
          <w:rFonts w:eastAsia="Times New Roman" w:cs="Arial"/>
          <w:lang w:eastAsia="en-AU"/>
        </w:rPr>
        <w:t xml:space="preserve">Tenderers must allow sufficient time for their </w:t>
      </w:r>
      <w:r w:rsidR="0095200C">
        <w:rPr>
          <w:rFonts w:eastAsia="Times New Roman" w:cs="Arial"/>
          <w:lang w:eastAsia="en-AU"/>
        </w:rPr>
        <w:t>proposal</w:t>
      </w:r>
      <w:r w:rsidRPr="0095200C">
        <w:rPr>
          <w:rFonts w:eastAsia="Times New Roman" w:cs="Arial"/>
          <w:lang w:eastAsia="en-AU"/>
        </w:rPr>
        <w:t xml:space="preserve"> </w:t>
      </w:r>
      <w:r w:rsidR="00F80AB2" w:rsidRPr="0095200C">
        <w:rPr>
          <w:rFonts w:eastAsia="Times New Roman" w:cs="Arial"/>
          <w:lang w:eastAsia="en-AU"/>
        </w:rPr>
        <w:t>lodgment</w:t>
      </w:r>
      <w:r w:rsidRPr="0095200C">
        <w:rPr>
          <w:rFonts w:eastAsia="Times New Roman" w:cs="Arial"/>
          <w:lang w:eastAsia="en-AU"/>
        </w:rPr>
        <w:t>, including time that may be required for any problem analysis and resolution prior to the Closing Time.</w:t>
      </w:r>
    </w:p>
    <w:p w14:paraId="07D88ABD" w14:textId="739CFE93" w:rsidR="00B97905" w:rsidRPr="00F412B6" w:rsidRDefault="00B97905" w:rsidP="00F412B6">
      <w:pPr>
        <w:pStyle w:val="Heading2"/>
      </w:pPr>
      <w:r w:rsidRPr="00F412B6">
        <w:t>Tender document files</w:t>
      </w:r>
    </w:p>
    <w:p w14:paraId="194F2D02" w14:textId="77777777" w:rsidR="00B97905" w:rsidRPr="00F412B6" w:rsidRDefault="00B97905" w:rsidP="000B5056">
      <w:pPr>
        <w:spacing w:after="120" w:line="240" w:lineRule="auto"/>
        <w:jc w:val="both"/>
        <w:outlineLvl w:val="2"/>
        <w:rPr>
          <w:rFonts w:ascii="Aptos" w:eastAsia="Times New Roman" w:hAnsi="Aptos" w:cs="Arial"/>
          <w:lang w:eastAsia="en-AU"/>
        </w:rPr>
      </w:pPr>
      <w:r w:rsidRPr="00F412B6">
        <w:rPr>
          <w:rFonts w:ascii="Aptos" w:eastAsia="Times New Roman" w:hAnsi="Aptos" w:cs="Arial"/>
          <w:lang w:eastAsia="en-AU"/>
        </w:rPr>
        <w:t>Tenderers must ensure that the electronic files comprising their tender documents comply with the following requirements (otherwise the relevant tender document/s will not be accepted and/or excluded from evaluation):</w:t>
      </w:r>
    </w:p>
    <w:p w14:paraId="0D7E6FFC" w14:textId="64714647" w:rsidR="00B97905" w:rsidRPr="00F412B6" w:rsidRDefault="00696784" w:rsidP="00412F44">
      <w:pPr>
        <w:widowControl/>
        <w:numPr>
          <w:ilvl w:val="0"/>
          <w:numId w:val="50"/>
        </w:numPr>
        <w:spacing w:before="120" w:after="0" w:line="240" w:lineRule="auto"/>
        <w:jc w:val="both"/>
        <w:outlineLvl w:val="2"/>
        <w:rPr>
          <w:rFonts w:ascii="Aptos" w:eastAsia="Times New Roman" w:hAnsi="Aptos" w:cs="Arial"/>
          <w:lang w:eastAsia="en-AU"/>
        </w:rPr>
      </w:pPr>
      <w:r w:rsidRPr="00F412B6">
        <w:rPr>
          <w:rFonts w:ascii="Aptos" w:eastAsia="Times New Roman" w:hAnsi="Aptos" w:cs="Arial"/>
          <w:lang w:eastAsia="en-AU"/>
        </w:rPr>
        <w:t>Proposal</w:t>
      </w:r>
      <w:r w:rsidR="00B97905" w:rsidRPr="00F412B6">
        <w:rPr>
          <w:rFonts w:ascii="Aptos" w:eastAsia="Times New Roman" w:hAnsi="Aptos" w:cs="Arial"/>
          <w:lang w:eastAsia="en-AU"/>
        </w:rPr>
        <w:t xml:space="preserve"> documents must be in Microsoft Word format, or if that format is not available to a Tenderer, in Rich Text Format (RTF) or other format agreed in writing by the</w:t>
      </w:r>
      <w:r w:rsidR="00192CFC">
        <w:rPr>
          <w:rFonts w:ascii="Aptos" w:eastAsia="Times New Roman" w:hAnsi="Aptos" w:cs="Arial"/>
          <w:lang w:eastAsia="en-AU"/>
        </w:rPr>
        <w:t xml:space="preserve"> </w:t>
      </w:r>
      <w:r w:rsidR="00C81839">
        <w:rPr>
          <w:rFonts w:ascii="Aptos" w:eastAsia="Times New Roman" w:hAnsi="Aptos" w:cs="Arial"/>
          <w:lang w:eastAsia="en-AU"/>
        </w:rPr>
        <w:t>RFP</w:t>
      </w:r>
      <w:r w:rsidR="00192CFC">
        <w:rPr>
          <w:rFonts w:ascii="Aptos" w:eastAsia="Times New Roman" w:hAnsi="Aptos" w:cs="Arial"/>
          <w:lang w:eastAsia="en-AU"/>
        </w:rPr>
        <w:t xml:space="preserve"> </w:t>
      </w:r>
      <w:r w:rsidR="00B97905" w:rsidRPr="00F412B6">
        <w:rPr>
          <w:rFonts w:ascii="Aptos" w:eastAsia="Times New Roman" w:hAnsi="Aptos" w:cs="Arial"/>
          <w:lang w:eastAsia="en-AU"/>
        </w:rPr>
        <w:t xml:space="preserve">Contact </w:t>
      </w:r>
      <w:r w:rsidR="00F412B6" w:rsidRPr="00F412B6">
        <w:rPr>
          <w:rFonts w:ascii="Aptos" w:eastAsia="Times New Roman" w:hAnsi="Aptos" w:cs="Arial"/>
          <w:lang w:eastAsia="en-AU"/>
        </w:rPr>
        <w:t>Officer and</w:t>
      </w:r>
      <w:r w:rsidR="00B97905" w:rsidRPr="00F412B6">
        <w:rPr>
          <w:rFonts w:ascii="Aptos" w:eastAsia="Times New Roman" w:hAnsi="Aptos" w:cs="Arial"/>
          <w:lang w:eastAsia="en-AU"/>
        </w:rPr>
        <w:t xml:space="preserve"> must be capable of being read (and if encrypted, decrypted) by </w:t>
      </w:r>
      <w:r w:rsidR="00D63DC1" w:rsidRPr="00F412B6">
        <w:rPr>
          <w:rFonts w:ascii="Aptos" w:eastAsia="Times New Roman" w:hAnsi="Aptos" w:cs="Arial"/>
          <w:lang w:eastAsia="en-AU"/>
        </w:rPr>
        <w:t xml:space="preserve">the </w:t>
      </w:r>
      <w:r w:rsidR="00EE46EB">
        <w:rPr>
          <w:rFonts w:ascii="Aptos" w:eastAsia="Times New Roman" w:hAnsi="Aptos" w:cs="Arial"/>
          <w:lang w:eastAsia="en-AU"/>
        </w:rPr>
        <w:t>RFP</w:t>
      </w:r>
      <w:r w:rsidR="00D63DC1">
        <w:rPr>
          <w:rFonts w:ascii="Aptos" w:eastAsia="Times New Roman" w:hAnsi="Aptos" w:cs="Arial"/>
          <w:lang w:eastAsia="en-AU"/>
        </w:rPr>
        <w:t xml:space="preserve"> </w:t>
      </w:r>
      <w:r w:rsidR="00D63DC1" w:rsidRPr="00F412B6">
        <w:rPr>
          <w:rFonts w:ascii="Aptos" w:eastAsia="Times New Roman" w:hAnsi="Aptos" w:cs="Arial"/>
          <w:lang w:eastAsia="en-AU"/>
        </w:rPr>
        <w:t>Contact</w:t>
      </w:r>
      <w:r w:rsidR="00B97905" w:rsidRPr="00F412B6">
        <w:rPr>
          <w:rFonts w:ascii="Aptos" w:eastAsia="Times New Roman" w:hAnsi="Aptos" w:cs="Arial"/>
          <w:lang w:eastAsia="en-AU"/>
        </w:rPr>
        <w:t xml:space="preserve"> Officer. </w:t>
      </w:r>
    </w:p>
    <w:p w14:paraId="469ACA3F" w14:textId="4AD6D878" w:rsidR="0062237D" w:rsidRPr="009E21C3" w:rsidRDefault="0062237D" w:rsidP="00412F44">
      <w:pPr>
        <w:widowControl/>
        <w:numPr>
          <w:ilvl w:val="0"/>
          <w:numId w:val="50"/>
        </w:numPr>
        <w:spacing w:before="120" w:after="0" w:line="240" w:lineRule="auto"/>
        <w:jc w:val="both"/>
        <w:outlineLvl w:val="2"/>
        <w:rPr>
          <w:rFonts w:ascii="Aptos" w:eastAsia="Times New Roman" w:hAnsi="Aptos" w:cs="Arial"/>
          <w:lang w:eastAsia="en-AU"/>
        </w:rPr>
      </w:pPr>
      <w:r w:rsidRPr="009E21C3">
        <w:rPr>
          <w:rFonts w:cs="Arial"/>
        </w:rPr>
        <w:t>Func</w:t>
      </w:r>
      <w:r w:rsidRPr="009E21C3">
        <w:rPr>
          <w:rFonts w:cs="Arial"/>
          <w:spacing w:val="1"/>
        </w:rPr>
        <w:t>t</w:t>
      </w:r>
      <w:r w:rsidRPr="009E21C3">
        <w:rPr>
          <w:rFonts w:cs="Arial"/>
          <w:spacing w:val="-1"/>
        </w:rPr>
        <w:t>i</w:t>
      </w:r>
      <w:r w:rsidRPr="009E21C3">
        <w:rPr>
          <w:rFonts w:cs="Arial"/>
        </w:rPr>
        <w:t xml:space="preserve">onal </w:t>
      </w:r>
      <w:r w:rsidRPr="009E21C3">
        <w:rPr>
          <w:rFonts w:cs="Arial"/>
          <w:spacing w:val="1"/>
        </w:rPr>
        <w:t>r</w:t>
      </w:r>
      <w:r w:rsidRPr="009E21C3">
        <w:rPr>
          <w:rFonts w:cs="Arial"/>
          <w:spacing w:val="-3"/>
        </w:rPr>
        <w:t>e</w:t>
      </w:r>
      <w:r w:rsidRPr="009E21C3">
        <w:rPr>
          <w:rFonts w:cs="Arial"/>
          <w:spacing w:val="2"/>
        </w:rPr>
        <w:t>q</w:t>
      </w:r>
      <w:r w:rsidRPr="009E21C3">
        <w:rPr>
          <w:rFonts w:cs="Arial"/>
        </w:rPr>
        <w:t>u</w:t>
      </w:r>
      <w:r w:rsidRPr="009E21C3">
        <w:rPr>
          <w:rFonts w:cs="Arial"/>
          <w:spacing w:val="-1"/>
        </w:rPr>
        <w:t>i</w:t>
      </w:r>
      <w:r w:rsidRPr="009E21C3">
        <w:rPr>
          <w:rFonts w:cs="Arial"/>
          <w:spacing w:val="-2"/>
        </w:rPr>
        <w:t>r</w:t>
      </w:r>
      <w:r w:rsidRPr="009E21C3">
        <w:rPr>
          <w:rFonts w:cs="Arial"/>
        </w:rPr>
        <w:t>e</w:t>
      </w:r>
      <w:r w:rsidRPr="009E21C3">
        <w:rPr>
          <w:rFonts w:cs="Arial"/>
          <w:spacing w:val="1"/>
        </w:rPr>
        <w:t>m</w:t>
      </w:r>
      <w:r w:rsidRPr="009E21C3">
        <w:rPr>
          <w:rFonts w:cs="Arial"/>
        </w:rPr>
        <w:t>e</w:t>
      </w:r>
      <w:r w:rsidRPr="009E21C3">
        <w:rPr>
          <w:rFonts w:cs="Arial"/>
          <w:spacing w:val="-3"/>
        </w:rPr>
        <w:t>n</w:t>
      </w:r>
      <w:r w:rsidRPr="009E21C3">
        <w:rPr>
          <w:rFonts w:cs="Arial"/>
          <w:spacing w:val="1"/>
        </w:rPr>
        <w:t>t</w:t>
      </w:r>
      <w:r w:rsidRPr="009E21C3">
        <w:rPr>
          <w:rFonts w:cs="Arial"/>
        </w:rPr>
        <w:t xml:space="preserve">s </w:t>
      </w:r>
      <w:r w:rsidRPr="009E21C3">
        <w:rPr>
          <w:rFonts w:cs="Arial"/>
          <w:spacing w:val="1"/>
        </w:rPr>
        <w:t>r</w:t>
      </w:r>
      <w:r w:rsidRPr="009E21C3">
        <w:rPr>
          <w:rFonts w:cs="Arial"/>
        </w:rPr>
        <w:t>e</w:t>
      </w:r>
      <w:r w:rsidRPr="009E21C3">
        <w:rPr>
          <w:rFonts w:cs="Arial"/>
          <w:spacing w:val="2"/>
        </w:rPr>
        <w:t>s</w:t>
      </w:r>
      <w:r w:rsidRPr="009E21C3">
        <w:rPr>
          <w:rFonts w:cs="Arial"/>
        </w:rPr>
        <w:t>pons</w:t>
      </w:r>
      <w:r w:rsidRPr="009E21C3">
        <w:rPr>
          <w:rFonts w:cs="Arial"/>
          <w:spacing w:val="-3"/>
        </w:rPr>
        <w:t>e</w:t>
      </w:r>
      <w:r w:rsidRPr="009E21C3">
        <w:rPr>
          <w:rFonts w:cs="Arial"/>
        </w:rPr>
        <w:t>s and pricing schedules</w:t>
      </w:r>
      <w:r w:rsidRPr="009E21C3">
        <w:rPr>
          <w:rFonts w:ascii="Aptos" w:eastAsia="Times New Roman" w:hAnsi="Aptos" w:cs="Arial"/>
          <w:lang w:eastAsia="en-AU"/>
        </w:rPr>
        <w:t xml:space="preserve"> must use the supplied </w:t>
      </w:r>
      <w:r w:rsidRPr="009E21C3">
        <w:rPr>
          <w:rFonts w:cs="Arial"/>
          <w:spacing w:val="-2"/>
        </w:rPr>
        <w:t>M</w:t>
      </w:r>
      <w:r w:rsidRPr="009E21C3">
        <w:rPr>
          <w:rFonts w:cs="Arial"/>
          <w:spacing w:val="-1"/>
        </w:rPr>
        <w:t>i</w:t>
      </w:r>
      <w:r w:rsidRPr="009E21C3">
        <w:rPr>
          <w:rFonts w:cs="Arial"/>
        </w:rPr>
        <w:t>c</w:t>
      </w:r>
      <w:r w:rsidRPr="009E21C3">
        <w:rPr>
          <w:rFonts w:cs="Arial"/>
          <w:spacing w:val="1"/>
        </w:rPr>
        <w:t>r</w:t>
      </w:r>
      <w:r w:rsidRPr="009E21C3">
        <w:rPr>
          <w:rFonts w:cs="Arial"/>
        </w:rPr>
        <w:t>os</w:t>
      </w:r>
      <w:r w:rsidRPr="009E21C3">
        <w:rPr>
          <w:rFonts w:cs="Arial"/>
          <w:spacing w:val="-3"/>
        </w:rPr>
        <w:t>o</w:t>
      </w:r>
      <w:r w:rsidRPr="009E21C3">
        <w:rPr>
          <w:rFonts w:cs="Arial"/>
          <w:spacing w:val="3"/>
        </w:rPr>
        <w:t>f</w:t>
      </w:r>
      <w:r w:rsidRPr="009E21C3">
        <w:rPr>
          <w:rFonts w:cs="Arial"/>
        </w:rPr>
        <w:t xml:space="preserve">t </w:t>
      </w:r>
      <w:r w:rsidRPr="009E21C3">
        <w:rPr>
          <w:rFonts w:cs="Arial"/>
          <w:spacing w:val="-1"/>
        </w:rPr>
        <w:t>E</w:t>
      </w:r>
      <w:r w:rsidRPr="009E21C3">
        <w:rPr>
          <w:rFonts w:cs="Arial"/>
          <w:spacing w:val="-2"/>
        </w:rPr>
        <w:t>x</w:t>
      </w:r>
      <w:r w:rsidRPr="009E21C3">
        <w:rPr>
          <w:rFonts w:cs="Arial"/>
        </w:rPr>
        <w:t>ce</w:t>
      </w:r>
      <w:r w:rsidRPr="009E21C3">
        <w:rPr>
          <w:rFonts w:cs="Arial"/>
          <w:spacing w:val="-1"/>
        </w:rPr>
        <w:t>l</w:t>
      </w:r>
      <w:r w:rsidRPr="009E21C3">
        <w:rPr>
          <w:rFonts w:cs="Arial"/>
        </w:rPr>
        <w:t xml:space="preserve"> docu</w:t>
      </w:r>
      <w:r w:rsidRPr="009E21C3">
        <w:rPr>
          <w:rFonts w:cs="Arial"/>
          <w:spacing w:val="1"/>
        </w:rPr>
        <w:t>m</w:t>
      </w:r>
      <w:r w:rsidRPr="009E21C3">
        <w:rPr>
          <w:rFonts w:cs="Arial"/>
        </w:rPr>
        <w:t>en</w:t>
      </w:r>
      <w:r w:rsidRPr="009E21C3">
        <w:rPr>
          <w:rFonts w:cs="Arial"/>
          <w:spacing w:val="-1"/>
        </w:rPr>
        <w:t>t</w:t>
      </w:r>
      <w:r w:rsidRPr="009E21C3">
        <w:rPr>
          <w:rFonts w:cs="Arial"/>
        </w:rPr>
        <w:t xml:space="preserve">s </w:t>
      </w:r>
      <w:r w:rsidRPr="009E21C3">
        <w:rPr>
          <w:rFonts w:ascii="Aptos" w:eastAsia="Times New Roman" w:hAnsi="Aptos" w:cs="Arial"/>
          <w:lang w:eastAsia="en-AU"/>
        </w:rPr>
        <w:t>or</w:t>
      </w:r>
      <w:r w:rsidRPr="00F412B6">
        <w:rPr>
          <w:rFonts w:ascii="Aptos" w:eastAsia="Times New Roman" w:hAnsi="Aptos" w:cs="Arial"/>
          <w:lang w:eastAsia="en-AU"/>
        </w:rPr>
        <w:t xml:space="preserve"> other format agreed in writing by the </w:t>
      </w:r>
      <w:r w:rsidR="003D0F50">
        <w:rPr>
          <w:rFonts w:ascii="Aptos" w:eastAsia="Times New Roman" w:hAnsi="Aptos" w:cs="Arial"/>
          <w:lang w:eastAsia="en-AU"/>
        </w:rPr>
        <w:t>RFP</w:t>
      </w:r>
      <w:r w:rsidR="00D63DC1">
        <w:rPr>
          <w:rFonts w:ascii="Aptos" w:eastAsia="Times New Roman" w:hAnsi="Aptos" w:cs="Arial"/>
          <w:lang w:eastAsia="en-AU"/>
        </w:rPr>
        <w:t xml:space="preserve"> </w:t>
      </w:r>
      <w:r w:rsidR="00D63DC1" w:rsidRPr="00F412B6">
        <w:rPr>
          <w:rFonts w:ascii="Aptos" w:eastAsia="Times New Roman" w:hAnsi="Aptos" w:cs="Arial"/>
          <w:lang w:eastAsia="en-AU"/>
        </w:rPr>
        <w:t>Contact</w:t>
      </w:r>
      <w:r w:rsidRPr="00F412B6">
        <w:rPr>
          <w:rFonts w:ascii="Aptos" w:eastAsia="Times New Roman" w:hAnsi="Aptos" w:cs="Arial"/>
          <w:lang w:eastAsia="en-AU"/>
        </w:rPr>
        <w:t xml:space="preserve"> Officer and must be capable of being read (and if encrypted, decrypted) by the</w:t>
      </w:r>
      <w:r w:rsidR="00192CFC">
        <w:rPr>
          <w:rFonts w:ascii="Aptos" w:eastAsia="Times New Roman" w:hAnsi="Aptos" w:cs="Arial"/>
          <w:lang w:eastAsia="en-AU"/>
        </w:rPr>
        <w:t xml:space="preserve"> </w:t>
      </w:r>
      <w:r w:rsidR="003D0F50">
        <w:rPr>
          <w:rFonts w:ascii="Aptos" w:eastAsia="Times New Roman" w:hAnsi="Aptos" w:cs="Arial"/>
          <w:lang w:eastAsia="en-AU"/>
        </w:rPr>
        <w:t>RFP</w:t>
      </w:r>
      <w:r w:rsidR="00192CFC">
        <w:rPr>
          <w:rFonts w:ascii="Aptos" w:eastAsia="Times New Roman" w:hAnsi="Aptos" w:cs="Arial"/>
          <w:lang w:eastAsia="en-AU"/>
        </w:rPr>
        <w:t xml:space="preserve"> </w:t>
      </w:r>
      <w:r w:rsidRPr="00F412B6">
        <w:rPr>
          <w:rFonts w:ascii="Aptos" w:eastAsia="Times New Roman" w:hAnsi="Aptos" w:cs="Arial"/>
          <w:lang w:eastAsia="en-AU"/>
        </w:rPr>
        <w:t xml:space="preserve">Contact Officer. </w:t>
      </w:r>
    </w:p>
    <w:p w14:paraId="3B4DB977" w14:textId="33A7353A" w:rsidR="00B97905" w:rsidRPr="00F412B6" w:rsidRDefault="00696784" w:rsidP="00412F44">
      <w:pPr>
        <w:widowControl/>
        <w:numPr>
          <w:ilvl w:val="0"/>
          <w:numId w:val="50"/>
        </w:numPr>
        <w:spacing w:before="120" w:after="0" w:line="240" w:lineRule="auto"/>
        <w:jc w:val="both"/>
        <w:outlineLvl w:val="2"/>
        <w:rPr>
          <w:rFonts w:ascii="Aptos" w:eastAsia="Times New Roman" w:hAnsi="Aptos" w:cs="Arial"/>
          <w:lang w:eastAsia="en-AU"/>
        </w:rPr>
      </w:pPr>
      <w:r w:rsidRPr="00F412B6">
        <w:rPr>
          <w:rFonts w:ascii="Aptos" w:eastAsia="Times New Roman" w:hAnsi="Aptos" w:cs="Arial"/>
          <w:lang w:eastAsia="en-AU"/>
        </w:rPr>
        <w:t>Proposal</w:t>
      </w:r>
      <w:r w:rsidR="00B97905" w:rsidRPr="00F412B6">
        <w:rPr>
          <w:rFonts w:ascii="Aptos" w:eastAsia="Times New Roman" w:hAnsi="Aptos" w:cs="Arial"/>
          <w:lang w:eastAsia="en-AU"/>
        </w:rPr>
        <w:t xml:space="preserve"> documents must be free of viruses, worms, malicious </w:t>
      </w:r>
      <w:r w:rsidR="00B23262" w:rsidRPr="00F412B6">
        <w:rPr>
          <w:rFonts w:ascii="Aptos" w:eastAsia="Times New Roman" w:hAnsi="Aptos" w:cs="Arial"/>
          <w:lang w:eastAsia="en-AU"/>
        </w:rPr>
        <w:t>code,</w:t>
      </w:r>
      <w:r w:rsidR="00B97905" w:rsidRPr="00F412B6">
        <w:rPr>
          <w:rFonts w:ascii="Aptos" w:eastAsia="Times New Roman" w:hAnsi="Aptos" w:cs="Arial"/>
          <w:lang w:eastAsia="en-AU"/>
        </w:rPr>
        <w:t xml:space="preserve"> or other disabling features which may affect the </w:t>
      </w:r>
      <w:r w:rsidR="006A1AB8">
        <w:rPr>
          <w:rFonts w:ascii="Aptos" w:eastAsia="Times New Roman" w:hAnsi="Aptos" w:cs="Arial"/>
          <w:lang w:eastAsia="en-AU"/>
        </w:rPr>
        <w:t>KTD</w:t>
      </w:r>
      <w:r w:rsidR="00B97905" w:rsidRPr="00F412B6">
        <w:rPr>
          <w:rFonts w:ascii="Aptos" w:eastAsia="Times New Roman" w:hAnsi="Aptos" w:cs="Arial"/>
          <w:lang w:eastAsia="en-AU"/>
        </w:rPr>
        <w:t xml:space="preserve"> computing environment.</w:t>
      </w:r>
      <w:r w:rsidR="00247954">
        <w:rPr>
          <w:rFonts w:ascii="Aptos" w:eastAsia="Times New Roman" w:hAnsi="Aptos" w:cs="Arial"/>
          <w:lang w:eastAsia="en-AU"/>
        </w:rPr>
        <w:t xml:space="preserve"> </w:t>
      </w:r>
      <w:r w:rsidR="00B97905" w:rsidRPr="00F412B6">
        <w:rPr>
          <w:rFonts w:ascii="Aptos" w:eastAsia="Times New Roman" w:hAnsi="Aptos" w:cs="Arial"/>
          <w:lang w:eastAsia="en-AU"/>
        </w:rPr>
        <w:t xml:space="preserve">The </w:t>
      </w:r>
      <w:r w:rsidR="004A0414">
        <w:rPr>
          <w:rFonts w:ascii="Aptos" w:eastAsia="Times New Roman" w:hAnsi="Aptos" w:cs="Arial"/>
          <w:lang w:eastAsia="en-AU"/>
        </w:rPr>
        <w:t>Procuring Entity</w:t>
      </w:r>
      <w:r w:rsidR="00B97905" w:rsidRPr="00F412B6">
        <w:rPr>
          <w:rFonts w:ascii="Aptos" w:eastAsia="Times New Roman" w:hAnsi="Aptos" w:cs="Arial"/>
          <w:lang w:eastAsia="en-AU"/>
        </w:rPr>
        <w:t xml:space="preserve"> may also </w:t>
      </w:r>
      <w:r w:rsidR="00B97905" w:rsidRPr="00F412B6">
        <w:rPr>
          <w:rFonts w:ascii="Aptos" w:eastAsia="Times New Roman" w:hAnsi="Aptos" w:cs="Arial"/>
          <w:lang w:eastAsia="en-AU"/>
        </w:rPr>
        <w:lastRenderedPageBreak/>
        <w:t xml:space="preserve">refuse to accept and/or exclude from consideration any tender document it believes to potentially contain any such virus, worm, malicious </w:t>
      </w:r>
      <w:r w:rsidR="00B23262" w:rsidRPr="00F412B6">
        <w:rPr>
          <w:rFonts w:ascii="Aptos" w:eastAsia="Times New Roman" w:hAnsi="Aptos" w:cs="Arial"/>
          <w:lang w:eastAsia="en-AU"/>
        </w:rPr>
        <w:t>code,</w:t>
      </w:r>
      <w:r w:rsidR="00B97905" w:rsidRPr="00F412B6">
        <w:rPr>
          <w:rFonts w:ascii="Aptos" w:eastAsia="Times New Roman" w:hAnsi="Aptos" w:cs="Arial"/>
          <w:lang w:eastAsia="en-AU"/>
        </w:rPr>
        <w:t xml:space="preserve"> or other disabling feature. </w:t>
      </w:r>
    </w:p>
    <w:p w14:paraId="2FD0D742" w14:textId="77777777" w:rsidR="004D1F7B" w:rsidRPr="00F412B6" w:rsidRDefault="00B97905" w:rsidP="00412F44">
      <w:pPr>
        <w:widowControl/>
        <w:numPr>
          <w:ilvl w:val="0"/>
          <w:numId w:val="50"/>
        </w:numPr>
        <w:spacing w:before="120" w:after="0" w:line="240" w:lineRule="auto"/>
        <w:jc w:val="both"/>
        <w:outlineLvl w:val="2"/>
        <w:rPr>
          <w:rFonts w:ascii="Aptos" w:eastAsia="Times New Roman" w:hAnsi="Aptos" w:cs="Arial"/>
          <w:lang w:eastAsia="en-AU"/>
        </w:rPr>
      </w:pPr>
      <w:r w:rsidRPr="00F412B6">
        <w:rPr>
          <w:rFonts w:ascii="Aptos" w:eastAsia="Times New Roman" w:hAnsi="Aptos" w:cs="Arial"/>
          <w:lang w:eastAsia="en-AU"/>
        </w:rPr>
        <w:t xml:space="preserve">The file name of a tender document (when combined with the </w:t>
      </w:r>
      <w:proofErr w:type="spellStart"/>
      <w:r w:rsidRPr="00F412B6">
        <w:rPr>
          <w:rFonts w:ascii="Aptos" w:eastAsia="Times New Roman" w:hAnsi="Aptos" w:cs="Arial"/>
          <w:lang w:eastAsia="en-AU"/>
        </w:rPr>
        <w:t>filepath</w:t>
      </w:r>
      <w:proofErr w:type="spellEnd"/>
      <w:r w:rsidRPr="00F412B6">
        <w:rPr>
          <w:rFonts w:ascii="Aptos" w:eastAsia="Times New Roman" w:hAnsi="Aptos" w:cs="Arial"/>
          <w:lang w:eastAsia="en-AU"/>
        </w:rPr>
        <w:t>) must not exceed 100</w:t>
      </w:r>
      <w:r w:rsidR="004D1F7B" w:rsidRPr="00F412B6">
        <w:rPr>
          <w:rFonts w:ascii="Aptos" w:eastAsia="Times New Roman" w:hAnsi="Aptos" w:cs="Arial"/>
          <w:lang w:eastAsia="en-AU"/>
        </w:rPr>
        <w:t xml:space="preserve"> characters, must not contain \ </w:t>
      </w:r>
      <w:proofErr w:type="gramStart"/>
      <w:r w:rsidR="004D1F7B" w:rsidRPr="00F412B6">
        <w:rPr>
          <w:rFonts w:ascii="Aptos" w:eastAsia="Times New Roman" w:hAnsi="Aptos" w:cs="Arial"/>
          <w:lang w:eastAsia="en-AU"/>
        </w:rPr>
        <w:t>/ :</w:t>
      </w:r>
      <w:proofErr w:type="gramEnd"/>
      <w:r w:rsidR="004D1F7B" w:rsidRPr="00F412B6">
        <w:rPr>
          <w:rFonts w:ascii="Aptos" w:eastAsia="Times New Roman" w:hAnsi="Aptos" w:cs="Arial"/>
          <w:lang w:eastAsia="en-AU"/>
        </w:rPr>
        <w:t xml:space="preserve"> </w:t>
      </w:r>
      <w:proofErr w:type="gramStart"/>
      <w:r w:rsidR="004D1F7B" w:rsidRPr="00F412B6">
        <w:rPr>
          <w:rFonts w:ascii="Aptos" w:eastAsia="Times New Roman" w:hAnsi="Aptos" w:cs="Arial"/>
          <w:lang w:eastAsia="en-AU"/>
        </w:rPr>
        <w:t>* ?</w:t>
      </w:r>
      <w:proofErr w:type="gramEnd"/>
      <w:r w:rsidR="004D1F7B" w:rsidRPr="00F412B6">
        <w:rPr>
          <w:rFonts w:ascii="Aptos" w:eastAsia="Times New Roman" w:hAnsi="Aptos" w:cs="Arial"/>
          <w:lang w:eastAsia="en-AU"/>
        </w:rPr>
        <w:t xml:space="preserve"> " &lt; &gt; | </w:t>
      </w:r>
      <w:r w:rsidR="00D63DC1" w:rsidRPr="00F412B6">
        <w:rPr>
          <w:rFonts w:ascii="Aptos" w:eastAsia="Times New Roman" w:hAnsi="Aptos" w:cs="Arial"/>
          <w:lang w:eastAsia="en-AU"/>
        </w:rPr>
        <w:t>characters and</w:t>
      </w:r>
      <w:r w:rsidR="004D1F7B" w:rsidRPr="00F412B6">
        <w:rPr>
          <w:rFonts w:ascii="Aptos" w:eastAsia="Times New Roman" w:hAnsi="Aptos" w:cs="Arial"/>
          <w:lang w:eastAsia="en-AU"/>
        </w:rPr>
        <w:t xml:space="preserve"> must identify the Tenderer.</w:t>
      </w:r>
      <w:r w:rsidR="00247954">
        <w:rPr>
          <w:rFonts w:ascii="Aptos" w:eastAsia="Times New Roman" w:hAnsi="Aptos" w:cs="Arial"/>
          <w:lang w:eastAsia="en-AU"/>
        </w:rPr>
        <w:t xml:space="preserve"> </w:t>
      </w:r>
      <w:r w:rsidR="004D1F7B" w:rsidRPr="00F412B6">
        <w:rPr>
          <w:rFonts w:ascii="Aptos" w:eastAsia="Times New Roman" w:hAnsi="Aptos" w:cs="Arial"/>
          <w:lang w:eastAsia="en-AU"/>
        </w:rPr>
        <w:t xml:space="preserve">Where the Tenderer’s </w:t>
      </w:r>
      <w:r w:rsidR="00696784" w:rsidRPr="00F412B6">
        <w:rPr>
          <w:rFonts w:ascii="Aptos" w:eastAsia="Times New Roman" w:hAnsi="Aptos" w:cs="Arial"/>
          <w:lang w:eastAsia="en-AU"/>
        </w:rPr>
        <w:t>Proposal</w:t>
      </w:r>
      <w:r w:rsidR="004D1F7B" w:rsidRPr="00F412B6">
        <w:rPr>
          <w:rFonts w:ascii="Aptos" w:eastAsia="Times New Roman" w:hAnsi="Aptos" w:cs="Arial"/>
          <w:lang w:eastAsia="en-AU"/>
        </w:rPr>
        <w:t xml:space="preserve"> comprises multiple files, each must have a unique name reflecting its content. </w:t>
      </w:r>
    </w:p>
    <w:p w14:paraId="79DECE53" w14:textId="1DB26CB7" w:rsidR="004D1F7B" w:rsidRDefault="004D1F7B" w:rsidP="00412F44">
      <w:pPr>
        <w:widowControl/>
        <w:numPr>
          <w:ilvl w:val="0"/>
          <w:numId w:val="50"/>
        </w:numPr>
        <w:spacing w:before="120" w:after="0" w:line="240" w:lineRule="auto"/>
        <w:jc w:val="both"/>
        <w:outlineLvl w:val="2"/>
        <w:rPr>
          <w:rFonts w:ascii="Aptos" w:eastAsia="Times New Roman" w:hAnsi="Aptos" w:cs="Arial"/>
          <w:lang w:eastAsia="en-AU"/>
        </w:rPr>
      </w:pPr>
      <w:r w:rsidRPr="00F412B6">
        <w:rPr>
          <w:rFonts w:ascii="Aptos" w:eastAsia="Times New Roman" w:hAnsi="Aptos" w:cs="Arial"/>
          <w:lang w:eastAsia="en-AU"/>
        </w:rPr>
        <w:t xml:space="preserve">Scanned or imaged material may be included in an electronic file comprising a (or part of a) tender document, so long the file does not thereby exceed the </w:t>
      </w:r>
      <w:r w:rsidR="00696784" w:rsidRPr="00F412B6">
        <w:rPr>
          <w:rFonts w:ascii="Aptos" w:eastAsia="Times New Roman" w:hAnsi="Aptos" w:cs="Arial"/>
          <w:lang w:eastAsia="en-AU"/>
        </w:rPr>
        <w:t>5-megabyte</w:t>
      </w:r>
      <w:r w:rsidRPr="00F412B6">
        <w:rPr>
          <w:rFonts w:ascii="Aptos" w:eastAsia="Times New Roman" w:hAnsi="Aptos" w:cs="Arial"/>
          <w:lang w:eastAsia="en-AU"/>
        </w:rPr>
        <w:t xml:space="preserve"> file size limit. Such scanned or imaged material that exceeds that size limit may be provided separately to </w:t>
      </w:r>
      <w:r w:rsidR="00D63DC1" w:rsidRPr="00F412B6">
        <w:rPr>
          <w:rFonts w:ascii="Aptos" w:eastAsia="Times New Roman" w:hAnsi="Aptos" w:cs="Arial"/>
          <w:lang w:eastAsia="en-AU"/>
        </w:rPr>
        <w:t xml:space="preserve">the </w:t>
      </w:r>
      <w:r w:rsidR="006A1AB8">
        <w:rPr>
          <w:rFonts w:ascii="Aptos" w:eastAsia="Times New Roman" w:hAnsi="Aptos" w:cs="Arial"/>
          <w:lang w:eastAsia="en-AU"/>
        </w:rPr>
        <w:t>KTD</w:t>
      </w:r>
      <w:r w:rsidR="00D63DC1">
        <w:rPr>
          <w:rFonts w:ascii="Aptos" w:eastAsia="Times New Roman" w:hAnsi="Aptos" w:cs="Arial"/>
          <w:lang w:eastAsia="en-AU"/>
        </w:rPr>
        <w:t xml:space="preserve"> </w:t>
      </w:r>
      <w:r w:rsidR="00D63DC1" w:rsidRPr="00F412B6">
        <w:rPr>
          <w:rFonts w:ascii="Aptos" w:eastAsia="Times New Roman" w:hAnsi="Aptos" w:cs="Arial"/>
          <w:lang w:eastAsia="en-AU"/>
        </w:rPr>
        <w:t>Contact</w:t>
      </w:r>
      <w:r w:rsidRPr="00F412B6">
        <w:rPr>
          <w:rFonts w:ascii="Aptos" w:eastAsia="Times New Roman" w:hAnsi="Aptos" w:cs="Arial"/>
          <w:lang w:eastAsia="en-AU"/>
        </w:rPr>
        <w:t xml:space="preserve"> Officer no later than 2 business days after the Closing Time.</w:t>
      </w:r>
      <w:r w:rsidR="00247954">
        <w:rPr>
          <w:rFonts w:ascii="Aptos" w:eastAsia="Times New Roman" w:hAnsi="Aptos" w:cs="Arial"/>
          <w:lang w:eastAsia="en-AU"/>
        </w:rPr>
        <w:t xml:space="preserve"> </w:t>
      </w:r>
      <w:r w:rsidRPr="00F412B6">
        <w:rPr>
          <w:rFonts w:ascii="Aptos" w:eastAsia="Times New Roman" w:hAnsi="Aptos" w:cs="Arial"/>
          <w:lang w:eastAsia="en-AU"/>
        </w:rPr>
        <w:t xml:space="preserve">If the </w:t>
      </w:r>
      <w:r w:rsidR="004A0414">
        <w:rPr>
          <w:rFonts w:ascii="Aptos" w:eastAsia="Times New Roman" w:hAnsi="Aptos" w:cs="Arial"/>
          <w:lang w:eastAsia="en-AU"/>
        </w:rPr>
        <w:t>Procuring Entity</w:t>
      </w:r>
      <w:r w:rsidRPr="00F412B6">
        <w:rPr>
          <w:rFonts w:ascii="Aptos" w:eastAsia="Times New Roman" w:hAnsi="Aptos" w:cs="Arial"/>
          <w:lang w:eastAsia="en-AU"/>
        </w:rPr>
        <w:t xml:space="preserve"> requires the Tenderer to courier or security post originals of those scanned or imaged material to the </w:t>
      </w:r>
      <w:r w:rsidR="006A1AB8">
        <w:rPr>
          <w:rFonts w:ascii="Aptos" w:eastAsia="Times New Roman" w:hAnsi="Aptos" w:cs="Arial"/>
          <w:lang w:eastAsia="en-AU"/>
        </w:rPr>
        <w:t>KTD</w:t>
      </w:r>
      <w:r w:rsidR="00D63DC1">
        <w:rPr>
          <w:rFonts w:ascii="Aptos" w:eastAsia="Times New Roman" w:hAnsi="Aptos" w:cs="Arial"/>
          <w:lang w:eastAsia="en-AU"/>
        </w:rPr>
        <w:t xml:space="preserve"> </w:t>
      </w:r>
      <w:r w:rsidR="00D63DC1" w:rsidRPr="00F412B6">
        <w:rPr>
          <w:rFonts w:ascii="Aptos" w:eastAsia="Times New Roman" w:hAnsi="Aptos" w:cs="Arial"/>
          <w:lang w:eastAsia="en-AU"/>
        </w:rPr>
        <w:t>Contact</w:t>
      </w:r>
      <w:r w:rsidRPr="00F412B6">
        <w:rPr>
          <w:rFonts w:ascii="Aptos" w:eastAsia="Times New Roman" w:hAnsi="Aptos" w:cs="Arial"/>
          <w:lang w:eastAsia="en-AU"/>
        </w:rPr>
        <w:t xml:space="preserve"> Officer, the Tenderer must do so within 2 business days of that request.</w:t>
      </w:r>
    </w:p>
    <w:p w14:paraId="739E2DB3" w14:textId="77777777" w:rsidR="00131953" w:rsidRPr="00F412B6" w:rsidRDefault="00131953" w:rsidP="00F412B6">
      <w:pPr>
        <w:pStyle w:val="Heading2"/>
      </w:pPr>
      <w:r w:rsidRPr="00F412B6">
        <w:t>Supporting material</w:t>
      </w:r>
    </w:p>
    <w:p w14:paraId="164C2D6E" w14:textId="28B6A499" w:rsidR="00131953" w:rsidRPr="00F412B6" w:rsidRDefault="00D63DC1" w:rsidP="00FA514B">
      <w:pPr>
        <w:spacing w:line="240" w:lineRule="auto"/>
        <w:jc w:val="both"/>
        <w:outlineLvl w:val="2"/>
        <w:rPr>
          <w:rFonts w:eastAsia="Times New Roman" w:cs="Arial"/>
          <w:lang w:eastAsia="en-AU"/>
        </w:rPr>
      </w:pPr>
      <w:r>
        <w:rPr>
          <w:rFonts w:eastAsia="Times New Roman" w:cs="Arial"/>
          <w:lang w:eastAsia="en-AU"/>
        </w:rPr>
        <w:t>The proposal</w:t>
      </w:r>
      <w:r w:rsidR="00131953" w:rsidRPr="00F412B6">
        <w:rPr>
          <w:rFonts w:eastAsia="Times New Roman" w:cs="Arial"/>
          <w:lang w:eastAsia="en-AU"/>
        </w:rPr>
        <w:t xml:space="preserve"> must be completely self-contained.</w:t>
      </w:r>
      <w:r w:rsidR="00247954">
        <w:rPr>
          <w:rFonts w:eastAsia="Times New Roman" w:cs="Arial"/>
          <w:lang w:eastAsia="en-AU"/>
        </w:rPr>
        <w:t xml:space="preserve"> </w:t>
      </w:r>
      <w:r w:rsidR="00131953" w:rsidRPr="00F412B6">
        <w:rPr>
          <w:rFonts w:eastAsia="Times New Roman" w:cs="Arial"/>
          <w:lang w:eastAsia="en-AU"/>
        </w:rPr>
        <w:t>No hyperlinked or other material may be incorporated by reference.</w:t>
      </w:r>
      <w:r w:rsidR="00247954">
        <w:rPr>
          <w:rFonts w:eastAsia="Times New Roman" w:cs="Arial"/>
          <w:lang w:eastAsia="en-AU"/>
        </w:rPr>
        <w:t xml:space="preserve"> </w:t>
      </w:r>
      <w:r w:rsidR="00131953" w:rsidRPr="00F412B6">
        <w:rPr>
          <w:rFonts w:eastAsia="Times New Roman" w:cs="Arial"/>
          <w:lang w:eastAsia="en-AU"/>
        </w:rPr>
        <w:t xml:space="preserve">Supporting material which elaborates or clarifies the </w:t>
      </w:r>
      <w:r w:rsidR="005F543C">
        <w:rPr>
          <w:rFonts w:eastAsia="Times New Roman" w:cs="Arial"/>
          <w:lang w:eastAsia="en-AU"/>
        </w:rPr>
        <w:t>Proposal</w:t>
      </w:r>
      <w:r w:rsidR="00131953" w:rsidRPr="00F412B6">
        <w:rPr>
          <w:rFonts w:eastAsia="Times New Roman" w:cs="Arial"/>
          <w:lang w:eastAsia="en-AU"/>
        </w:rPr>
        <w:t xml:space="preserve">, but which does not alter it in any material respect, must be provided to </w:t>
      </w:r>
      <w:r w:rsidRPr="00F412B6">
        <w:rPr>
          <w:rFonts w:eastAsia="Times New Roman" w:cs="Arial"/>
          <w:lang w:eastAsia="en-AU"/>
        </w:rPr>
        <w:t xml:space="preserve">the </w:t>
      </w:r>
      <w:r w:rsidR="00C81839">
        <w:rPr>
          <w:rFonts w:eastAsia="Times New Roman" w:cs="Arial"/>
          <w:lang w:eastAsia="en-AU"/>
        </w:rPr>
        <w:t>RFP</w:t>
      </w:r>
      <w:r>
        <w:rPr>
          <w:rFonts w:eastAsia="Times New Roman" w:cs="Arial"/>
          <w:lang w:eastAsia="en-AU"/>
        </w:rPr>
        <w:t xml:space="preserve"> </w:t>
      </w:r>
      <w:r w:rsidRPr="00F412B6">
        <w:rPr>
          <w:rFonts w:eastAsia="Times New Roman" w:cs="Arial"/>
          <w:lang w:eastAsia="en-AU"/>
        </w:rPr>
        <w:t>contact</w:t>
      </w:r>
      <w:r w:rsidR="00131953" w:rsidRPr="00F412B6">
        <w:rPr>
          <w:rFonts w:eastAsia="Times New Roman" w:cs="Arial"/>
          <w:lang w:eastAsia="en-AU"/>
        </w:rPr>
        <w:t xml:space="preserve"> officer no later than 2 business days after the Closing Time.</w:t>
      </w:r>
      <w:r w:rsidR="00247954">
        <w:rPr>
          <w:rFonts w:eastAsia="Times New Roman" w:cs="Arial"/>
          <w:lang w:eastAsia="en-AU"/>
        </w:rPr>
        <w:t xml:space="preserve"> </w:t>
      </w:r>
      <w:r w:rsidR="00131953" w:rsidRPr="00F412B6">
        <w:rPr>
          <w:rFonts w:eastAsia="Times New Roman" w:cs="Arial"/>
          <w:lang w:eastAsia="en-AU"/>
        </w:rPr>
        <w:t xml:space="preserve">The </w:t>
      </w:r>
      <w:r w:rsidR="004A0414">
        <w:rPr>
          <w:rFonts w:eastAsia="Times New Roman" w:cs="Arial"/>
          <w:lang w:eastAsia="en-AU"/>
        </w:rPr>
        <w:t>Procuring Entity</w:t>
      </w:r>
      <w:r w:rsidR="00131953" w:rsidRPr="00F412B6">
        <w:rPr>
          <w:rFonts w:eastAsia="Times New Roman" w:cs="Arial"/>
          <w:lang w:eastAsia="en-AU"/>
        </w:rPr>
        <w:t xml:space="preserve"> will not consider any material presented by a Tenderer as supporting material which, in </w:t>
      </w:r>
      <w:r w:rsidRPr="00F412B6">
        <w:rPr>
          <w:rFonts w:eastAsia="Times New Roman" w:cs="Arial"/>
          <w:lang w:eastAsia="en-AU"/>
        </w:rPr>
        <w:t xml:space="preserve">the </w:t>
      </w:r>
      <w:r w:rsidR="004A0414">
        <w:rPr>
          <w:rFonts w:eastAsia="Times New Roman" w:cs="Arial"/>
          <w:lang w:eastAsia="en-AU"/>
        </w:rPr>
        <w:t>Procuring Entity</w:t>
      </w:r>
      <w:r>
        <w:rPr>
          <w:rFonts w:eastAsia="Times New Roman" w:cs="Arial"/>
          <w:lang w:eastAsia="en-AU"/>
        </w:rPr>
        <w:t xml:space="preserve"> </w:t>
      </w:r>
      <w:r w:rsidRPr="00F412B6">
        <w:rPr>
          <w:rFonts w:eastAsia="Times New Roman" w:cs="Arial"/>
          <w:lang w:eastAsia="en-AU"/>
        </w:rPr>
        <w:t>opinion</w:t>
      </w:r>
      <w:r w:rsidR="00131953" w:rsidRPr="00F412B6">
        <w:rPr>
          <w:rFonts w:eastAsia="Times New Roman" w:cs="Arial"/>
          <w:lang w:eastAsia="en-AU"/>
        </w:rPr>
        <w:t xml:space="preserve">, materially alters the Tenderer’s </w:t>
      </w:r>
      <w:r w:rsidR="005F543C">
        <w:rPr>
          <w:rFonts w:eastAsia="Times New Roman" w:cs="Arial"/>
          <w:lang w:eastAsia="en-AU"/>
        </w:rPr>
        <w:t>Proposal</w:t>
      </w:r>
      <w:r w:rsidR="00131953" w:rsidRPr="00F412B6">
        <w:rPr>
          <w:rFonts w:eastAsia="Times New Roman" w:cs="Arial"/>
          <w:lang w:eastAsia="en-AU"/>
        </w:rPr>
        <w:t>.</w:t>
      </w:r>
    </w:p>
    <w:p w14:paraId="0377A31D" w14:textId="77777777" w:rsidR="00131953" w:rsidRPr="001B174E" w:rsidRDefault="00131953" w:rsidP="001B174E">
      <w:pPr>
        <w:pStyle w:val="Heading2"/>
      </w:pPr>
      <w:r w:rsidRPr="001B174E">
        <w:t xml:space="preserve">Revised </w:t>
      </w:r>
      <w:r w:rsidR="001B174E">
        <w:t>Proposals</w:t>
      </w:r>
    </w:p>
    <w:p w14:paraId="1FB95452" w14:textId="598E242B" w:rsidR="00131953" w:rsidRPr="001B174E" w:rsidRDefault="00131953" w:rsidP="00FA514B">
      <w:pPr>
        <w:spacing w:line="240" w:lineRule="auto"/>
        <w:jc w:val="both"/>
        <w:outlineLvl w:val="2"/>
        <w:rPr>
          <w:rFonts w:eastAsia="Times New Roman" w:cs="Arial"/>
          <w:lang w:eastAsia="en-AU"/>
        </w:rPr>
      </w:pPr>
      <w:r w:rsidRPr="001B174E">
        <w:rPr>
          <w:rFonts w:eastAsia="Times New Roman" w:cs="Arial"/>
          <w:lang w:eastAsia="en-AU"/>
        </w:rPr>
        <w:t xml:space="preserve">Where a Tenderer wishes to alter the </w:t>
      </w:r>
      <w:r w:rsidR="00D4085F" w:rsidRPr="001B174E">
        <w:rPr>
          <w:rFonts w:eastAsia="Times New Roman" w:cs="Arial"/>
          <w:lang w:eastAsia="en-AU"/>
        </w:rPr>
        <w:t>Proposal,</w:t>
      </w:r>
      <w:r w:rsidRPr="001B174E">
        <w:rPr>
          <w:rFonts w:eastAsia="Times New Roman" w:cs="Arial"/>
          <w:lang w:eastAsia="en-AU"/>
        </w:rPr>
        <w:t xml:space="preserve"> it has lodged, it must lodge a revised </w:t>
      </w:r>
      <w:r w:rsidR="001B174E" w:rsidRPr="001B174E">
        <w:rPr>
          <w:rFonts w:eastAsia="Times New Roman" w:cs="Arial"/>
          <w:lang w:eastAsia="en-AU"/>
        </w:rPr>
        <w:t>Proposal</w:t>
      </w:r>
      <w:r w:rsidRPr="001B174E">
        <w:rPr>
          <w:rFonts w:eastAsia="Times New Roman" w:cs="Arial"/>
          <w:lang w:eastAsia="en-AU"/>
        </w:rPr>
        <w:t xml:space="preserve"> prior to the Closing Time.</w:t>
      </w:r>
      <w:r w:rsidR="00247954">
        <w:rPr>
          <w:rFonts w:eastAsia="Times New Roman" w:cs="Arial"/>
          <w:lang w:eastAsia="en-AU"/>
        </w:rPr>
        <w:t xml:space="preserve"> </w:t>
      </w:r>
      <w:r w:rsidRPr="001B174E">
        <w:rPr>
          <w:rFonts w:eastAsia="Times New Roman" w:cs="Arial"/>
          <w:lang w:eastAsia="en-AU"/>
        </w:rPr>
        <w:t xml:space="preserve">The revised </w:t>
      </w:r>
      <w:r w:rsidR="001B174E" w:rsidRPr="001B174E">
        <w:rPr>
          <w:rFonts w:eastAsia="Times New Roman" w:cs="Arial"/>
          <w:lang w:eastAsia="en-AU"/>
        </w:rPr>
        <w:t>Proposal</w:t>
      </w:r>
      <w:r w:rsidRPr="001B174E">
        <w:rPr>
          <w:rFonts w:eastAsia="Times New Roman" w:cs="Arial"/>
          <w:lang w:eastAsia="en-AU"/>
        </w:rPr>
        <w:t xml:space="preserve"> </w:t>
      </w:r>
      <w:r w:rsidR="00D63DC1" w:rsidRPr="001B174E">
        <w:rPr>
          <w:rFonts w:eastAsia="Times New Roman" w:cs="Arial"/>
          <w:lang w:eastAsia="en-AU"/>
        </w:rPr>
        <w:t>will</w:t>
      </w:r>
      <w:r w:rsidRPr="001B174E">
        <w:rPr>
          <w:rFonts w:eastAsia="Times New Roman" w:cs="Arial"/>
          <w:lang w:eastAsia="en-AU"/>
        </w:rPr>
        <w:t xml:space="preserve"> supersede the Tenderer’s previous </w:t>
      </w:r>
      <w:r w:rsidR="001B174E" w:rsidRPr="001B174E">
        <w:rPr>
          <w:rFonts w:eastAsia="Times New Roman" w:cs="Arial"/>
          <w:lang w:eastAsia="en-AU"/>
        </w:rPr>
        <w:t>Proposal/</w:t>
      </w:r>
      <w:r w:rsidRPr="001B174E">
        <w:rPr>
          <w:rFonts w:eastAsia="Times New Roman" w:cs="Arial"/>
          <w:lang w:eastAsia="en-AU"/>
        </w:rPr>
        <w:t xml:space="preserve">s, and those previous </w:t>
      </w:r>
      <w:r w:rsidR="001B174E" w:rsidRPr="001B174E">
        <w:rPr>
          <w:rFonts w:eastAsia="Times New Roman" w:cs="Arial"/>
          <w:lang w:eastAsia="en-AU"/>
        </w:rPr>
        <w:t>Proposal</w:t>
      </w:r>
      <w:r w:rsidRPr="001B174E">
        <w:rPr>
          <w:rFonts w:eastAsia="Times New Roman" w:cs="Arial"/>
          <w:lang w:eastAsia="en-AU"/>
        </w:rPr>
        <w:t xml:space="preserve">/s will be excluded and not considered by the </w:t>
      </w:r>
      <w:r w:rsidR="004A0414">
        <w:rPr>
          <w:rFonts w:eastAsia="Times New Roman" w:cs="Arial"/>
          <w:lang w:eastAsia="en-AU"/>
        </w:rPr>
        <w:t>Procuring Entity</w:t>
      </w:r>
      <w:r w:rsidRPr="001B174E">
        <w:rPr>
          <w:rFonts w:eastAsia="Times New Roman" w:cs="Arial"/>
          <w:lang w:eastAsia="en-AU"/>
        </w:rPr>
        <w:t>.</w:t>
      </w:r>
    </w:p>
    <w:p w14:paraId="23E49DE4" w14:textId="77777777" w:rsidR="00131953" w:rsidRPr="00A31674" w:rsidRDefault="00131953" w:rsidP="001B174E">
      <w:pPr>
        <w:pStyle w:val="Heading2"/>
        <w:rPr>
          <w:lang w:eastAsia="en-AU"/>
        </w:rPr>
      </w:pPr>
      <w:r w:rsidRPr="00A31674">
        <w:rPr>
          <w:lang w:eastAsia="en-AU"/>
        </w:rPr>
        <w:t xml:space="preserve">Confidentiality of </w:t>
      </w:r>
      <w:r w:rsidR="004D593F">
        <w:rPr>
          <w:lang w:eastAsia="en-AU"/>
        </w:rPr>
        <w:t>Proposals</w:t>
      </w:r>
    </w:p>
    <w:p w14:paraId="1489EDFA" w14:textId="77777777" w:rsidR="00131953" w:rsidRPr="0041705F" w:rsidRDefault="00131953" w:rsidP="00FA514B">
      <w:pPr>
        <w:spacing w:line="240" w:lineRule="auto"/>
        <w:jc w:val="both"/>
        <w:outlineLvl w:val="2"/>
        <w:rPr>
          <w:rFonts w:eastAsia="Times New Roman" w:cs="Arial"/>
          <w:lang w:eastAsia="en-AU"/>
        </w:rPr>
      </w:pPr>
      <w:r w:rsidRPr="0041705F">
        <w:rPr>
          <w:rFonts w:eastAsia="Times New Roman" w:cs="Arial"/>
          <w:lang w:eastAsia="en-AU"/>
        </w:rPr>
        <w:t>Tenderers should note the following:</w:t>
      </w:r>
    </w:p>
    <w:p w14:paraId="0A7B4180" w14:textId="49684837" w:rsidR="00131953" w:rsidRPr="0041705F" w:rsidRDefault="00131953" w:rsidP="00412F44">
      <w:pPr>
        <w:widowControl/>
        <w:numPr>
          <w:ilvl w:val="0"/>
          <w:numId w:val="51"/>
        </w:numPr>
        <w:spacing w:before="120" w:after="0" w:line="240" w:lineRule="auto"/>
        <w:jc w:val="both"/>
        <w:outlineLvl w:val="2"/>
        <w:rPr>
          <w:rFonts w:eastAsia="Times New Roman" w:cs="Arial"/>
          <w:lang w:eastAsia="en-AU"/>
        </w:rPr>
      </w:pPr>
      <w:r w:rsidRPr="0041705F">
        <w:rPr>
          <w:rFonts w:eastAsia="Times New Roman" w:cs="Arial"/>
          <w:lang w:eastAsia="en-AU"/>
        </w:rPr>
        <w:t>Subject t</w:t>
      </w:r>
      <w:r w:rsidRPr="00706B90">
        <w:rPr>
          <w:rFonts w:eastAsia="Times New Roman" w:cs="Arial"/>
          <w:lang w:eastAsia="en-AU"/>
        </w:rPr>
        <w:t>o clause 4</w:t>
      </w:r>
      <w:r w:rsidR="00C1504A">
        <w:rPr>
          <w:rFonts w:eastAsia="Times New Roman" w:cs="Arial"/>
          <w:lang w:eastAsia="en-AU"/>
        </w:rPr>
        <w:t>1</w:t>
      </w:r>
      <w:r w:rsidRPr="00706B90">
        <w:rPr>
          <w:rFonts w:eastAsia="Times New Roman" w:cs="Arial"/>
          <w:lang w:eastAsia="en-AU"/>
        </w:rPr>
        <w:t xml:space="preserve">, </w:t>
      </w:r>
      <w:r w:rsidR="00DF28B3">
        <w:rPr>
          <w:rFonts w:eastAsia="Times New Roman" w:cs="Arial"/>
          <w:lang w:eastAsia="en-AU"/>
        </w:rPr>
        <w:t xml:space="preserve">the </w:t>
      </w:r>
      <w:r w:rsidR="004A0414">
        <w:rPr>
          <w:rFonts w:eastAsia="Times New Roman" w:cs="Arial"/>
          <w:lang w:eastAsia="en-AU"/>
        </w:rPr>
        <w:t>Procuring Entity</w:t>
      </w:r>
      <w:r w:rsidRPr="0041705F">
        <w:rPr>
          <w:rFonts w:eastAsia="Times New Roman" w:cs="Arial"/>
          <w:lang w:eastAsia="en-AU"/>
        </w:rPr>
        <w:t xml:space="preserve"> will keep all </w:t>
      </w:r>
      <w:r w:rsidR="001B174E" w:rsidRPr="0041705F">
        <w:rPr>
          <w:rFonts w:eastAsia="Times New Roman" w:cs="Arial"/>
          <w:lang w:eastAsia="en-AU"/>
        </w:rPr>
        <w:t>Proposals</w:t>
      </w:r>
      <w:r w:rsidRPr="0041705F">
        <w:rPr>
          <w:rFonts w:eastAsia="Times New Roman" w:cs="Arial"/>
          <w:lang w:eastAsia="en-AU"/>
        </w:rPr>
        <w:t xml:space="preserve"> confidential prior to it accepting a </w:t>
      </w:r>
      <w:r w:rsidR="00D63DC1" w:rsidRPr="0041705F">
        <w:rPr>
          <w:rFonts w:eastAsia="Times New Roman" w:cs="Arial"/>
          <w:lang w:eastAsia="en-AU"/>
        </w:rPr>
        <w:t>Prop</w:t>
      </w:r>
      <w:r w:rsidR="00D63DC1">
        <w:rPr>
          <w:rFonts w:eastAsia="Times New Roman" w:cs="Arial"/>
          <w:lang w:eastAsia="en-AU"/>
        </w:rPr>
        <w:t>o</w:t>
      </w:r>
      <w:r w:rsidR="00D63DC1" w:rsidRPr="0041705F">
        <w:rPr>
          <w:rFonts w:eastAsia="Times New Roman" w:cs="Arial"/>
          <w:lang w:eastAsia="en-AU"/>
        </w:rPr>
        <w:t>sal and</w:t>
      </w:r>
      <w:r w:rsidRPr="0041705F">
        <w:rPr>
          <w:rFonts w:eastAsia="Times New Roman" w:cs="Arial"/>
          <w:lang w:eastAsia="en-AU"/>
        </w:rPr>
        <w:t xml:space="preserve"> afterwards will keep all unsuccessful </w:t>
      </w:r>
      <w:r w:rsidR="001B174E" w:rsidRPr="0041705F">
        <w:rPr>
          <w:rFonts w:eastAsia="Times New Roman" w:cs="Arial"/>
          <w:lang w:eastAsia="en-AU"/>
        </w:rPr>
        <w:t>Proposals</w:t>
      </w:r>
      <w:r w:rsidRPr="0041705F">
        <w:rPr>
          <w:rFonts w:eastAsia="Times New Roman" w:cs="Arial"/>
          <w:lang w:eastAsia="en-AU"/>
        </w:rPr>
        <w:t xml:space="preserve"> confidential (for the successful </w:t>
      </w:r>
      <w:r w:rsidR="001B174E" w:rsidRPr="0041705F">
        <w:rPr>
          <w:rFonts w:eastAsia="Times New Roman" w:cs="Arial"/>
          <w:lang w:eastAsia="en-AU"/>
        </w:rPr>
        <w:t>Proposal</w:t>
      </w:r>
      <w:r w:rsidRPr="0041705F">
        <w:rPr>
          <w:rFonts w:eastAsia="Times New Roman" w:cs="Arial"/>
          <w:lang w:eastAsia="en-AU"/>
        </w:rPr>
        <w:t>, the provisions of the Contract will apply).</w:t>
      </w:r>
      <w:r w:rsidR="00247954">
        <w:rPr>
          <w:rFonts w:eastAsia="Times New Roman" w:cs="Arial"/>
          <w:lang w:eastAsia="en-AU"/>
        </w:rPr>
        <w:t xml:space="preserve"> </w:t>
      </w:r>
      <w:r w:rsidRPr="0041705F">
        <w:rPr>
          <w:rFonts w:eastAsia="Times New Roman" w:cs="Arial"/>
          <w:lang w:eastAsia="en-AU"/>
        </w:rPr>
        <w:t xml:space="preserve">For the purposes of this and the next clause, a Tenderer’s </w:t>
      </w:r>
      <w:r w:rsidR="001B174E" w:rsidRPr="0041705F">
        <w:rPr>
          <w:rFonts w:eastAsia="Times New Roman" w:cs="Arial"/>
          <w:lang w:eastAsia="en-AU"/>
        </w:rPr>
        <w:t>Proposal</w:t>
      </w:r>
      <w:r w:rsidRPr="0041705F">
        <w:rPr>
          <w:rFonts w:eastAsia="Times New Roman" w:cs="Arial"/>
          <w:lang w:eastAsia="en-AU"/>
        </w:rPr>
        <w:t xml:space="preserve"> includes all additional information provided by the Tenderer to the </w:t>
      </w:r>
      <w:r w:rsidR="004A0414">
        <w:rPr>
          <w:rFonts w:eastAsia="Times New Roman" w:cs="Arial"/>
          <w:lang w:eastAsia="en-AU"/>
        </w:rPr>
        <w:t>Procuring Entity</w:t>
      </w:r>
      <w:r w:rsidRPr="0041705F">
        <w:rPr>
          <w:rFonts w:eastAsia="Times New Roman" w:cs="Arial"/>
          <w:lang w:eastAsia="en-AU"/>
        </w:rPr>
        <w:t xml:space="preserve"> </w:t>
      </w:r>
      <w:r w:rsidR="00314BFD" w:rsidRPr="0041705F">
        <w:rPr>
          <w:rFonts w:eastAsia="Times New Roman" w:cs="Arial"/>
          <w:lang w:eastAsia="en-AU"/>
        </w:rPr>
        <w:t>during</w:t>
      </w:r>
      <w:r w:rsidRPr="0041705F">
        <w:rPr>
          <w:rFonts w:eastAsia="Times New Roman" w:cs="Arial"/>
          <w:lang w:eastAsia="en-AU"/>
        </w:rPr>
        <w:t xml:space="preserve"> this RF</w:t>
      </w:r>
      <w:r w:rsidR="001B174E" w:rsidRPr="0041705F">
        <w:rPr>
          <w:rFonts w:eastAsia="Times New Roman" w:cs="Arial"/>
          <w:lang w:eastAsia="en-AU"/>
        </w:rPr>
        <w:t>P</w:t>
      </w:r>
      <w:r w:rsidRPr="0041705F">
        <w:rPr>
          <w:rFonts w:eastAsia="Times New Roman" w:cs="Arial"/>
          <w:lang w:eastAsia="en-AU"/>
        </w:rPr>
        <w:t xml:space="preserve">. </w:t>
      </w:r>
    </w:p>
    <w:p w14:paraId="358C8F63" w14:textId="0455D075" w:rsidR="00E23D7B" w:rsidRPr="004114CB" w:rsidRDefault="00131953" w:rsidP="00412F44">
      <w:pPr>
        <w:widowControl/>
        <w:numPr>
          <w:ilvl w:val="0"/>
          <w:numId w:val="51"/>
        </w:numPr>
        <w:spacing w:before="120" w:after="0" w:line="240" w:lineRule="auto"/>
        <w:jc w:val="both"/>
        <w:outlineLvl w:val="2"/>
        <w:rPr>
          <w:rFonts w:eastAsia="Times New Roman" w:cs="Arial"/>
          <w:lang w:eastAsia="en-AU"/>
        </w:rPr>
      </w:pPr>
      <w:r w:rsidRPr="0041705F">
        <w:rPr>
          <w:rFonts w:eastAsia="Times New Roman" w:cs="Arial"/>
          <w:lang w:eastAsia="en-AU"/>
        </w:rPr>
        <w:t xml:space="preserve">Rights of access to information in, or in relation to, tenders and contracts exist under a range of legislation, and the </w:t>
      </w:r>
      <w:proofErr w:type="spellStart"/>
      <w:r w:rsidR="00527859" w:rsidRPr="00527859">
        <w:rPr>
          <w:rFonts w:eastAsia="Times New Roman" w:cs="Arial"/>
          <w:lang w:eastAsia="en-AU"/>
        </w:rPr>
        <w:t>Beretitenti</w:t>
      </w:r>
      <w:proofErr w:type="spellEnd"/>
      <w:r w:rsidRPr="0041705F">
        <w:rPr>
          <w:rFonts w:eastAsia="Times New Roman" w:cs="Arial"/>
          <w:lang w:eastAsia="en-AU"/>
        </w:rPr>
        <w:t xml:space="preserve"> and the courts also have rights to access a wide range of information. </w:t>
      </w:r>
    </w:p>
    <w:p w14:paraId="6C65922B" w14:textId="77777777" w:rsidR="004D593F" w:rsidRPr="0041705F" w:rsidRDefault="004D593F" w:rsidP="0041705F">
      <w:pPr>
        <w:pStyle w:val="Heading2"/>
      </w:pPr>
      <w:r w:rsidRPr="0041705F">
        <w:t>Confidential Information</w:t>
      </w:r>
    </w:p>
    <w:p w14:paraId="0FA56739" w14:textId="45CFA014" w:rsidR="004D593F" w:rsidRPr="003E3FC9" w:rsidRDefault="004D593F" w:rsidP="00FA514B">
      <w:pPr>
        <w:spacing w:line="240" w:lineRule="auto"/>
        <w:jc w:val="both"/>
        <w:outlineLvl w:val="2"/>
        <w:rPr>
          <w:rFonts w:eastAsia="Times New Roman" w:cs="Arial"/>
          <w:lang w:eastAsia="en-AU"/>
        </w:rPr>
      </w:pPr>
      <w:r w:rsidRPr="003E3FC9">
        <w:rPr>
          <w:rFonts w:eastAsia="Times New Roman" w:cs="Arial"/>
          <w:lang w:eastAsia="en-AU"/>
        </w:rPr>
        <w:t xml:space="preserve">By lodging its </w:t>
      </w:r>
      <w:r w:rsidR="0041705F" w:rsidRPr="003E3FC9">
        <w:rPr>
          <w:rFonts w:eastAsia="Times New Roman" w:cs="Arial"/>
          <w:lang w:eastAsia="en-AU"/>
        </w:rPr>
        <w:t>Proposal</w:t>
      </w:r>
      <w:r w:rsidRPr="003E3FC9">
        <w:rPr>
          <w:rFonts w:eastAsia="Times New Roman" w:cs="Arial"/>
          <w:lang w:eastAsia="en-AU"/>
        </w:rPr>
        <w:t xml:space="preserve">, a Tenderer accepts that the </w:t>
      </w:r>
      <w:r w:rsidR="004A0414">
        <w:rPr>
          <w:rFonts w:eastAsia="Times New Roman" w:cs="Arial"/>
          <w:lang w:eastAsia="en-AU"/>
        </w:rPr>
        <w:t>Procuring Entity</w:t>
      </w:r>
      <w:r w:rsidRPr="003E3FC9">
        <w:rPr>
          <w:rFonts w:eastAsia="Times New Roman" w:cs="Arial"/>
          <w:lang w:eastAsia="en-AU"/>
        </w:rPr>
        <w:t xml:space="preserve"> and a Tenderer may each only disclose the other’s Confidential Information if that disclosure </w:t>
      </w:r>
      <w:r w:rsidR="003B1B7F" w:rsidRPr="003E3FC9">
        <w:rPr>
          <w:rFonts w:eastAsia="Times New Roman" w:cs="Arial"/>
          <w:lang w:eastAsia="en-AU"/>
        </w:rPr>
        <w:t>does not</w:t>
      </w:r>
      <w:r w:rsidRPr="003E3FC9">
        <w:rPr>
          <w:rFonts w:eastAsia="Times New Roman" w:cs="Arial"/>
          <w:lang w:eastAsia="en-AU"/>
        </w:rPr>
        <w:t xml:space="preserve"> breach any law and is made:</w:t>
      </w:r>
    </w:p>
    <w:p w14:paraId="5775A2E3" w14:textId="209C6824" w:rsidR="004D593F" w:rsidRPr="003E3FC9" w:rsidRDefault="004D593F" w:rsidP="00412F44">
      <w:pPr>
        <w:widowControl/>
        <w:numPr>
          <w:ilvl w:val="0"/>
          <w:numId w:val="52"/>
        </w:numPr>
        <w:spacing w:before="120" w:after="0" w:line="240" w:lineRule="auto"/>
        <w:jc w:val="both"/>
        <w:outlineLvl w:val="2"/>
        <w:rPr>
          <w:rFonts w:eastAsia="Times New Roman" w:cs="Arial"/>
          <w:lang w:eastAsia="en-AU"/>
        </w:rPr>
      </w:pPr>
      <w:r w:rsidRPr="003E3FC9">
        <w:rPr>
          <w:rFonts w:eastAsia="Times New Roman" w:cs="Arial"/>
          <w:lang w:eastAsia="en-AU"/>
        </w:rPr>
        <w:t xml:space="preserve">to its employees, </w:t>
      </w:r>
      <w:r w:rsidR="00B23262" w:rsidRPr="003E3FC9">
        <w:rPr>
          <w:rFonts w:eastAsia="Times New Roman" w:cs="Arial"/>
          <w:lang w:eastAsia="en-AU"/>
        </w:rPr>
        <w:t>officers,</w:t>
      </w:r>
      <w:r w:rsidRPr="003E3FC9">
        <w:rPr>
          <w:rFonts w:eastAsia="Times New Roman" w:cs="Arial"/>
          <w:lang w:eastAsia="en-AU"/>
        </w:rPr>
        <w:t xml:space="preserve"> or professional advisers for </w:t>
      </w:r>
      <w:proofErr w:type="gramStart"/>
      <w:r w:rsidRPr="003E3FC9">
        <w:rPr>
          <w:rFonts w:eastAsia="Times New Roman" w:cs="Arial"/>
          <w:lang w:eastAsia="en-AU"/>
        </w:rPr>
        <w:t>purposes of (or</w:t>
      </w:r>
      <w:proofErr w:type="gramEnd"/>
      <w:r w:rsidRPr="003E3FC9">
        <w:rPr>
          <w:rFonts w:eastAsia="Times New Roman" w:cs="Arial"/>
          <w:lang w:eastAsia="en-AU"/>
        </w:rPr>
        <w:t xml:space="preserve"> relating to) this RF</w:t>
      </w:r>
      <w:r w:rsidR="0041705F" w:rsidRPr="003E3FC9">
        <w:rPr>
          <w:rFonts w:eastAsia="Times New Roman" w:cs="Arial"/>
          <w:lang w:eastAsia="en-AU"/>
        </w:rPr>
        <w:t>P</w:t>
      </w:r>
      <w:r w:rsidRPr="003E3FC9">
        <w:rPr>
          <w:rFonts w:eastAsia="Times New Roman" w:cs="Arial"/>
          <w:lang w:eastAsia="en-AU"/>
        </w:rPr>
        <w:t xml:space="preserve"> process and/or any resultant contract, </w:t>
      </w:r>
    </w:p>
    <w:p w14:paraId="56F6CC9C" w14:textId="7F1B6B80" w:rsidR="004D593F" w:rsidRPr="003E3FC9" w:rsidRDefault="004D593F" w:rsidP="00412F44">
      <w:pPr>
        <w:widowControl/>
        <w:numPr>
          <w:ilvl w:val="0"/>
          <w:numId w:val="52"/>
        </w:numPr>
        <w:spacing w:before="120" w:after="0" w:line="240" w:lineRule="auto"/>
        <w:jc w:val="both"/>
        <w:outlineLvl w:val="2"/>
        <w:rPr>
          <w:rFonts w:eastAsia="Times New Roman" w:cs="Arial"/>
          <w:lang w:eastAsia="en-AU"/>
        </w:rPr>
      </w:pPr>
      <w:r w:rsidRPr="003E3FC9">
        <w:rPr>
          <w:rFonts w:eastAsia="Times New Roman" w:cs="Arial"/>
          <w:lang w:eastAsia="en-AU"/>
        </w:rPr>
        <w:lastRenderedPageBreak/>
        <w:t xml:space="preserve">in the case of the </w:t>
      </w:r>
      <w:r w:rsidR="004A0414">
        <w:rPr>
          <w:rFonts w:eastAsia="Times New Roman" w:cs="Arial"/>
          <w:lang w:eastAsia="en-AU"/>
        </w:rPr>
        <w:t>Procuring Entity</w:t>
      </w:r>
      <w:r w:rsidRPr="003E3FC9">
        <w:rPr>
          <w:rFonts w:eastAsia="Times New Roman" w:cs="Arial"/>
          <w:lang w:eastAsia="en-AU"/>
        </w:rPr>
        <w:t xml:space="preserve"> – to its responsible Minister or in response to a request by</w:t>
      </w:r>
      <w:r w:rsidR="00695C16" w:rsidRPr="003E3FC9">
        <w:rPr>
          <w:rFonts w:eastAsia="Times New Roman" w:cs="Arial"/>
          <w:lang w:eastAsia="en-AU"/>
        </w:rPr>
        <w:t xml:space="preserve"> the </w:t>
      </w:r>
      <w:proofErr w:type="spellStart"/>
      <w:r w:rsidR="005338E6" w:rsidRPr="005338E6">
        <w:rPr>
          <w:rFonts w:eastAsia="Times New Roman" w:cs="Arial"/>
          <w:lang w:eastAsia="en-AU"/>
        </w:rPr>
        <w:t>Beretitenti</w:t>
      </w:r>
      <w:proofErr w:type="spellEnd"/>
      <w:r w:rsidRPr="003E3FC9">
        <w:rPr>
          <w:rFonts w:eastAsia="Times New Roman" w:cs="Arial"/>
          <w:lang w:eastAsia="en-AU"/>
        </w:rPr>
        <w:t xml:space="preserve">, </w:t>
      </w:r>
    </w:p>
    <w:p w14:paraId="551456F6" w14:textId="77777777" w:rsidR="004D593F" w:rsidRPr="003E3FC9" w:rsidRDefault="004D593F" w:rsidP="00412F44">
      <w:pPr>
        <w:widowControl/>
        <w:numPr>
          <w:ilvl w:val="0"/>
          <w:numId w:val="52"/>
        </w:numPr>
        <w:spacing w:before="120" w:after="0" w:line="240" w:lineRule="auto"/>
        <w:jc w:val="both"/>
        <w:outlineLvl w:val="2"/>
        <w:rPr>
          <w:rFonts w:eastAsia="Times New Roman" w:cs="Arial"/>
          <w:lang w:eastAsia="en-AU"/>
        </w:rPr>
      </w:pPr>
      <w:r w:rsidRPr="003E3FC9">
        <w:rPr>
          <w:rFonts w:eastAsia="Times New Roman" w:cs="Arial"/>
          <w:lang w:eastAsia="en-AU"/>
        </w:rPr>
        <w:t xml:space="preserve">with the other’s express written approval, or </w:t>
      </w:r>
    </w:p>
    <w:p w14:paraId="0858F07D" w14:textId="7CFD8609" w:rsidR="00695C16" w:rsidRPr="004114CB" w:rsidRDefault="004D593F" w:rsidP="00412F44">
      <w:pPr>
        <w:widowControl/>
        <w:numPr>
          <w:ilvl w:val="0"/>
          <w:numId w:val="52"/>
        </w:numPr>
        <w:spacing w:before="120" w:after="0" w:line="240" w:lineRule="auto"/>
        <w:jc w:val="both"/>
        <w:outlineLvl w:val="2"/>
        <w:rPr>
          <w:rFonts w:eastAsia="Times New Roman" w:cs="Arial"/>
          <w:lang w:eastAsia="en-AU"/>
        </w:rPr>
      </w:pPr>
      <w:r w:rsidRPr="003E3FC9">
        <w:rPr>
          <w:rFonts w:eastAsia="Times New Roman" w:cs="Arial"/>
          <w:lang w:eastAsia="en-AU"/>
        </w:rPr>
        <w:t xml:space="preserve">as required or </w:t>
      </w:r>
      <w:r w:rsidR="00695C16" w:rsidRPr="003E3FC9">
        <w:rPr>
          <w:rFonts w:eastAsia="Times New Roman" w:cs="Arial"/>
          <w:lang w:eastAsia="en-AU"/>
        </w:rPr>
        <w:t>authorized</w:t>
      </w:r>
      <w:r w:rsidRPr="003E3FC9">
        <w:rPr>
          <w:rFonts w:eastAsia="Times New Roman" w:cs="Arial"/>
          <w:lang w:eastAsia="en-AU"/>
        </w:rPr>
        <w:t xml:space="preserve"> by applicable government direction, </w:t>
      </w:r>
      <w:r w:rsidR="00B23262" w:rsidRPr="003E3FC9">
        <w:rPr>
          <w:rFonts w:eastAsia="Times New Roman" w:cs="Arial"/>
          <w:lang w:eastAsia="en-AU"/>
        </w:rPr>
        <w:t>policy,</w:t>
      </w:r>
      <w:r w:rsidRPr="003E3FC9">
        <w:rPr>
          <w:rFonts w:eastAsia="Times New Roman" w:cs="Arial"/>
          <w:lang w:eastAsia="en-AU"/>
        </w:rPr>
        <w:t xml:space="preserve"> or law.</w:t>
      </w:r>
    </w:p>
    <w:p w14:paraId="570EAC12" w14:textId="7833507B" w:rsidR="000C39A9" w:rsidRPr="003E3FC9" w:rsidRDefault="004D593F" w:rsidP="004114CB">
      <w:pPr>
        <w:spacing w:before="240" w:line="240" w:lineRule="auto"/>
        <w:jc w:val="both"/>
        <w:outlineLvl w:val="2"/>
        <w:rPr>
          <w:rFonts w:eastAsia="Times New Roman" w:cs="Arial"/>
          <w:lang w:eastAsia="en-AU"/>
        </w:rPr>
      </w:pPr>
      <w:r w:rsidRPr="003E3FC9">
        <w:rPr>
          <w:rFonts w:eastAsia="Times New Roman" w:cs="Arial"/>
          <w:b/>
          <w:bCs/>
          <w:lang w:eastAsia="en-AU"/>
        </w:rPr>
        <w:t>Confidential information</w:t>
      </w:r>
      <w:r w:rsidRPr="003E3FC9">
        <w:rPr>
          <w:rFonts w:eastAsia="Times New Roman" w:cs="Arial"/>
          <w:lang w:eastAsia="en-AU"/>
        </w:rPr>
        <w:t xml:space="preserve"> of the </w:t>
      </w:r>
      <w:r w:rsidR="004A0414">
        <w:rPr>
          <w:rFonts w:eastAsia="Times New Roman" w:cs="Arial"/>
          <w:lang w:eastAsia="en-AU"/>
        </w:rPr>
        <w:t>Procuring Entity</w:t>
      </w:r>
      <w:r w:rsidRPr="003E3FC9">
        <w:rPr>
          <w:rFonts w:eastAsia="Times New Roman" w:cs="Arial"/>
          <w:lang w:eastAsia="en-AU"/>
        </w:rPr>
        <w:t xml:space="preserve"> or of a Tenderer (as the case may be) means information concerning it or its operations, business or clients that is by its nature confidential and that the other</w:t>
      </w:r>
      <w:r w:rsidR="000C39A9" w:rsidRPr="003E3FC9">
        <w:rPr>
          <w:rFonts w:eastAsia="Times New Roman" w:cs="Arial"/>
          <w:lang w:eastAsia="en-AU"/>
        </w:rPr>
        <w:t xml:space="preserve"> knows, or ought to know, is confidential.</w:t>
      </w:r>
    </w:p>
    <w:p w14:paraId="68EC2560" w14:textId="77777777" w:rsidR="000C39A9" w:rsidRPr="00A31674" w:rsidRDefault="000C39A9" w:rsidP="00695C16">
      <w:pPr>
        <w:pStyle w:val="Heading2"/>
        <w:rPr>
          <w:lang w:eastAsia="en-AU"/>
        </w:rPr>
      </w:pPr>
      <w:r w:rsidRPr="00A31674">
        <w:rPr>
          <w:lang w:eastAsia="en-AU"/>
        </w:rPr>
        <w:t>Ownership and use of documents</w:t>
      </w:r>
    </w:p>
    <w:p w14:paraId="4662B0DC" w14:textId="296736E9" w:rsidR="000C39A9" w:rsidRPr="003E3FC9" w:rsidRDefault="000C39A9" w:rsidP="000B5056">
      <w:pPr>
        <w:spacing w:after="120" w:line="240" w:lineRule="auto"/>
        <w:jc w:val="both"/>
        <w:outlineLvl w:val="2"/>
        <w:rPr>
          <w:rFonts w:eastAsia="Times New Roman" w:cs="Arial"/>
          <w:lang w:eastAsia="en-AU"/>
        </w:rPr>
      </w:pPr>
      <w:r w:rsidRPr="003E3FC9">
        <w:rPr>
          <w:rFonts w:eastAsia="Times New Roman" w:cs="Arial"/>
          <w:lang w:eastAsia="en-AU"/>
        </w:rPr>
        <w:t xml:space="preserve">Tender documents become the property of </w:t>
      </w:r>
      <w:r w:rsidR="007E5B87">
        <w:rPr>
          <w:rFonts w:eastAsia="Times New Roman" w:cs="Arial"/>
          <w:lang w:eastAsia="en-AU"/>
        </w:rPr>
        <w:t xml:space="preserve">the </w:t>
      </w:r>
      <w:r w:rsidR="004A0414">
        <w:rPr>
          <w:rFonts w:eastAsia="Times New Roman" w:cs="Arial"/>
          <w:lang w:eastAsia="en-AU"/>
        </w:rPr>
        <w:t>Procuring Entity</w:t>
      </w:r>
      <w:r w:rsidRPr="003E3FC9">
        <w:rPr>
          <w:rFonts w:eastAsia="Times New Roman" w:cs="Arial"/>
          <w:lang w:eastAsia="en-AU"/>
        </w:rPr>
        <w:t xml:space="preserve"> on their submission.</w:t>
      </w:r>
      <w:r w:rsidR="00247954">
        <w:rPr>
          <w:rFonts w:eastAsia="Times New Roman" w:cs="Arial"/>
          <w:lang w:eastAsia="en-AU"/>
        </w:rPr>
        <w:t xml:space="preserve"> </w:t>
      </w:r>
      <w:r w:rsidRPr="003E3FC9">
        <w:rPr>
          <w:rFonts w:eastAsia="Times New Roman" w:cs="Arial"/>
          <w:lang w:eastAsia="en-AU"/>
        </w:rPr>
        <w:t xml:space="preserve">The </w:t>
      </w:r>
      <w:r w:rsidR="004A0414">
        <w:rPr>
          <w:rFonts w:eastAsia="Times New Roman" w:cs="Arial"/>
          <w:lang w:eastAsia="en-AU"/>
        </w:rPr>
        <w:t>Procuring Entity</w:t>
      </w:r>
      <w:r w:rsidRPr="003E3FC9">
        <w:rPr>
          <w:rFonts w:eastAsia="Times New Roman" w:cs="Arial"/>
          <w:lang w:eastAsia="en-AU"/>
        </w:rPr>
        <w:t xml:space="preserve"> may (and by lodging its </w:t>
      </w:r>
      <w:r w:rsidR="00695C16" w:rsidRPr="003E3FC9">
        <w:rPr>
          <w:rFonts w:eastAsia="Times New Roman" w:cs="Arial"/>
          <w:lang w:eastAsia="en-AU"/>
        </w:rPr>
        <w:t>Proposal</w:t>
      </w:r>
      <w:r w:rsidRPr="003E3FC9">
        <w:rPr>
          <w:rFonts w:eastAsia="Times New Roman" w:cs="Arial"/>
          <w:lang w:eastAsia="en-AU"/>
        </w:rPr>
        <w:t xml:space="preserve">, a Tenderer will be taken to have expressly </w:t>
      </w:r>
      <w:r w:rsidR="00695C16" w:rsidRPr="003E3FC9">
        <w:rPr>
          <w:rFonts w:eastAsia="Times New Roman" w:cs="Arial"/>
          <w:lang w:eastAsia="en-AU"/>
        </w:rPr>
        <w:t>authorized</w:t>
      </w:r>
      <w:r w:rsidRPr="003E3FC9">
        <w:rPr>
          <w:rFonts w:eastAsia="Times New Roman" w:cs="Arial"/>
          <w:lang w:eastAsia="en-AU"/>
        </w:rPr>
        <w:t xml:space="preserve"> the </w:t>
      </w:r>
      <w:r w:rsidR="004A0414">
        <w:rPr>
          <w:rFonts w:eastAsia="Times New Roman" w:cs="Arial"/>
          <w:lang w:eastAsia="en-AU"/>
        </w:rPr>
        <w:t>Procuring Entity</w:t>
      </w:r>
      <w:r w:rsidRPr="003E3FC9">
        <w:rPr>
          <w:rFonts w:eastAsia="Times New Roman" w:cs="Arial"/>
          <w:lang w:eastAsia="en-AU"/>
        </w:rPr>
        <w:t xml:space="preserve"> in writing to) use, retain, </w:t>
      </w:r>
      <w:r w:rsidR="00B23262" w:rsidRPr="003E3FC9">
        <w:rPr>
          <w:rFonts w:eastAsia="Times New Roman" w:cs="Arial"/>
          <w:lang w:eastAsia="en-AU"/>
        </w:rPr>
        <w:t>copy,</w:t>
      </w:r>
      <w:r w:rsidRPr="003E3FC9">
        <w:rPr>
          <w:rFonts w:eastAsia="Times New Roman" w:cs="Arial"/>
          <w:lang w:eastAsia="en-AU"/>
        </w:rPr>
        <w:t xml:space="preserve"> and disclose its </w:t>
      </w:r>
      <w:r w:rsidR="00695C16" w:rsidRPr="003E3FC9">
        <w:rPr>
          <w:rFonts w:eastAsia="Times New Roman" w:cs="Arial"/>
          <w:lang w:eastAsia="en-AU"/>
        </w:rPr>
        <w:t>Prop</w:t>
      </w:r>
      <w:r w:rsidR="00192CFC">
        <w:rPr>
          <w:rFonts w:eastAsia="Times New Roman" w:cs="Arial"/>
          <w:lang w:eastAsia="en-AU"/>
        </w:rPr>
        <w:t>o</w:t>
      </w:r>
      <w:r w:rsidR="00695C16" w:rsidRPr="003E3FC9">
        <w:rPr>
          <w:rFonts w:eastAsia="Times New Roman" w:cs="Arial"/>
          <w:lang w:eastAsia="en-AU"/>
        </w:rPr>
        <w:t>sal</w:t>
      </w:r>
      <w:r w:rsidRPr="003E3FC9">
        <w:rPr>
          <w:rFonts w:eastAsia="Times New Roman" w:cs="Arial"/>
          <w:lang w:eastAsia="en-AU"/>
        </w:rPr>
        <w:t xml:space="preserve"> (and the information contained in it) for the purposes of:</w:t>
      </w:r>
    </w:p>
    <w:p w14:paraId="5327D1B8" w14:textId="77777777" w:rsidR="000C39A9" w:rsidRPr="003E3FC9" w:rsidRDefault="00757E44" w:rsidP="00412F44">
      <w:pPr>
        <w:widowControl/>
        <w:numPr>
          <w:ilvl w:val="0"/>
          <w:numId w:val="52"/>
        </w:numPr>
        <w:spacing w:before="120" w:after="0" w:line="240" w:lineRule="auto"/>
        <w:jc w:val="both"/>
        <w:outlineLvl w:val="2"/>
        <w:rPr>
          <w:rFonts w:eastAsia="Times New Roman" w:cs="Arial"/>
          <w:lang w:eastAsia="en-AU"/>
        </w:rPr>
      </w:pPr>
      <w:r>
        <w:rPr>
          <w:rFonts w:eastAsia="Times New Roman" w:cs="Arial"/>
          <w:lang w:eastAsia="en-AU"/>
        </w:rPr>
        <w:t>p</w:t>
      </w:r>
      <w:r w:rsidR="00695C16" w:rsidRPr="003E3FC9">
        <w:rPr>
          <w:rFonts w:eastAsia="Times New Roman" w:cs="Arial"/>
          <w:lang w:eastAsia="en-AU"/>
        </w:rPr>
        <w:t>roposal</w:t>
      </w:r>
      <w:r w:rsidR="000C39A9" w:rsidRPr="003E3FC9">
        <w:rPr>
          <w:rFonts w:eastAsia="Times New Roman" w:cs="Arial"/>
          <w:lang w:eastAsia="en-AU"/>
        </w:rPr>
        <w:t xml:space="preserve"> evaluation, </w:t>
      </w:r>
    </w:p>
    <w:p w14:paraId="39A56BF7" w14:textId="77777777" w:rsidR="000C39A9" w:rsidRPr="003E3FC9" w:rsidRDefault="000C39A9" w:rsidP="00412F44">
      <w:pPr>
        <w:widowControl/>
        <w:numPr>
          <w:ilvl w:val="0"/>
          <w:numId w:val="52"/>
        </w:numPr>
        <w:spacing w:before="120" w:after="0" w:line="240" w:lineRule="auto"/>
        <w:jc w:val="both"/>
        <w:outlineLvl w:val="2"/>
        <w:rPr>
          <w:rFonts w:eastAsia="Times New Roman" w:cs="Arial"/>
          <w:lang w:eastAsia="en-AU"/>
        </w:rPr>
      </w:pPr>
      <w:r w:rsidRPr="003E3FC9">
        <w:rPr>
          <w:rFonts w:eastAsia="Times New Roman" w:cs="Arial"/>
          <w:lang w:eastAsia="en-AU"/>
        </w:rPr>
        <w:t xml:space="preserve">the preparation and management of any resultant contract, and </w:t>
      </w:r>
    </w:p>
    <w:p w14:paraId="1A2BC0B1" w14:textId="77777777" w:rsidR="000C39A9" w:rsidRPr="003E3FC9" w:rsidRDefault="000C39A9" w:rsidP="00412F44">
      <w:pPr>
        <w:widowControl/>
        <w:numPr>
          <w:ilvl w:val="0"/>
          <w:numId w:val="52"/>
        </w:numPr>
        <w:spacing w:before="120" w:after="0" w:line="240" w:lineRule="auto"/>
        <w:jc w:val="both"/>
        <w:outlineLvl w:val="2"/>
        <w:rPr>
          <w:rFonts w:eastAsia="Times New Roman" w:cs="Arial"/>
          <w:lang w:eastAsia="en-AU"/>
        </w:rPr>
      </w:pPr>
      <w:r w:rsidRPr="003E3FC9">
        <w:rPr>
          <w:rFonts w:eastAsia="Times New Roman" w:cs="Arial"/>
          <w:lang w:eastAsia="en-AU"/>
        </w:rPr>
        <w:t>any other related matter (including Governmental</w:t>
      </w:r>
      <w:r w:rsidR="00546A86" w:rsidRPr="003E3FC9">
        <w:rPr>
          <w:rFonts w:eastAsia="Times New Roman" w:cs="Arial"/>
          <w:lang w:eastAsia="en-AU"/>
        </w:rPr>
        <w:t xml:space="preserve"> </w:t>
      </w:r>
      <w:r w:rsidRPr="003E3FC9">
        <w:rPr>
          <w:rFonts w:eastAsia="Times New Roman" w:cs="Arial"/>
          <w:lang w:eastAsia="en-AU"/>
        </w:rPr>
        <w:t>requirements).</w:t>
      </w:r>
    </w:p>
    <w:p w14:paraId="1B8C179A" w14:textId="77777777" w:rsidR="00E866AA" w:rsidRPr="00A31674" w:rsidRDefault="00546A86" w:rsidP="00CC0C99">
      <w:pPr>
        <w:spacing w:before="360" w:line="240" w:lineRule="auto"/>
        <w:outlineLvl w:val="1"/>
        <w:rPr>
          <w:rFonts w:ascii="Arial" w:eastAsia="Times New Roman" w:hAnsi="Arial" w:cs="Arial"/>
          <w:sz w:val="28"/>
          <w:szCs w:val="28"/>
          <w:lang w:eastAsia="en-AU"/>
        </w:rPr>
      </w:pPr>
      <w:r>
        <w:rPr>
          <w:rFonts w:ascii="Arial" w:eastAsia="Times New Roman" w:hAnsi="Arial" w:cs="Arial"/>
          <w:color w:val="0098AC"/>
          <w:sz w:val="28"/>
          <w:szCs w:val="28"/>
          <w:lang w:eastAsia="en-AU"/>
        </w:rPr>
        <w:t>PROPOSAL</w:t>
      </w:r>
      <w:r w:rsidR="00E866AA" w:rsidRPr="00A31674">
        <w:rPr>
          <w:rFonts w:ascii="Arial" w:eastAsia="Times New Roman" w:hAnsi="Arial" w:cs="Arial"/>
          <w:color w:val="0098AC"/>
          <w:sz w:val="28"/>
          <w:szCs w:val="28"/>
          <w:lang w:eastAsia="en-AU"/>
        </w:rPr>
        <w:t xml:space="preserve"> EVALUATION</w:t>
      </w:r>
    </w:p>
    <w:p w14:paraId="6872257E" w14:textId="77777777" w:rsidR="00E866AA" w:rsidRPr="00A31674" w:rsidRDefault="00E866AA" w:rsidP="00546A86">
      <w:pPr>
        <w:pStyle w:val="Heading2"/>
        <w:rPr>
          <w:lang w:eastAsia="en-AU"/>
        </w:rPr>
      </w:pPr>
      <w:r w:rsidRPr="00A31674">
        <w:rPr>
          <w:lang w:eastAsia="en-AU"/>
        </w:rPr>
        <w:t xml:space="preserve">Evaluation of </w:t>
      </w:r>
      <w:r w:rsidR="00546A86">
        <w:rPr>
          <w:lang w:eastAsia="en-AU"/>
        </w:rPr>
        <w:t>Proposals</w:t>
      </w:r>
    </w:p>
    <w:p w14:paraId="3269F11E" w14:textId="73F35907" w:rsidR="00230680" w:rsidRDefault="00230680" w:rsidP="000B5056">
      <w:pPr>
        <w:spacing w:after="120" w:line="240" w:lineRule="auto"/>
        <w:jc w:val="both"/>
        <w:outlineLvl w:val="2"/>
        <w:rPr>
          <w:rFonts w:eastAsia="Times New Roman" w:cs="Arial"/>
          <w:lang w:eastAsia="en-AU"/>
        </w:rPr>
      </w:pPr>
      <w:r w:rsidRPr="00A04756">
        <w:rPr>
          <w:rFonts w:eastAsia="Times New Roman" w:cs="Arial"/>
          <w:lang w:eastAsia="en-AU"/>
        </w:rPr>
        <w:t xml:space="preserve">See also </w:t>
      </w:r>
      <w:r w:rsidRPr="00B93F55">
        <w:rPr>
          <w:rFonts w:eastAsia="Times New Roman" w:cs="Arial"/>
          <w:b/>
          <w:bCs/>
          <w:lang w:eastAsia="en-AU"/>
        </w:rPr>
        <w:t>Section 2 – Instructions to Tenderers</w:t>
      </w:r>
      <w:r w:rsidRPr="00A04756">
        <w:rPr>
          <w:rFonts w:eastAsia="Times New Roman" w:cs="Arial"/>
          <w:lang w:eastAsia="en-AU"/>
        </w:rPr>
        <w:t xml:space="preserve"> </w:t>
      </w:r>
      <w:r w:rsidR="00630BE0" w:rsidRPr="00630BE0">
        <w:rPr>
          <w:rFonts w:eastAsia="Times New Roman" w:cs="Arial"/>
          <w:b/>
          <w:lang w:val="en-GB" w:eastAsia="en-AU"/>
        </w:rPr>
        <w:t>including Tender Data Sheet (TDS</w:t>
      </w:r>
      <w:r w:rsidR="00B92543" w:rsidRPr="00630BE0">
        <w:rPr>
          <w:rFonts w:eastAsia="Times New Roman" w:cs="Arial"/>
          <w:b/>
          <w:lang w:val="en-GB" w:eastAsia="en-AU"/>
        </w:rPr>
        <w:t>)</w:t>
      </w:r>
      <w:r w:rsidR="00B92543">
        <w:rPr>
          <w:rFonts w:eastAsia="Times New Roman" w:cs="Arial"/>
          <w:b/>
          <w:lang w:val="en-GB" w:eastAsia="en-AU"/>
        </w:rPr>
        <w:t>,</w:t>
      </w:r>
      <w:r w:rsidR="00B92543" w:rsidRPr="00A04756">
        <w:rPr>
          <w:rFonts w:eastAsia="Times New Roman" w:cs="Arial"/>
          <w:lang w:eastAsia="en-AU"/>
        </w:rPr>
        <w:t xml:space="preserve"> Clause</w:t>
      </w:r>
      <w:r w:rsidR="005E5EFA" w:rsidRPr="00A04756">
        <w:rPr>
          <w:rFonts w:eastAsia="Times New Roman" w:cs="Arial"/>
          <w:lang w:eastAsia="en-AU"/>
        </w:rPr>
        <w:t xml:space="preserve"> 2.5.</w:t>
      </w:r>
    </w:p>
    <w:p w14:paraId="7E15359A" w14:textId="5AF9B068" w:rsidR="00E866AA" w:rsidRPr="00546A86" w:rsidRDefault="00E866AA" w:rsidP="000B5056">
      <w:pPr>
        <w:spacing w:after="120" w:line="240" w:lineRule="auto"/>
        <w:jc w:val="both"/>
        <w:outlineLvl w:val="2"/>
        <w:rPr>
          <w:rFonts w:eastAsia="Times New Roman" w:cs="Arial"/>
          <w:lang w:eastAsia="en-AU"/>
        </w:rPr>
      </w:pPr>
      <w:r w:rsidRPr="00546A86">
        <w:rPr>
          <w:rFonts w:eastAsia="Times New Roman" w:cs="Arial"/>
          <w:lang w:eastAsia="en-AU"/>
        </w:rPr>
        <w:t xml:space="preserve">A </w:t>
      </w:r>
      <w:r w:rsidRPr="00546A86">
        <w:rPr>
          <w:rFonts w:eastAsia="Times New Roman" w:cs="Arial"/>
          <w:b/>
          <w:bCs/>
          <w:lang w:eastAsia="en-AU"/>
        </w:rPr>
        <w:t>Tenderer</w:t>
      </w:r>
      <w:r w:rsidRPr="00546A86">
        <w:rPr>
          <w:rFonts w:eastAsia="Times New Roman" w:cs="Arial"/>
          <w:lang w:eastAsia="en-AU"/>
        </w:rPr>
        <w:t xml:space="preserve"> means a Tenderer (or a member of a Tendering Group) that has lodged a </w:t>
      </w:r>
      <w:r w:rsidR="00546A86" w:rsidRPr="00546A86">
        <w:rPr>
          <w:rFonts w:eastAsia="Times New Roman" w:cs="Arial"/>
          <w:lang w:eastAsia="en-AU"/>
        </w:rPr>
        <w:t>Proposal</w:t>
      </w:r>
      <w:r w:rsidRPr="00546A86">
        <w:rPr>
          <w:rFonts w:eastAsia="Times New Roman" w:cs="Arial"/>
          <w:lang w:eastAsia="en-AU"/>
        </w:rPr>
        <w:t>.</w:t>
      </w:r>
      <w:r w:rsidR="00247954">
        <w:rPr>
          <w:rFonts w:eastAsia="Times New Roman" w:cs="Arial"/>
          <w:lang w:eastAsia="en-AU"/>
        </w:rPr>
        <w:t xml:space="preserve"> </w:t>
      </w:r>
      <w:r w:rsidR="00082B0A">
        <w:rPr>
          <w:rFonts w:eastAsia="Times New Roman" w:cs="Arial"/>
          <w:lang w:eastAsia="en-AU"/>
        </w:rPr>
        <w:t xml:space="preserve">The </w:t>
      </w:r>
      <w:r w:rsidR="004A0414">
        <w:rPr>
          <w:rFonts w:eastAsia="Times New Roman" w:cs="Arial"/>
          <w:lang w:eastAsia="en-AU"/>
        </w:rPr>
        <w:t>Procuring Entity</w:t>
      </w:r>
      <w:r w:rsidRPr="00546A86">
        <w:rPr>
          <w:rFonts w:eastAsia="Times New Roman" w:cs="Arial"/>
          <w:lang w:eastAsia="en-AU"/>
        </w:rPr>
        <w:t>:</w:t>
      </w:r>
    </w:p>
    <w:p w14:paraId="0EB64531" w14:textId="1509D6DC" w:rsidR="00E866AA" w:rsidRPr="00546A86" w:rsidRDefault="00E866AA" w:rsidP="00412F44">
      <w:pPr>
        <w:widowControl/>
        <w:numPr>
          <w:ilvl w:val="0"/>
          <w:numId w:val="53"/>
        </w:numPr>
        <w:spacing w:before="120" w:after="0" w:line="240" w:lineRule="auto"/>
        <w:jc w:val="both"/>
        <w:outlineLvl w:val="2"/>
        <w:rPr>
          <w:rFonts w:eastAsia="Times New Roman" w:cs="Arial"/>
          <w:lang w:eastAsia="en-AU"/>
        </w:rPr>
      </w:pPr>
      <w:r w:rsidRPr="00546A86">
        <w:rPr>
          <w:rFonts w:eastAsia="Times New Roman" w:cs="Arial"/>
          <w:snapToGrid w:val="0"/>
          <w:lang w:eastAsia="en-AU"/>
        </w:rPr>
        <w:t xml:space="preserve">will not consider, and will exclude, any </w:t>
      </w:r>
      <w:r w:rsidR="00546A86" w:rsidRPr="00546A86">
        <w:rPr>
          <w:rFonts w:eastAsia="Times New Roman" w:cs="Arial"/>
          <w:snapToGrid w:val="0"/>
          <w:lang w:eastAsia="en-AU"/>
        </w:rPr>
        <w:t>Proposal</w:t>
      </w:r>
      <w:r w:rsidRPr="00546A86">
        <w:rPr>
          <w:rFonts w:eastAsia="Times New Roman" w:cs="Arial"/>
          <w:lang w:eastAsia="en-AU"/>
        </w:rPr>
        <w:t xml:space="preserve"> if the Tenderer (or any subcontractor it identifies in its </w:t>
      </w:r>
      <w:r w:rsidR="00546A86" w:rsidRPr="00546A86">
        <w:rPr>
          <w:rFonts w:eastAsia="Times New Roman" w:cs="Arial"/>
          <w:lang w:eastAsia="en-AU"/>
        </w:rPr>
        <w:t>Prop</w:t>
      </w:r>
      <w:r w:rsidR="003E3FC9">
        <w:rPr>
          <w:rFonts w:eastAsia="Times New Roman" w:cs="Arial"/>
          <w:lang w:eastAsia="en-AU"/>
        </w:rPr>
        <w:t>o</w:t>
      </w:r>
      <w:r w:rsidR="00546A86" w:rsidRPr="00546A86">
        <w:rPr>
          <w:rFonts w:eastAsia="Times New Roman" w:cs="Arial"/>
          <w:lang w:eastAsia="en-AU"/>
        </w:rPr>
        <w:t>sal</w:t>
      </w:r>
      <w:r w:rsidRPr="00546A86">
        <w:rPr>
          <w:rFonts w:eastAsia="Times New Roman" w:cs="Arial"/>
          <w:lang w:eastAsia="en-AU"/>
        </w:rPr>
        <w:t xml:space="preserve">) does not comply with the Conditions for Participation (see </w:t>
      </w:r>
      <w:r w:rsidRPr="00334EEC">
        <w:rPr>
          <w:rFonts w:eastAsia="Times New Roman" w:cs="Arial"/>
          <w:lang w:eastAsia="en-AU"/>
        </w:rPr>
        <w:t>clause 2</w:t>
      </w:r>
      <w:r w:rsidR="00244D28" w:rsidRPr="00334EEC">
        <w:rPr>
          <w:rFonts w:eastAsia="Times New Roman" w:cs="Arial"/>
          <w:lang w:eastAsia="en-AU"/>
        </w:rPr>
        <w:t>4</w:t>
      </w:r>
      <w:r w:rsidRPr="00334EEC">
        <w:rPr>
          <w:rFonts w:eastAsia="Times New Roman" w:cs="Arial"/>
          <w:lang w:eastAsia="en-AU"/>
        </w:rPr>
        <w:t>),</w:t>
      </w:r>
      <w:r w:rsidRPr="00546A86">
        <w:rPr>
          <w:rFonts w:eastAsia="Times New Roman" w:cs="Arial"/>
          <w:lang w:eastAsia="en-AU"/>
        </w:rPr>
        <w:t xml:space="preserve"> </w:t>
      </w:r>
    </w:p>
    <w:p w14:paraId="0189202D" w14:textId="0F3ACA2B" w:rsidR="00E866AA" w:rsidRPr="00546A86" w:rsidRDefault="00E866AA" w:rsidP="00412F44">
      <w:pPr>
        <w:widowControl/>
        <w:numPr>
          <w:ilvl w:val="0"/>
          <w:numId w:val="53"/>
        </w:numPr>
        <w:spacing w:before="120" w:after="0" w:line="240" w:lineRule="auto"/>
        <w:jc w:val="both"/>
        <w:outlineLvl w:val="2"/>
        <w:rPr>
          <w:rFonts w:eastAsia="Times New Roman" w:cs="Arial"/>
          <w:lang w:eastAsia="en-AU"/>
        </w:rPr>
      </w:pPr>
      <w:r w:rsidRPr="00546A86">
        <w:rPr>
          <w:rFonts w:eastAsia="Times New Roman" w:cs="Arial"/>
          <w:lang w:eastAsia="en-AU"/>
        </w:rPr>
        <w:t xml:space="preserve">may undertake one or more shortlisting or other processes </w:t>
      </w:r>
      <w:r w:rsidRPr="00546A86">
        <w:rPr>
          <w:rFonts w:eastAsia="Times New Roman" w:cs="Arial"/>
          <w:snapToGrid w:val="0"/>
          <w:lang w:eastAsia="en-AU"/>
        </w:rPr>
        <w:t xml:space="preserve">at any time to exclude any </w:t>
      </w:r>
      <w:r w:rsidR="00546A86" w:rsidRPr="00546A86">
        <w:rPr>
          <w:rFonts w:eastAsia="Times New Roman" w:cs="Arial"/>
          <w:snapToGrid w:val="0"/>
          <w:lang w:eastAsia="en-AU"/>
        </w:rPr>
        <w:t>Proposal</w:t>
      </w:r>
      <w:r w:rsidRPr="00546A86">
        <w:rPr>
          <w:rFonts w:eastAsia="Times New Roman" w:cs="Arial"/>
          <w:snapToGrid w:val="0"/>
          <w:lang w:eastAsia="en-AU"/>
        </w:rPr>
        <w:t xml:space="preserve"> that in </w:t>
      </w:r>
      <w:r w:rsidR="00D63DC1" w:rsidRPr="00546A86">
        <w:rPr>
          <w:rFonts w:eastAsia="Times New Roman" w:cs="Arial"/>
          <w:snapToGrid w:val="0"/>
          <w:lang w:eastAsia="en-AU"/>
        </w:rPr>
        <w:t xml:space="preserve">the </w:t>
      </w:r>
      <w:r w:rsidR="004A0414">
        <w:rPr>
          <w:rFonts w:eastAsia="Times New Roman" w:cs="Arial"/>
          <w:snapToGrid w:val="0"/>
          <w:lang w:eastAsia="en-AU"/>
        </w:rPr>
        <w:t>Procuring Entity</w:t>
      </w:r>
      <w:r w:rsidR="00F52603">
        <w:rPr>
          <w:rFonts w:eastAsia="Times New Roman" w:cs="Arial"/>
          <w:snapToGrid w:val="0"/>
          <w:lang w:eastAsia="en-AU"/>
        </w:rPr>
        <w:t>’s</w:t>
      </w:r>
      <w:r w:rsidR="00D63DC1">
        <w:rPr>
          <w:rFonts w:eastAsia="Times New Roman" w:cs="Arial"/>
          <w:snapToGrid w:val="0"/>
          <w:lang w:eastAsia="en-AU"/>
        </w:rPr>
        <w:t xml:space="preserve"> </w:t>
      </w:r>
      <w:r w:rsidR="00D63DC1" w:rsidRPr="00546A86">
        <w:rPr>
          <w:rFonts w:eastAsia="Times New Roman" w:cs="Arial"/>
          <w:snapToGrid w:val="0"/>
          <w:lang w:eastAsia="en-AU"/>
        </w:rPr>
        <w:t>opinion</w:t>
      </w:r>
      <w:r w:rsidRPr="00546A86">
        <w:rPr>
          <w:rFonts w:eastAsia="Times New Roman" w:cs="Arial"/>
          <w:lang w:eastAsia="en-AU"/>
        </w:rPr>
        <w:t xml:space="preserve"> fails to comply with these Conditions of Tender, is materially incomplete, does not clearly satisfy the</w:t>
      </w:r>
      <w:r w:rsidR="00192CFC">
        <w:rPr>
          <w:rFonts w:eastAsia="Times New Roman" w:cs="Arial"/>
          <w:lang w:eastAsia="en-AU"/>
        </w:rPr>
        <w:t xml:space="preserve"> </w:t>
      </w:r>
      <w:r w:rsidR="004A0414">
        <w:rPr>
          <w:rFonts w:eastAsia="Times New Roman" w:cs="Arial"/>
          <w:lang w:eastAsia="en-AU"/>
        </w:rPr>
        <w:t>Procuring Entity</w:t>
      </w:r>
      <w:r w:rsidR="00D63DC1">
        <w:rPr>
          <w:rFonts w:eastAsia="Times New Roman" w:cs="Arial"/>
          <w:lang w:eastAsia="en-AU"/>
        </w:rPr>
        <w:t xml:space="preserve"> </w:t>
      </w:r>
      <w:r w:rsidR="00D63DC1" w:rsidRPr="00546A86">
        <w:rPr>
          <w:rFonts w:eastAsia="Times New Roman" w:cs="Arial"/>
          <w:lang w:eastAsia="en-AU"/>
        </w:rPr>
        <w:t>requirements</w:t>
      </w:r>
      <w:r w:rsidRPr="00546A86">
        <w:rPr>
          <w:rFonts w:eastAsia="Times New Roman" w:cs="Arial"/>
          <w:lang w:eastAsia="en-AU"/>
        </w:rPr>
        <w:t xml:space="preserve">, or is otherwise clearly non-competitive, and </w:t>
      </w:r>
    </w:p>
    <w:p w14:paraId="04A41ABE" w14:textId="2D0DFD1C" w:rsidR="00E866AA" w:rsidRPr="00BD01F2" w:rsidRDefault="00E866AA" w:rsidP="00412F44">
      <w:pPr>
        <w:widowControl/>
        <w:numPr>
          <w:ilvl w:val="0"/>
          <w:numId w:val="53"/>
        </w:numPr>
        <w:spacing w:before="120" w:after="0" w:line="240" w:lineRule="auto"/>
        <w:jc w:val="both"/>
        <w:outlineLvl w:val="2"/>
        <w:rPr>
          <w:rFonts w:eastAsia="Times New Roman" w:cs="Arial"/>
          <w:lang w:eastAsia="en-AU"/>
        </w:rPr>
      </w:pPr>
      <w:r w:rsidRPr="00BD01F2">
        <w:rPr>
          <w:rFonts w:eastAsia="Times New Roman" w:cs="Arial"/>
          <w:snapToGrid w:val="0"/>
          <w:lang w:eastAsia="en-AU"/>
        </w:rPr>
        <w:t xml:space="preserve">will assess remaining </w:t>
      </w:r>
      <w:r w:rsidR="00546A86" w:rsidRPr="00BD01F2">
        <w:rPr>
          <w:rFonts w:eastAsia="Times New Roman" w:cs="Arial"/>
          <w:snapToGrid w:val="0"/>
          <w:lang w:eastAsia="en-AU"/>
        </w:rPr>
        <w:t>Proposals</w:t>
      </w:r>
      <w:r w:rsidRPr="00BD01F2">
        <w:rPr>
          <w:rFonts w:eastAsia="Times New Roman" w:cs="Arial"/>
          <w:snapToGrid w:val="0"/>
          <w:lang w:eastAsia="en-AU"/>
        </w:rPr>
        <w:t xml:space="preserve"> to determine </w:t>
      </w:r>
      <w:r w:rsidRPr="00334EEC">
        <w:rPr>
          <w:rFonts w:eastAsia="Times New Roman" w:cs="Arial"/>
          <w:snapToGrid w:val="0"/>
          <w:lang w:eastAsia="en-AU"/>
        </w:rPr>
        <w:t>their value for money</w:t>
      </w:r>
      <w:r w:rsidRPr="00BD01F2">
        <w:rPr>
          <w:rFonts w:eastAsia="Times New Roman" w:cs="Arial"/>
          <w:snapToGrid w:val="0"/>
          <w:lang w:eastAsia="en-AU"/>
        </w:rPr>
        <w:t xml:space="preserve"> to </w:t>
      </w:r>
      <w:r w:rsidR="004A0414" w:rsidRPr="00BD01F2">
        <w:rPr>
          <w:rFonts w:eastAsia="Times New Roman" w:cs="Arial"/>
          <w:snapToGrid w:val="0"/>
          <w:lang w:eastAsia="en-AU"/>
        </w:rPr>
        <w:t>Procuring Entity</w:t>
      </w:r>
      <w:r w:rsidRPr="00BD01F2">
        <w:rPr>
          <w:rFonts w:eastAsia="Times New Roman" w:cs="Arial"/>
          <w:lang w:eastAsia="en-AU"/>
        </w:rPr>
        <w:t>.</w:t>
      </w:r>
    </w:p>
    <w:p w14:paraId="26A2ADF0" w14:textId="216B672A" w:rsidR="00E866AA" w:rsidRPr="00546A86" w:rsidRDefault="00E866AA" w:rsidP="00A42FD0">
      <w:pPr>
        <w:spacing w:before="240" w:line="240" w:lineRule="auto"/>
        <w:jc w:val="both"/>
        <w:outlineLvl w:val="2"/>
        <w:rPr>
          <w:rFonts w:eastAsia="Times New Roman" w:cs="Arial"/>
          <w:lang w:eastAsia="en-AU"/>
        </w:rPr>
      </w:pPr>
      <w:r w:rsidRPr="00BD01F2">
        <w:rPr>
          <w:rFonts w:eastAsia="Times New Roman" w:cs="Arial"/>
          <w:lang w:eastAsia="en-AU"/>
        </w:rPr>
        <w:t xml:space="preserve">Value for money to </w:t>
      </w:r>
      <w:r w:rsidR="00A96660" w:rsidRPr="00BD01F2">
        <w:rPr>
          <w:rFonts w:eastAsia="Times New Roman" w:cs="Arial"/>
          <w:lang w:eastAsia="en-AU"/>
        </w:rPr>
        <w:t xml:space="preserve">the </w:t>
      </w:r>
      <w:r w:rsidR="004A0414" w:rsidRPr="00BD01F2">
        <w:rPr>
          <w:rFonts w:eastAsia="Times New Roman" w:cs="Arial"/>
          <w:lang w:eastAsia="en-AU"/>
        </w:rPr>
        <w:t>Procuring Entity</w:t>
      </w:r>
      <w:r w:rsidRPr="00BD01F2">
        <w:rPr>
          <w:rFonts w:eastAsia="Times New Roman" w:cs="Arial"/>
          <w:lang w:eastAsia="en-AU"/>
        </w:rPr>
        <w:t xml:space="preserve"> is a comprehensive assessment that considers the ability of a Tenderer and the relevant goods and/or services it offers to satisfy </w:t>
      </w:r>
      <w:r w:rsidR="00D63DC1" w:rsidRPr="00BD01F2">
        <w:rPr>
          <w:rFonts w:eastAsia="Times New Roman" w:cs="Arial"/>
          <w:lang w:eastAsia="en-AU"/>
        </w:rPr>
        <w:t xml:space="preserve">the </w:t>
      </w:r>
      <w:r w:rsidR="004A0414" w:rsidRPr="00BD01F2">
        <w:rPr>
          <w:rFonts w:eastAsia="Times New Roman" w:cs="Arial"/>
          <w:lang w:eastAsia="en-AU"/>
        </w:rPr>
        <w:t>Procuring Entity</w:t>
      </w:r>
      <w:r w:rsidR="007038A2" w:rsidRPr="00BD01F2">
        <w:rPr>
          <w:rFonts w:eastAsia="Times New Roman" w:cs="Arial"/>
          <w:lang w:eastAsia="en-AU"/>
        </w:rPr>
        <w:t>’s</w:t>
      </w:r>
      <w:r w:rsidR="00D63DC1" w:rsidRPr="00BD01F2">
        <w:rPr>
          <w:rFonts w:eastAsia="Times New Roman" w:cs="Arial"/>
          <w:lang w:eastAsia="en-AU"/>
        </w:rPr>
        <w:t xml:space="preserve"> requirements</w:t>
      </w:r>
      <w:r w:rsidRPr="00BD01F2">
        <w:rPr>
          <w:rFonts w:eastAsia="Times New Roman" w:cs="Arial"/>
          <w:lang w:eastAsia="en-AU"/>
        </w:rPr>
        <w:t xml:space="preserve"> at an acceptable standard, </w:t>
      </w:r>
      <w:r w:rsidR="00B23262" w:rsidRPr="00BD01F2">
        <w:rPr>
          <w:rFonts w:eastAsia="Times New Roman" w:cs="Arial"/>
          <w:lang w:eastAsia="en-AU"/>
        </w:rPr>
        <w:t>price,</w:t>
      </w:r>
      <w:r w:rsidRPr="00BD01F2">
        <w:rPr>
          <w:rFonts w:eastAsia="Times New Roman" w:cs="Arial"/>
          <w:lang w:eastAsia="en-AU"/>
        </w:rPr>
        <w:t xml:space="preserve"> and risk on a whole-of-life basis.</w:t>
      </w:r>
    </w:p>
    <w:p w14:paraId="49F79707" w14:textId="4FEA9BD8" w:rsidR="00E866AA" w:rsidRPr="00A31674" w:rsidRDefault="00E866AA" w:rsidP="00546A86">
      <w:pPr>
        <w:pStyle w:val="Heading2"/>
        <w:rPr>
          <w:lang w:eastAsia="en-AU"/>
        </w:rPr>
      </w:pPr>
      <w:r w:rsidRPr="00A31674">
        <w:rPr>
          <w:lang w:eastAsia="en-AU"/>
        </w:rPr>
        <w:t xml:space="preserve">Presentations, visits, </w:t>
      </w:r>
      <w:r w:rsidR="00B23262" w:rsidRPr="00A31674">
        <w:rPr>
          <w:lang w:eastAsia="en-AU"/>
        </w:rPr>
        <w:t>demonstrations,</w:t>
      </w:r>
      <w:r w:rsidRPr="00A31674">
        <w:rPr>
          <w:lang w:eastAsia="en-AU"/>
        </w:rPr>
        <w:t xml:space="preserve"> and reference checks</w:t>
      </w:r>
    </w:p>
    <w:p w14:paraId="3A69C2FE" w14:textId="3BB97A15" w:rsidR="00E866AA" w:rsidRDefault="00E866AA" w:rsidP="00FA514B">
      <w:pPr>
        <w:spacing w:line="240" w:lineRule="auto"/>
        <w:jc w:val="both"/>
        <w:outlineLvl w:val="2"/>
        <w:rPr>
          <w:rFonts w:eastAsia="Times New Roman" w:cs="Arial"/>
          <w:lang w:eastAsia="en-AU"/>
        </w:rPr>
      </w:pPr>
      <w:r w:rsidRPr="00546A86">
        <w:rPr>
          <w:rFonts w:eastAsia="Times New Roman" w:cs="Arial"/>
          <w:lang w:eastAsia="en-AU"/>
        </w:rPr>
        <w:t xml:space="preserve">The evaluation of </w:t>
      </w:r>
      <w:r w:rsidR="00546A86" w:rsidRPr="00546A86">
        <w:rPr>
          <w:rFonts w:eastAsia="Times New Roman" w:cs="Arial"/>
          <w:lang w:eastAsia="en-AU"/>
        </w:rPr>
        <w:t>Proposals</w:t>
      </w:r>
      <w:r w:rsidRPr="00546A86">
        <w:rPr>
          <w:rFonts w:eastAsia="Times New Roman" w:cs="Arial"/>
          <w:lang w:eastAsia="en-AU"/>
        </w:rPr>
        <w:t xml:space="preserve"> may involve presentations by Tenderers, meetings with Tenderers, visits to Tenderers' sites or reference sites, demonstrations, inspections of similar goods and reference checks.</w:t>
      </w:r>
      <w:r w:rsidR="00247954">
        <w:rPr>
          <w:rFonts w:eastAsia="Times New Roman" w:cs="Arial"/>
          <w:lang w:eastAsia="en-AU"/>
        </w:rPr>
        <w:t xml:space="preserve"> </w:t>
      </w:r>
      <w:r w:rsidRPr="00546A86">
        <w:rPr>
          <w:rFonts w:eastAsia="Times New Roman" w:cs="Arial"/>
          <w:lang w:eastAsia="en-AU"/>
        </w:rPr>
        <w:t xml:space="preserve">Such presentations, meetings, visits, </w:t>
      </w:r>
      <w:r w:rsidR="00B23262" w:rsidRPr="00546A86">
        <w:rPr>
          <w:rFonts w:eastAsia="Times New Roman" w:cs="Arial"/>
          <w:lang w:eastAsia="en-AU"/>
        </w:rPr>
        <w:t>demonstrations,</w:t>
      </w:r>
      <w:r w:rsidRPr="00546A86">
        <w:rPr>
          <w:rFonts w:eastAsia="Times New Roman" w:cs="Arial"/>
          <w:lang w:eastAsia="en-AU"/>
        </w:rPr>
        <w:t xml:space="preserve"> and reference checks may be held with, or in relation to, some or </w:t>
      </w:r>
      <w:r w:rsidR="00314BFD" w:rsidRPr="00546A86">
        <w:rPr>
          <w:rFonts w:eastAsia="Times New Roman" w:cs="Arial"/>
          <w:lang w:eastAsia="en-AU"/>
        </w:rPr>
        <w:t>all</w:t>
      </w:r>
      <w:r w:rsidRPr="00546A86">
        <w:rPr>
          <w:rFonts w:eastAsia="Times New Roman" w:cs="Arial"/>
          <w:lang w:eastAsia="en-AU"/>
        </w:rPr>
        <w:t xml:space="preserve"> the Tenderers.</w:t>
      </w:r>
    </w:p>
    <w:p w14:paraId="066A6B89" w14:textId="2BF5746E" w:rsidR="00766EBA" w:rsidRPr="00546A86" w:rsidRDefault="00766EBA" w:rsidP="00FA514B">
      <w:pPr>
        <w:spacing w:line="240" w:lineRule="auto"/>
        <w:jc w:val="both"/>
        <w:outlineLvl w:val="2"/>
        <w:rPr>
          <w:rFonts w:eastAsia="Times New Roman" w:cs="Arial"/>
          <w:lang w:eastAsia="en-AU"/>
        </w:rPr>
      </w:pPr>
      <w:r w:rsidRPr="00546A86">
        <w:rPr>
          <w:rFonts w:eastAsia="Times New Roman" w:cs="Arial"/>
          <w:lang w:eastAsia="en-AU"/>
        </w:rPr>
        <w:t>Tenderers</w:t>
      </w:r>
      <w:r w:rsidRPr="00766EBA">
        <w:rPr>
          <w:rFonts w:eastAsia="Times New Roman" w:cs="Arial"/>
          <w:lang w:eastAsia="en-AU"/>
        </w:rPr>
        <w:t xml:space="preserve"> </w:t>
      </w:r>
      <w:proofErr w:type="gramStart"/>
      <w:r w:rsidRPr="00766EBA">
        <w:rPr>
          <w:rFonts w:eastAsia="Times New Roman" w:cs="Arial"/>
          <w:lang w:eastAsia="en-AU"/>
        </w:rPr>
        <w:t>acknowledges</w:t>
      </w:r>
      <w:proofErr w:type="gramEnd"/>
      <w:r w:rsidRPr="00766EBA">
        <w:rPr>
          <w:rFonts w:eastAsia="Times New Roman" w:cs="Arial"/>
          <w:lang w:eastAsia="en-AU"/>
        </w:rPr>
        <w:t xml:space="preserve"> that the submission of a </w:t>
      </w:r>
      <w:r>
        <w:rPr>
          <w:rFonts w:eastAsia="Times New Roman" w:cs="Arial"/>
          <w:lang w:eastAsia="en-AU"/>
        </w:rPr>
        <w:t>P</w:t>
      </w:r>
      <w:r w:rsidRPr="00766EBA">
        <w:rPr>
          <w:rFonts w:eastAsia="Times New Roman" w:cs="Arial"/>
          <w:lang w:eastAsia="en-AU"/>
        </w:rPr>
        <w:t>roposal provides the Republic of the</w:t>
      </w:r>
      <w:r w:rsidR="001C7874">
        <w:rPr>
          <w:rFonts w:eastAsia="Times New Roman" w:cs="Arial"/>
          <w:lang w:eastAsia="en-AU"/>
        </w:rPr>
        <w:t xml:space="preserve"> </w:t>
      </w:r>
      <w:r w:rsidR="0074638C">
        <w:rPr>
          <w:rFonts w:eastAsia="Times New Roman" w:cs="Arial"/>
          <w:lang w:eastAsia="en-AU"/>
        </w:rPr>
        <w:t>Kiribati</w:t>
      </w:r>
      <w:r w:rsidRPr="00766EBA">
        <w:rPr>
          <w:rFonts w:eastAsia="Times New Roman" w:cs="Arial"/>
          <w:lang w:eastAsia="en-AU"/>
        </w:rPr>
        <w:t xml:space="preserve"> the right to inspect at reasonable time the part of the plant or place of business of a contractor </w:t>
      </w:r>
      <w:r w:rsidRPr="00766EBA">
        <w:rPr>
          <w:rFonts w:eastAsia="Times New Roman" w:cs="Arial"/>
          <w:lang w:eastAsia="en-AU"/>
        </w:rPr>
        <w:lastRenderedPageBreak/>
        <w:t>or subcontractor which is related to the performance of any contract awarded by the government.</w:t>
      </w:r>
      <w:r w:rsidR="00247954">
        <w:rPr>
          <w:rFonts w:eastAsia="Times New Roman" w:cs="Arial"/>
          <w:lang w:eastAsia="en-AU"/>
        </w:rPr>
        <w:t xml:space="preserve"> </w:t>
      </w:r>
      <w:r w:rsidRPr="00766EBA">
        <w:rPr>
          <w:rFonts w:eastAsia="Times New Roman" w:cs="Arial"/>
          <w:lang w:eastAsia="en-AU"/>
        </w:rPr>
        <w:t xml:space="preserve">Failure to allow inspection may result in the rejection of the </w:t>
      </w:r>
      <w:r>
        <w:rPr>
          <w:rFonts w:eastAsia="Times New Roman" w:cs="Arial"/>
          <w:lang w:eastAsia="en-AU"/>
        </w:rPr>
        <w:t>P</w:t>
      </w:r>
      <w:r w:rsidRPr="00766EBA">
        <w:rPr>
          <w:rFonts w:eastAsia="Times New Roman" w:cs="Arial"/>
          <w:lang w:eastAsia="en-AU"/>
        </w:rPr>
        <w:t>roposal.</w:t>
      </w:r>
    </w:p>
    <w:p w14:paraId="3BAC1168" w14:textId="77777777" w:rsidR="00E866AA" w:rsidRPr="00A31674" w:rsidRDefault="00E866AA" w:rsidP="00195F94">
      <w:pPr>
        <w:pStyle w:val="Heading2"/>
        <w:rPr>
          <w:lang w:eastAsia="en-AU"/>
        </w:rPr>
      </w:pPr>
      <w:r w:rsidRPr="00A31674">
        <w:rPr>
          <w:lang w:eastAsia="en-AU"/>
        </w:rPr>
        <w:t>Clarification</w:t>
      </w:r>
    </w:p>
    <w:p w14:paraId="532483D1" w14:textId="5C00289A" w:rsidR="00E866AA" w:rsidRPr="00842461" w:rsidRDefault="00E866AA" w:rsidP="00FA514B">
      <w:pPr>
        <w:spacing w:line="240" w:lineRule="auto"/>
        <w:jc w:val="both"/>
        <w:outlineLvl w:val="2"/>
        <w:rPr>
          <w:rFonts w:eastAsia="Times New Roman" w:cs="Arial"/>
          <w:lang w:eastAsia="en-AU"/>
        </w:rPr>
      </w:pPr>
      <w:r w:rsidRPr="00842461">
        <w:rPr>
          <w:rFonts w:eastAsia="Times New Roman" w:cs="Arial"/>
          <w:lang w:eastAsia="en-AU"/>
        </w:rPr>
        <w:t xml:space="preserve">The </w:t>
      </w:r>
      <w:r w:rsidR="004A0414">
        <w:rPr>
          <w:rFonts w:eastAsia="Times New Roman" w:cs="Arial"/>
          <w:lang w:eastAsia="en-AU"/>
        </w:rPr>
        <w:t>Procuring Entity</w:t>
      </w:r>
      <w:r w:rsidRPr="00842461">
        <w:rPr>
          <w:rFonts w:eastAsia="Times New Roman" w:cs="Arial"/>
          <w:lang w:eastAsia="en-AU"/>
        </w:rPr>
        <w:t xml:space="preserve"> may seek clarification in relation to </w:t>
      </w:r>
      <w:r w:rsidR="00195F94" w:rsidRPr="00842461">
        <w:rPr>
          <w:rFonts w:eastAsia="Times New Roman" w:cs="Arial"/>
          <w:lang w:eastAsia="en-AU"/>
        </w:rPr>
        <w:t>Proposals</w:t>
      </w:r>
      <w:r w:rsidRPr="00842461">
        <w:rPr>
          <w:rFonts w:eastAsia="Times New Roman" w:cs="Arial"/>
          <w:lang w:eastAsia="en-AU"/>
        </w:rPr>
        <w:t xml:space="preserve"> and/or their Tenderers.</w:t>
      </w:r>
      <w:r w:rsidR="00247954">
        <w:rPr>
          <w:rFonts w:eastAsia="Times New Roman" w:cs="Arial"/>
          <w:lang w:eastAsia="en-AU"/>
        </w:rPr>
        <w:t xml:space="preserve"> </w:t>
      </w:r>
      <w:r w:rsidRPr="00842461">
        <w:rPr>
          <w:rFonts w:eastAsia="Times New Roman" w:cs="Arial"/>
          <w:lang w:eastAsia="en-AU"/>
        </w:rPr>
        <w:t xml:space="preserve">Tenderers are to respond in the manner and form, and within the </w:t>
      </w:r>
      <w:r w:rsidR="00D835DD" w:rsidRPr="00842461">
        <w:rPr>
          <w:rFonts w:eastAsia="Times New Roman" w:cs="Arial"/>
          <w:lang w:eastAsia="en-AU"/>
        </w:rPr>
        <w:t>time</w:t>
      </w:r>
      <w:r w:rsidRPr="00842461">
        <w:rPr>
          <w:rFonts w:eastAsia="Times New Roman" w:cs="Arial"/>
          <w:lang w:eastAsia="en-AU"/>
        </w:rPr>
        <w:t xml:space="preserve"> specified by the </w:t>
      </w:r>
      <w:r w:rsidR="004A0414">
        <w:rPr>
          <w:rFonts w:eastAsia="Times New Roman" w:cs="Arial"/>
          <w:lang w:eastAsia="en-AU"/>
        </w:rPr>
        <w:t>Procuring Entity</w:t>
      </w:r>
      <w:r w:rsidRPr="00842461">
        <w:rPr>
          <w:rFonts w:eastAsia="Times New Roman" w:cs="Arial"/>
          <w:lang w:eastAsia="en-AU"/>
        </w:rPr>
        <w:t>.</w:t>
      </w:r>
      <w:r w:rsidR="00247954">
        <w:rPr>
          <w:rFonts w:eastAsia="Times New Roman" w:cs="Arial"/>
          <w:lang w:eastAsia="en-AU"/>
        </w:rPr>
        <w:t xml:space="preserve"> </w:t>
      </w:r>
      <w:r w:rsidR="005A7198">
        <w:rPr>
          <w:rFonts w:eastAsia="Times New Roman" w:cs="Arial"/>
          <w:lang w:eastAsia="en-AU"/>
        </w:rPr>
        <w:t xml:space="preserve">The </w:t>
      </w:r>
      <w:r w:rsidR="004A0414">
        <w:rPr>
          <w:rFonts w:eastAsia="Times New Roman" w:cs="Arial"/>
          <w:lang w:eastAsia="en-AU"/>
        </w:rPr>
        <w:t>Procuring Entity</w:t>
      </w:r>
      <w:r w:rsidRPr="00842461">
        <w:rPr>
          <w:rFonts w:eastAsia="Times New Roman" w:cs="Arial"/>
          <w:lang w:eastAsia="en-AU"/>
        </w:rPr>
        <w:t xml:space="preserve"> is not under any obligation to </w:t>
      </w:r>
      <w:r w:rsidR="00710E0C" w:rsidRPr="00842461">
        <w:rPr>
          <w:rFonts w:eastAsia="Times New Roman" w:cs="Arial"/>
          <w:lang w:eastAsia="en-AU"/>
        </w:rPr>
        <w:t>consider</w:t>
      </w:r>
      <w:r w:rsidRPr="00842461">
        <w:rPr>
          <w:rFonts w:eastAsia="Times New Roman" w:cs="Arial"/>
          <w:lang w:eastAsia="en-AU"/>
        </w:rPr>
        <w:t xml:space="preserve"> additional information provided by a Tenderer in response to a clarification request and will not do so where that would introduce unfairness into the evaluation process.</w:t>
      </w:r>
    </w:p>
    <w:p w14:paraId="3AE1DC3E" w14:textId="77777777" w:rsidR="00E866AA" w:rsidRPr="00A31674" w:rsidRDefault="00E866AA" w:rsidP="00842461">
      <w:pPr>
        <w:pStyle w:val="Heading2"/>
        <w:rPr>
          <w:lang w:eastAsia="en-AU"/>
        </w:rPr>
      </w:pPr>
      <w:r w:rsidRPr="00A31674">
        <w:rPr>
          <w:lang w:eastAsia="en-AU"/>
        </w:rPr>
        <w:t>Correction of clerical errors</w:t>
      </w:r>
    </w:p>
    <w:p w14:paraId="05CAFEE8" w14:textId="54121CE2" w:rsidR="00E866AA" w:rsidRPr="00842461" w:rsidRDefault="00E866AA" w:rsidP="00FA514B">
      <w:pPr>
        <w:spacing w:line="240" w:lineRule="auto"/>
        <w:jc w:val="both"/>
        <w:outlineLvl w:val="2"/>
        <w:rPr>
          <w:rFonts w:eastAsia="Times New Roman" w:cs="Arial"/>
          <w:lang w:eastAsia="en-AU"/>
        </w:rPr>
      </w:pPr>
      <w:r w:rsidRPr="00842461">
        <w:rPr>
          <w:rFonts w:eastAsia="Times New Roman" w:cs="Arial"/>
          <w:lang w:eastAsia="en-AU"/>
        </w:rPr>
        <w:t xml:space="preserve">The </w:t>
      </w:r>
      <w:r w:rsidR="004A0414">
        <w:rPr>
          <w:rFonts w:eastAsia="Times New Roman" w:cs="Arial"/>
          <w:lang w:eastAsia="en-AU"/>
        </w:rPr>
        <w:t>Procuring Entity</w:t>
      </w:r>
      <w:r w:rsidRPr="00842461">
        <w:rPr>
          <w:rFonts w:eastAsia="Times New Roman" w:cs="Arial"/>
          <w:lang w:eastAsia="en-AU"/>
        </w:rPr>
        <w:t xml:space="preserve"> may allow a Tenderer to correct or clarify unintentional errors in the Tenderer’s </w:t>
      </w:r>
      <w:r w:rsidR="00842461" w:rsidRPr="00842461">
        <w:rPr>
          <w:rFonts w:eastAsia="Times New Roman" w:cs="Arial"/>
          <w:lang w:eastAsia="en-AU"/>
        </w:rPr>
        <w:t>proposal</w:t>
      </w:r>
      <w:r w:rsidRPr="00842461">
        <w:rPr>
          <w:rFonts w:eastAsia="Times New Roman" w:cs="Arial"/>
          <w:lang w:eastAsia="en-AU"/>
        </w:rPr>
        <w:t xml:space="preserve"> documents after the Closing Time, but only if the </w:t>
      </w:r>
      <w:r w:rsidR="004A0414">
        <w:rPr>
          <w:rFonts w:eastAsia="Times New Roman" w:cs="Arial"/>
          <w:lang w:eastAsia="en-AU"/>
        </w:rPr>
        <w:t>Procuring Entity</w:t>
      </w:r>
      <w:r w:rsidRPr="00842461">
        <w:rPr>
          <w:rFonts w:eastAsia="Times New Roman" w:cs="Arial"/>
          <w:lang w:eastAsia="en-AU"/>
        </w:rPr>
        <w:t xml:space="preserve"> is satisfied that the relevant correction or clarification proposed by the Tenderer does not alter its </w:t>
      </w:r>
      <w:r w:rsidR="00842461" w:rsidRPr="00842461">
        <w:rPr>
          <w:rFonts w:eastAsia="Times New Roman" w:cs="Arial"/>
          <w:lang w:eastAsia="en-AU"/>
        </w:rPr>
        <w:t>Proposal</w:t>
      </w:r>
      <w:r w:rsidRPr="00842461">
        <w:rPr>
          <w:rFonts w:eastAsia="Times New Roman" w:cs="Arial"/>
          <w:lang w:eastAsia="en-AU"/>
        </w:rPr>
        <w:t xml:space="preserve"> in any material respect and is only to rectify an unintentional error which is clerical or administrative, or an unintentional error of form.</w:t>
      </w:r>
    </w:p>
    <w:p w14:paraId="57A1CF97" w14:textId="26D39620" w:rsidR="00E866AA" w:rsidRPr="00A31674" w:rsidRDefault="00D35144" w:rsidP="00D35144">
      <w:pPr>
        <w:pStyle w:val="Heading2"/>
        <w:rPr>
          <w:lang w:eastAsia="en-AU"/>
        </w:rPr>
      </w:pPr>
      <w:r>
        <w:rPr>
          <w:lang w:eastAsia="en-AU"/>
        </w:rPr>
        <w:t>C</w:t>
      </w:r>
      <w:r w:rsidR="00E866AA" w:rsidRPr="00A31674">
        <w:rPr>
          <w:lang w:eastAsia="en-AU"/>
        </w:rPr>
        <w:t xml:space="preserve">onducting security, </w:t>
      </w:r>
      <w:r w:rsidR="00B23262" w:rsidRPr="00A31674">
        <w:rPr>
          <w:lang w:eastAsia="en-AU"/>
        </w:rPr>
        <w:t>probity,</w:t>
      </w:r>
      <w:r w:rsidR="00E866AA" w:rsidRPr="00A31674">
        <w:rPr>
          <w:lang w:eastAsia="en-AU"/>
        </w:rPr>
        <w:t xml:space="preserve"> and financial checks</w:t>
      </w:r>
    </w:p>
    <w:p w14:paraId="75A5AE5E" w14:textId="7AB019E7" w:rsidR="00E866AA" w:rsidRPr="00D35144" w:rsidRDefault="005A7198" w:rsidP="00FA514B">
      <w:pPr>
        <w:spacing w:line="240" w:lineRule="auto"/>
        <w:jc w:val="both"/>
        <w:outlineLvl w:val="2"/>
        <w:rPr>
          <w:rFonts w:eastAsia="Times New Roman" w:cs="Arial"/>
          <w:snapToGrid w:val="0"/>
          <w:lang w:eastAsia="en-AU"/>
        </w:rPr>
      </w:pPr>
      <w:r>
        <w:rPr>
          <w:rFonts w:eastAsia="Times New Roman" w:cs="Arial"/>
          <w:snapToGrid w:val="0"/>
          <w:lang w:eastAsia="en-AU"/>
        </w:rPr>
        <w:t xml:space="preserve">The </w:t>
      </w:r>
      <w:r w:rsidR="004A0414">
        <w:rPr>
          <w:rFonts w:eastAsia="Times New Roman" w:cs="Arial"/>
          <w:snapToGrid w:val="0"/>
          <w:lang w:eastAsia="en-AU"/>
        </w:rPr>
        <w:t>Procuring Entity</w:t>
      </w:r>
      <w:r w:rsidR="00E866AA" w:rsidRPr="00D35144">
        <w:rPr>
          <w:rFonts w:eastAsia="Times New Roman" w:cs="Arial"/>
          <w:snapToGrid w:val="0"/>
          <w:lang w:eastAsia="en-AU"/>
        </w:rPr>
        <w:t xml:space="preserve"> may perform such security, probity and financial investigations and procedures as the </w:t>
      </w:r>
      <w:r w:rsidR="004A0414">
        <w:rPr>
          <w:rFonts w:eastAsia="Times New Roman" w:cs="Arial"/>
          <w:snapToGrid w:val="0"/>
          <w:lang w:eastAsia="en-AU"/>
        </w:rPr>
        <w:t>Procuring Entity</w:t>
      </w:r>
      <w:r w:rsidR="00E866AA" w:rsidRPr="00D35144">
        <w:rPr>
          <w:rFonts w:eastAsia="Times New Roman" w:cs="Arial"/>
          <w:snapToGrid w:val="0"/>
          <w:lang w:eastAsia="en-AU"/>
        </w:rPr>
        <w:t xml:space="preserve"> may determine are necessary in relation to any Tenderer, its employees, officers, partners, associates, </w:t>
      </w:r>
      <w:r w:rsidR="00B23262" w:rsidRPr="00D35144">
        <w:rPr>
          <w:rFonts w:eastAsia="Times New Roman" w:cs="Arial"/>
          <w:snapToGrid w:val="0"/>
          <w:lang w:eastAsia="en-AU"/>
        </w:rPr>
        <w:t>subcontractors,</w:t>
      </w:r>
      <w:r w:rsidR="00E866AA" w:rsidRPr="00D35144">
        <w:rPr>
          <w:rFonts w:eastAsia="Times New Roman" w:cs="Arial"/>
          <w:snapToGrid w:val="0"/>
          <w:lang w:eastAsia="en-AU"/>
        </w:rPr>
        <w:t xml:space="preserve"> or related entities.</w:t>
      </w:r>
      <w:r w:rsidR="00247954">
        <w:rPr>
          <w:rFonts w:eastAsia="Times New Roman" w:cs="Arial"/>
          <w:snapToGrid w:val="0"/>
          <w:lang w:eastAsia="en-AU"/>
        </w:rPr>
        <w:t xml:space="preserve"> </w:t>
      </w:r>
      <w:r w:rsidR="00E866AA" w:rsidRPr="00D35144">
        <w:rPr>
          <w:rFonts w:eastAsia="Times New Roman" w:cs="Arial"/>
          <w:snapToGrid w:val="0"/>
          <w:lang w:eastAsia="en-AU"/>
        </w:rPr>
        <w:t xml:space="preserve">A </w:t>
      </w:r>
      <w:r w:rsidR="00D35144" w:rsidRPr="00D35144">
        <w:rPr>
          <w:rFonts w:eastAsia="Times New Roman" w:cs="Arial"/>
          <w:snapToGrid w:val="0"/>
          <w:lang w:eastAsia="en-AU"/>
        </w:rPr>
        <w:t>Proposal</w:t>
      </w:r>
      <w:r w:rsidR="00E866AA" w:rsidRPr="00D35144">
        <w:rPr>
          <w:rFonts w:eastAsia="Times New Roman" w:cs="Arial"/>
          <w:snapToGrid w:val="0"/>
          <w:lang w:eastAsia="en-AU"/>
        </w:rPr>
        <w:t xml:space="preserve"> may be excluded by the </w:t>
      </w:r>
      <w:r w:rsidR="004A0414">
        <w:rPr>
          <w:rFonts w:eastAsia="Times New Roman" w:cs="Arial"/>
          <w:snapToGrid w:val="0"/>
          <w:lang w:eastAsia="en-AU"/>
        </w:rPr>
        <w:t>Procuring Entity</w:t>
      </w:r>
      <w:r w:rsidR="00E866AA" w:rsidRPr="00D35144">
        <w:rPr>
          <w:rFonts w:eastAsia="Times New Roman" w:cs="Arial"/>
          <w:snapToGrid w:val="0"/>
          <w:lang w:eastAsia="en-AU"/>
        </w:rPr>
        <w:t xml:space="preserve"> if the Tenderer does not provide, at its cost, all reasonable assistance to the </w:t>
      </w:r>
      <w:r w:rsidR="004A0414">
        <w:rPr>
          <w:rFonts w:eastAsia="Times New Roman" w:cs="Arial"/>
          <w:snapToGrid w:val="0"/>
          <w:lang w:eastAsia="en-AU"/>
        </w:rPr>
        <w:t>Procuring Entity</w:t>
      </w:r>
      <w:r w:rsidR="00E866AA" w:rsidRPr="00D35144">
        <w:rPr>
          <w:rFonts w:eastAsia="Times New Roman" w:cs="Arial"/>
          <w:snapToGrid w:val="0"/>
          <w:lang w:eastAsia="en-AU"/>
        </w:rPr>
        <w:t xml:space="preserve"> in this regard.</w:t>
      </w:r>
    </w:p>
    <w:p w14:paraId="701F362B" w14:textId="77777777" w:rsidR="00CC478A" w:rsidRPr="00D35144" w:rsidRDefault="00CC478A" w:rsidP="00D35144">
      <w:pPr>
        <w:pStyle w:val="Heading2"/>
      </w:pPr>
      <w:r w:rsidRPr="00D35144">
        <w:t>Substitution of Tenderer</w:t>
      </w:r>
    </w:p>
    <w:p w14:paraId="786E10B8" w14:textId="0BB027A8" w:rsidR="00CC478A" w:rsidRPr="006745D3" w:rsidRDefault="00CC478A" w:rsidP="00FA514B">
      <w:pPr>
        <w:spacing w:line="240" w:lineRule="auto"/>
        <w:jc w:val="both"/>
        <w:outlineLvl w:val="2"/>
        <w:rPr>
          <w:rFonts w:eastAsia="Times New Roman" w:cs="Arial"/>
          <w:lang w:eastAsia="en-AU"/>
        </w:rPr>
      </w:pPr>
      <w:r w:rsidRPr="006745D3">
        <w:rPr>
          <w:rFonts w:eastAsia="Times New Roman" w:cs="Arial"/>
          <w:lang w:eastAsia="en-AU"/>
        </w:rPr>
        <w:t xml:space="preserve">If the composition or control, or the </w:t>
      </w:r>
      <w:r w:rsidR="008618C1" w:rsidRPr="006745D3">
        <w:rPr>
          <w:rFonts w:eastAsia="Times New Roman" w:cs="Arial"/>
          <w:lang w:eastAsia="en-AU"/>
        </w:rPr>
        <w:t>business</w:t>
      </w:r>
      <w:r w:rsidRPr="006745D3">
        <w:rPr>
          <w:rFonts w:eastAsia="Times New Roman" w:cs="Arial"/>
          <w:lang w:eastAsia="en-AU"/>
        </w:rPr>
        <w:t xml:space="preserve"> of a Tenderer changes, the </w:t>
      </w:r>
      <w:r w:rsidR="004A0414">
        <w:rPr>
          <w:rFonts w:eastAsia="Times New Roman" w:cs="Arial"/>
          <w:lang w:eastAsia="en-AU"/>
        </w:rPr>
        <w:t>Procuring Entity</w:t>
      </w:r>
      <w:r w:rsidRPr="006745D3">
        <w:rPr>
          <w:rFonts w:eastAsia="Times New Roman" w:cs="Arial"/>
          <w:lang w:eastAsia="en-AU"/>
        </w:rPr>
        <w:t xml:space="preserve"> may (at its discretion):</w:t>
      </w:r>
    </w:p>
    <w:p w14:paraId="318461D9" w14:textId="4C5A1DE9" w:rsidR="00CC478A" w:rsidRPr="006745D3" w:rsidRDefault="00CC478A" w:rsidP="00412F44">
      <w:pPr>
        <w:widowControl/>
        <w:numPr>
          <w:ilvl w:val="0"/>
          <w:numId w:val="53"/>
        </w:numPr>
        <w:spacing w:before="120" w:after="0" w:line="240" w:lineRule="auto"/>
        <w:jc w:val="both"/>
        <w:outlineLvl w:val="2"/>
        <w:rPr>
          <w:rFonts w:eastAsia="Times New Roman" w:cs="Arial"/>
          <w:snapToGrid w:val="0"/>
          <w:lang w:eastAsia="en-AU"/>
        </w:rPr>
      </w:pPr>
      <w:r w:rsidRPr="006745D3">
        <w:rPr>
          <w:rFonts w:eastAsia="Times New Roman" w:cs="Arial"/>
          <w:snapToGrid w:val="0"/>
          <w:lang w:eastAsia="en-AU"/>
        </w:rPr>
        <w:t xml:space="preserve">allow the substitution of another legal entity for the Tenderer upon receipt of a joint written request by that Tenderer and that other legal entity (in which case the </w:t>
      </w:r>
      <w:r w:rsidR="004A0414">
        <w:rPr>
          <w:rFonts w:eastAsia="Times New Roman" w:cs="Arial"/>
          <w:snapToGrid w:val="0"/>
          <w:lang w:eastAsia="en-AU"/>
        </w:rPr>
        <w:t>Procuring Entity</w:t>
      </w:r>
      <w:r w:rsidRPr="006745D3">
        <w:rPr>
          <w:rFonts w:eastAsia="Times New Roman" w:cs="Arial"/>
          <w:snapToGrid w:val="0"/>
          <w:lang w:eastAsia="en-AU"/>
        </w:rPr>
        <w:t xml:space="preserve"> will </w:t>
      </w:r>
      <w:r w:rsidR="00710E0C" w:rsidRPr="006745D3">
        <w:rPr>
          <w:rFonts w:eastAsia="Times New Roman" w:cs="Arial"/>
          <w:snapToGrid w:val="0"/>
          <w:lang w:eastAsia="en-AU"/>
        </w:rPr>
        <w:t>consider</w:t>
      </w:r>
      <w:r w:rsidRPr="006745D3">
        <w:rPr>
          <w:rFonts w:eastAsia="Times New Roman" w:cs="Arial"/>
          <w:snapToGrid w:val="0"/>
          <w:lang w:eastAsia="en-AU"/>
        </w:rPr>
        <w:t xml:space="preserve"> the expected impact of the event on the information provided in the </w:t>
      </w:r>
      <w:r w:rsidR="006745D3" w:rsidRPr="006745D3">
        <w:rPr>
          <w:rFonts w:eastAsia="Times New Roman" w:cs="Arial"/>
          <w:snapToGrid w:val="0"/>
          <w:lang w:eastAsia="en-AU"/>
        </w:rPr>
        <w:t>Proposal</w:t>
      </w:r>
      <w:r w:rsidRPr="006745D3">
        <w:rPr>
          <w:rFonts w:eastAsia="Times New Roman" w:cs="Arial"/>
          <w:snapToGrid w:val="0"/>
          <w:lang w:eastAsia="en-AU"/>
        </w:rPr>
        <w:t xml:space="preserve"> when evaluating the </w:t>
      </w:r>
      <w:r w:rsidR="006745D3" w:rsidRPr="006745D3">
        <w:rPr>
          <w:rFonts w:eastAsia="Times New Roman" w:cs="Arial"/>
          <w:snapToGrid w:val="0"/>
          <w:lang w:eastAsia="en-AU"/>
        </w:rPr>
        <w:t>Proposal</w:t>
      </w:r>
      <w:r w:rsidRPr="006745D3">
        <w:rPr>
          <w:rFonts w:eastAsia="Times New Roman" w:cs="Arial"/>
          <w:snapToGrid w:val="0"/>
          <w:lang w:eastAsia="en-AU"/>
        </w:rPr>
        <w:t xml:space="preserve">), or </w:t>
      </w:r>
    </w:p>
    <w:p w14:paraId="3EAA972D" w14:textId="77777777" w:rsidR="00CC478A" w:rsidRPr="006745D3" w:rsidRDefault="00CC478A" w:rsidP="00412F44">
      <w:pPr>
        <w:widowControl/>
        <w:numPr>
          <w:ilvl w:val="0"/>
          <w:numId w:val="53"/>
        </w:numPr>
        <w:spacing w:before="120" w:after="0" w:line="240" w:lineRule="auto"/>
        <w:jc w:val="both"/>
        <w:outlineLvl w:val="2"/>
        <w:rPr>
          <w:rFonts w:eastAsia="Times New Roman" w:cs="Arial"/>
          <w:lang w:eastAsia="en-AU"/>
        </w:rPr>
      </w:pPr>
      <w:r w:rsidRPr="006745D3">
        <w:rPr>
          <w:rFonts w:eastAsia="Times New Roman" w:cs="Arial"/>
          <w:snapToGrid w:val="0"/>
          <w:lang w:eastAsia="en-AU"/>
        </w:rPr>
        <w:t xml:space="preserve">exclude the </w:t>
      </w:r>
      <w:r w:rsidR="006745D3" w:rsidRPr="006745D3">
        <w:rPr>
          <w:rFonts w:eastAsia="Times New Roman" w:cs="Arial"/>
          <w:snapToGrid w:val="0"/>
          <w:lang w:eastAsia="en-AU"/>
        </w:rPr>
        <w:t>Proposal</w:t>
      </w:r>
      <w:r w:rsidRPr="006745D3">
        <w:rPr>
          <w:rFonts w:eastAsia="Times New Roman" w:cs="Arial"/>
          <w:snapToGrid w:val="0"/>
          <w:lang w:eastAsia="en-AU"/>
        </w:rPr>
        <w:t xml:space="preserve"> and not consider it further.</w:t>
      </w:r>
    </w:p>
    <w:p w14:paraId="31766EEB" w14:textId="77777777" w:rsidR="00CC478A" w:rsidRPr="00A31674" w:rsidRDefault="00CC478A" w:rsidP="006745D3">
      <w:pPr>
        <w:pStyle w:val="Heading2"/>
        <w:rPr>
          <w:lang w:eastAsia="en-AU"/>
        </w:rPr>
      </w:pPr>
      <w:r w:rsidRPr="00A31674">
        <w:rPr>
          <w:lang w:eastAsia="en-AU"/>
        </w:rPr>
        <w:t>Evaluation Criteria</w:t>
      </w:r>
      <w:r>
        <w:rPr>
          <w:lang w:eastAsia="en-AU"/>
        </w:rPr>
        <w:t xml:space="preserve"> </w:t>
      </w:r>
    </w:p>
    <w:p w14:paraId="2789F17C" w14:textId="410A9E0B" w:rsidR="00CC478A" w:rsidRPr="00863AED" w:rsidRDefault="00722E0E" w:rsidP="00FA514B">
      <w:pPr>
        <w:spacing w:after="120" w:line="240" w:lineRule="auto"/>
        <w:jc w:val="both"/>
        <w:outlineLvl w:val="2"/>
        <w:rPr>
          <w:rFonts w:eastAsia="Times New Roman" w:cs="Arial"/>
          <w:lang w:eastAsia="en-AU"/>
        </w:rPr>
      </w:pPr>
      <w:r>
        <w:rPr>
          <w:rFonts w:eastAsia="Times New Roman" w:cs="Arial"/>
          <w:lang w:eastAsia="en-AU"/>
        </w:rPr>
        <w:t>Proposals</w:t>
      </w:r>
      <w:r w:rsidR="00CC478A" w:rsidRPr="00863AED">
        <w:rPr>
          <w:rFonts w:eastAsia="Times New Roman" w:cs="Arial"/>
          <w:lang w:eastAsia="en-AU"/>
        </w:rPr>
        <w:t xml:space="preserve"> not otherwise excluded will be assessed by </w:t>
      </w:r>
      <w:r w:rsidR="00F7652A">
        <w:rPr>
          <w:rFonts w:eastAsia="Times New Roman" w:cs="Arial"/>
          <w:lang w:eastAsia="en-AU"/>
        </w:rPr>
        <w:t xml:space="preserve">the </w:t>
      </w:r>
      <w:r w:rsidR="004A0414">
        <w:rPr>
          <w:rFonts w:eastAsia="Times New Roman" w:cs="Arial"/>
          <w:lang w:eastAsia="en-AU"/>
        </w:rPr>
        <w:t>Procuring Entity</w:t>
      </w:r>
      <w:r w:rsidR="00CC478A" w:rsidRPr="00863AED">
        <w:rPr>
          <w:rFonts w:eastAsia="Times New Roman" w:cs="Arial"/>
          <w:lang w:eastAsia="en-AU"/>
        </w:rPr>
        <w:t xml:space="preserve">, in accordance with: </w:t>
      </w:r>
    </w:p>
    <w:p w14:paraId="7201D9CA" w14:textId="570E3C1B" w:rsidR="00CC478A" w:rsidRPr="00863AED" w:rsidRDefault="00CC478A" w:rsidP="00412F44">
      <w:pPr>
        <w:widowControl/>
        <w:numPr>
          <w:ilvl w:val="0"/>
          <w:numId w:val="53"/>
        </w:numPr>
        <w:spacing w:before="120" w:after="0" w:line="240" w:lineRule="auto"/>
        <w:jc w:val="both"/>
        <w:outlineLvl w:val="2"/>
        <w:rPr>
          <w:rFonts w:eastAsia="Times New Roman" w:cs="Arial"/>
          <w:lang w:eastAsia="en-AU"/>
        </w:rPr>
      </w:pPr>
      <w:r w:rsidRPr="00863AED">
        <w:rPr>
          <w:rFonts w:eastAsia="Times New Roman" w:cs="Arial"/>
          <w:lang w:eastAsia="en-AU"/>
        </w:rPr>
        <w:t xml:space="preserve">the evaluation criteria set out in </w:t>
      </w:r>
      <w:r w:rsidR="003F22B3" w:rsidRPr="003F22B3">
        <w:rPr>
          <w:rFonts w:eastAsia="Times New Roman" w:cs="Arial"/>
          <w:b/>
          <w:bCs/>
          <w:lang w:eastAsia="en-AU"/>
        </w:rPr>
        <w:t>Section</w:t>
      </w:r>
      <w:r w:rsidR="000567D1" w:rsidRPr="003F22B3">
        <w:rPr>
          <w:rFonts w:eastAsia="Times New Roman" w:cs="Arial"/>
          <w:b/>
          <w:bCs/>
          <w:lang w:eastAsia="en-AU"/>
        </w:rPr>
        <w:t xml:space="preserve"> </w:t>
      </w:r>
      <w:r w:rsidR="000567D1" w:rsidRPr="00AF4A5D">
        <w:rPr>
          <w:rFonts w:eastAsia="Times New Roman" w:cs="Arial"/>
          <w:b/>
          <w:bCs/>
          <w:lang w:eastAsia="en-AU"/>
        </w:rPr>
        <w:t>5: Evaluation Criteria and Method</w:t>
      </w:r>
      <w:r w:rsidR="00AC7939">
        <w:rPr>
          <w:rFonts w:eastAsia="Times New Roman" w:cs="Arial"/>
          <w:b/>
          <w:bCs/>
          <w:lang w:eastAsia="en-AU"/>
        </w:rPr>
        <w:t>ol</w:t>
      </w:r>
      <w:r w:rsidR="002C15DB">
        <w:rPr>
          <w:rFonts w:eastAsia="Times New Roman" w:cs="Arial"/>
          <w:b/>
          <w:bCs/>
          <w:lang w:eastAsia="en-AU"/>
        </w:rPr>
        <w:t>ogy</w:t>
      </w:r>
      <w:r w:rsidRPr="00863AED">
        <w:rPr>
          <w:rFonts w:eastAsia="Times New Roman" w:cs="Arial"/>
          <w:lang w:eastAsia="en-AU"/>
        </w:rPr>
        <w:t>,</w:t>
      </w:r>
    </w:p>
    <w:p w14:paraId="4C0D1FFB" w14:textId="56E55BDA" w:rsidR="00CC478A" w:rsidRPr="00863AED" w:rsidRDefault="00CC478A" w:rsidP="00412F44">
      <w:pPr>
        <w:widowControl/>
        <w:numPr>
          <w:ilvl w:val="0"/>
          <w:numId w:val="53"/>
        </w:numPr>
        <w:spacing w:before="120" w:after="0" w:line="240" w:lineRule="auto"/>
        <w:jc w:val="both"/>
        <w:outlineLvl w:val="2"/>
        <w:rPr>
          <w:rFonts w:eastAsia="Times New Roman" w:cs="Arial"/>
          <w:lang w:eastAsia="en-AU"/>
        </w:rPr>
      </w:pPr>
      <w:r w:rsidRPr="00863AED">
        <w:rPr>
          <w:rFonts w:eastAsia="Times New Roman" w:cs="Arial"/>
          <w:lang w:eastAsia="en-AU"/>
        </w:rPr>
        <w:t xml:space="preserve">the </w:t>
      </w:r>
      <w:r w:rsidR="00071504" w:rsidRPr="00863AED">
        <w:rPr>
          <w:rFonts w:eastAsia="Times New Roman" w:cs="Arial"/>
          <w:lang w:eastAsia="en-AU"/>
        </w:rPr>
        <w:t>P</w:t>
      </w:r>
      <w:r w:rsidR="00F249C5">
        <w:rPr>
          <w:rFonts w:eastAsia="Times New Roman" w:cs="Arial"/>
          <w:lang w:eastAsia="en-AU"/>
        </w:rPr>
        <w:t>ublic Procurement</w:t>
      </w:r>
      <w:r w:rsidR="00622D8C">
        <w:rPr>
          <w:rFonts w:eastAsia="Times New Roman" w:cs="Arial"/>
          <w:lang w:eastAsia="en-AU"/>
        </w:rPr>
        <w:t xml:space="preserve"> Manual</w:t>
      </w:r>
      <w:r w:rsidRPr="00863AED">
        <w:rPr>
          <w:rFonts w:eastAsia="Times New Roman" w:cs="Arial"/>
          <w:lang w:eastAsia="en-AU"/>
        </w:rPr>
        <w:t xml:space="preserve">, including procurement connected policies (as applicable), and </w:t>
      </w:r>
    </w:p>
    <w:p w14:paraId="2E90B4EE" w14:textId="77777777" w:rsidR="00D63DC1" w:rsidRDefault="00CC478A" w:rsidP="00D63DC1">
      <w:pPr>
        <w:widowControl/>
        <w:numPr>
          <w:ilvl w:val="0"/>
          <w:numId w:val="53"/>
        </w:numPr>
        <w:spacing w:before="120" w:after="0" w:line="240" w:lineRule="auto"/>
        <w:jc w:val="both"/>
        <w:outlineLvl w:val="2"/>
        <w:rPr>
          <w:rFonts w:eastAsia="Times New Roman" w:cs="Arial"/>
          <w:lang w:eastAsia="en-AU"/>
        </w:rPr>
      </w:pPr>
      <w:r w:rsidRPr="00863AED">
        <w:rPr>
          <w:rFonts w:eastAsia="Times New Roman" w:cs="Arial"/>
          <w:lang w:eastAsia="en-AU"/>
        </w:rPr>
        <w:t>the process described in this RF</w:t>
      </w:r>
      <w:r w:rsidR="00071504" w:rsidRPr="00863AED">
        <w:rPr>
          <w:rFonts w:eastAsia="Times New Roman" w:cs="Arial"/>
          <w:lang w:eastAsia="en-AU"/>
        </w:rPr>
        <w:t>P</w:t>
      </w:r>
      <w:r w:rsidRPr="00863AED">
        <w:rPr>
          <w:rFonts w:eastAsia="Times New Roman" w:cs="Arial"/>
          <w:lang w:eastAsia="en-AU"/>
        </w:rPr>
        <w:t xml:space="preserve">, </w:t>
      </w:r>
    </w:p>
    <w:p w14:paraId="0079D2A6" w14:textId="72D8BA38" w:rsidR="00CC478A" w:rsidRDefault="00CC478A" w:rsidP="00D63DC1">
      <w:pPr>
        <w:widowControl/>
        <w:numPr>
          <w:ilvl w:val="0"/>
          <w:numId w:val="53"/>
        </w:numPr>
        <w:spacing w:before="120" w:after="0" w:line="240" w:lineRule="auto"/>
        <w:jc w:val="both"/>
        <w:outlineLvl w:val="2"/>
        <w:rPr>
          <w:rFonts w:eastAsia="Times New Roman" w:cs="Arial"/>
          <w:lang w:eastAsia="en-AU"/>
        </w:rPr>
      </w:pPr>
      <w:proofErr w:type="gramStart"/>
      <w:r w:rsidRPr="00D63DC1">
        <w:rPr>
          <w:rFonts w:eastAsia="Times New Roman" w:cs="Arial"/>
          <w:lang w:eastAsia="en-AU"/>
        </w:rPr>
        <w:t>to</w:t>
      </w:r>
      <w:proofErr w:type="gramEnd"/>
      <w:r w:rsidRPr="00D63DC1">
        <w:rPr>
          <w:rFonts w:eastAsia="Times New Roman" w:cs="Arial"/>
          <w:lang w:eastAsia="en-AU"/>
        </w:rPr>
        <w:t xml:space="preserve"> identify the </w:t>
      </w:r>
      <w:r w:rsidR="008618C1" w:rsidRPr="00D63DC1">
        <w:rPr>
          <w:rFonts w:eastAsia="Times New Roman" w:cs="Arial"/>
          <w:lang w:eastAsia="en-AU"/>
        </w:rPr>
        <w:t>offer,</w:t>
      </w:r>
      <w:r w:rsidRPr="00D63DC1">
        <w:rPr>
          <w:rFonts w:eastAsia="Times New Roman" w:cs="Arial"/>
          <w:lang w:eastAsia="en-AU"/>
        </w:rPr>
        <w:t xml:space="preserve"> it </w:t>
      </w:r>
      <w:r w:rsidR="0077572E" w:rsidRPr="00D63DC1">
        <w:rPr>
          <w:rFonts w:eastAsia="Times New Roman" w:cs="Arial"/>
          <w:lang w:eastAsia="en-AU"/>
        </w:rPr>
        <w:t>considers</w:t>
      </w:r>
      <w:r w:rsidRPr="00D63DC1">
        <w:rPr>
          <w:rFonts w:eastAsia="Times New Roman" w:cs="Arial"/>
          <w:lang w:eastAsia="en-AU"/>
        </w:rPr>
        <w:t xml:space="preserve"> the best </w:t>
      </w:r>
      <w:r w:rsidRPr="002C15DB">
        <w:rPr>
          <w:rFonts w:eastAsia="Times New Roman" w:cs="Arial"/>
          <w:lang w:eastAsia="en-AU"/>
        </w:rPr>
        <w:t xml:space="preserve">value </w:t>
      </w:r>
      <w:r w:rsidR="00D63DC1" w:rsidRPr="002C15DB">
        <w:rPr>
          <w:rFonts w:eastAsia="Times New Roman" w:cs="Arial"/>
          <w:lang w:eastAsia="en-AU"/>
        </w:rPr>
        <w:t>for</w:t>
      </w:r>
      <w:r w:rsidRPr="002C15DB">
        <w:rPr>
          <w:rFonts w:eastAsia="Times New Roman" w:cs="Arial"/>
          <w:lang w:eastAsia="en-AU"/>
        </w:rPr>
        <w:t xml:space="preserve"> money</w:t>
      </w:r>
      <w:r w:rsidRPr="00D63DC1">
        <w:rPr>
          <w:rFonts w:eastAsia="Times New Roman" w:cs="Arial"/>
          <w:lang w:eastAsia="en-AU"/>
        </w:rPr>
        <w:t xml:space="preserve"> to </w:t>
      </w:r>
      <w:r w:rsidR="002A2F8A">
        <w:rPr>
          <w:rFonts w:eastAsia="Times New Roman" w:cs="Arial"/>
          <w:lang w:eastAsia="en-AU"/>
        </w:rPr>
        <w:t xml:space="preserve">the </w:t>
      </w:r>
      <w:r w:rsidR="004A0414">
        <w:rPr>
          <w:rFonts w:eastAsia="Times New Roman" w:cs="Arial"/>
          <w:lang w:eastAsia="en-AU"/>
        </w:rPr>
        <w:t>Procuring Entity</w:t>
      </w:r>
      <w:r w:rsidRPr="00D63DC1">
        <w:rPr>
          <w:rFonts w:eastAsia="Times New Roman" w:cs="Arial"/>
          <w:lang w:eastAsia="en-AU"/>
        </w:rPr>
        <w:t xml:space="preserve"> overall.</w:t>
      </w:r>
      <w:r w:rsidR="00F23E72">
        <w:rPr>
          <w:rFonts w:eastAsia="Times New Roman" w:cs="Arial"/>
          <w:lang w:eastAsia="en-AU"/>
        </w:rPr>
        <w:t xml:space="preserve"> </w:t>
      </w:r>
    </w:p>
    <w:p w14:paraId="3D2639F5" w14:textId="7DDE90DC" w:rsidR="00D66A7C" w:rsidRDefault="00D66A7C" w:rsidP="009E5386">
      <w:pPr>
        <w:spacing w:before="240" w:after="0"/>
        <w:rPr>
          <w:lang w:eastAsia="en-AU"/>
        </w:rPr>
      </w:pPr>
      <w:r>
        <w:rPr>
          <w:lang w:eastAsia="en-AU"/>
        </w:rPr>
        <w:t xml:space="preserve">In addition to the above criterion, </w:t>
      </w:r>
      <w:r w:rsidR="002A2F8A">
        <w:rPr>
          <w:lang w:eastAsia="en-AU"/>
        </w:rPr>
        <w:t xml:space="preserve">the </w:t>
      </w:r>
      <w:r w:rsidR="004A0414">
        <w:rPr>
          <w:lang w:eastAsia="en-AU"/>
        </w:rPr>
        <w:t>Procuring Entity</w:t>
      </w:r>
      <w:r>
        <w:rPr>
          <w:lang w:eastAsia="en-AU"/>
        </w:rPr>
        <w:t xml:space="preserve"> will undertake </w:t>
      </w:r>
      <w:r w:rsidR="00EC1B69">
        <w:rPr>
          <w:lang w:eastAsia="en-AU"/>
        </w:rPr>
        <w:t xml:space="preserve">a range of additional checks including a </w:t>
      </w:r>
      <w:r w:rsidR="00622D8C">
        <w:rPr>
          <w:lang w:eastAsia="en-AU"/>
        </w:rPr>
        <w:t>tender’s</w:t>
      </w:r>
      <w:r w:rsidR="00EC1B69">
        <w:rPr>
          <w:lang w:eastAsia="en-AU"/>
        </w:rPr>
        <w:t xml:space="preserve"> compliance with the conditions of participation</w:t>
      </w:r>
      <w:r w:rsidR="00E21163">
        <w:rPr>
          <w:lang w:eastAsia="en-AU"/>
        </w:rPr>
        <w:t>.</w:t>
      </w:r>
    </w:p>
    <w:p w14:paraId="7E8A47CA" w14:textId="7E40AE0E" w:rsidR="00D66A7C" w:rsidRDefault="00D66A7C">
      <w:pPr>
        <w:widowControl/>
        <w:spacing w:after="160" w:line="259" w:lineRule="auto"/>
        <w:rPr>
          <w:rFonts w:ascii="Arial" w:eastAsia="Times New Roman" w:hAnsi="Arial" w:cs="Arial"/>
          <w:color w:val="0098AC"/>
          <w:sz w:val="28"/>
          <w:szCs w:val="28"/>
          <w:lang w:eastAsia="en-AU"/>
        </w:rPr>
      </w:pPr>
    </w:p>
    <w:p w14:paraId="19F0FDC8" w14:textId="2451987C" w:rsidR="00064A79" w:rsidRPr="00A31674" w:rsidRDefault="00064A79" w:rsidP="00064A79">
      <w:pPr>
        <w:spacing w:before="480" w:line="240" w:lineRule="auto"/>
        <w:outlineLvl w:val="1"/>
        <w:rPr>
          <w:rFonts w:ascii="Arial" w:eastAsia="Times New Roman" w:hAnsi="Arial" w:cs="Arial"/>
          <w:sz w:val="28"/>
          <w:szCs w:val="28"/>
          <w:lang w:eastAsia="en-AU"/>
        </w:rPr>
      </w:pPr>
      <w:r w:rsidRPr="00A31674">
        <w:rPr>
          <w:rFonts w:ascii="Arial" w:eastAsia="Times New Roman" w:hAnsi="Arial" w:cs="Arial"/>
          <w:color w:val="0098AC"/>
          <w:sz w:val="28"/>
          <w:szCs w:val="28"/>
          <w:lang w:eastAsia="en-AU"/>
        </w:rPr>
        <w:lastRenderedPageBreak/>
        <w:t>TENDER SELECTION</w:t>
      </w:r>
      <w:r w:rsidR="00BC4FD3">
        <w:rPr>
          <w:rFonts w:ascii="Arial" w:eastAsia="Times New Roman" w:hAnsi="Arial" w:cs="Arial"/>
          <w:color w:val="0098AC"/>
          <w:sz w:val="28"/>
          <w:szCs w:val="28"/>
          <w:lang w:eastAsia="en-AU"/>
        </w:rPr>
        <w:t xml:space="preserve"> </w:t>
      </w:r>
    </w:p>
    <w:p w14:paraId="4D449CA0" w14:textId="77777777" w:rsidR="00064A79" w:rsidRPr="00A31674" w:rsidRDefault="00064A79" w:rsidP="00631943">
      <w:pPr>
        <w:pStyle w:val="Heading2"/>
        <w:rPr>
          <w:lang w:eastAsia="en-AU"/>
        </w:rPr>
      </w:pPr>
      <w:r w:rsidRPr="00A31674">
        <w:rPr>
          <w:lang w:eastAsia="en-AU"/>
        </w:rPr>
        <w:t>Offer Period of a Tender</w:t>
      </w:r>
    </w:p>
    <w:p w14:paraId="5C397E17" w14:textId="6AB2AFA0" w:rsidR="00064A79" w:rsidRPr="000F09C7" w:rsidRDefault="00064A79" w:rsidP="003E1A67">
      <w:pPr>
        <w:spacing w:after="120" w:line="240" w:lineRule="auto"/>
        <w:jc w:val="both"/>
        <w:outlineLvl w:val="2"/>
        <w:rPr>
          <w:rFonts w:eastAsia="Times New Roman" w:cs="Arial"/>
          <w:lang w:eastAsia="en-AU"/>
        </w:rPr>
      </w:pPr>
      <w:r w:rsidRPr="000F09C7">
        <w:rPr>
          <w:rFonts w:eastAsia="Times New Roman" w:cs="Arial"/>
          <w:lang w:eastAsia="en-AU"/>
        </w:rPr>
        <w:t xml:space="preserve">A Tenderer must hold its Tender open for acceptance by </w:t>
      </w:r>
      <w:r w:rsidR="002A2F8A">
        <w:rPr>
          <w:rFonts w:eastAsia="Times New Roman" w:cs="Arial"/>
          <w:lang w:eastAsia="en-AU"/>
        </w:rPr>
        <w:t xml:space="preserve">the </w:t>
      </w:r>
      <w:r w:rsidR="004A0414">
        <w:rPr>
          <w:rFonts w:eastAsia="Times New Roman" w:cs="Arial"/>
          <w:lang w:eastAsia="en-AU"/>
        </w:rPr>
        <w:t>Procuring Entity</w:t>
      </w:r>
      <w:r w:rsidRPr="000F09C7">
        <w:rPr>
          <w:rFonts w:eastAsia="Times New Roman" w:cs="Arial"/>
          <w:lang w:eastAsia="en-AU"/>
        </w:rPr>
        <w:t xml:space="preserve"> for the </w:t>
      </w:r>
      <w:r w:rsidRPr="000F09C7">
        <w:rPr>
          <w:rFonts w:eastAsia="Times New Roman" w:cs="Arial"/>
          <w:b/>
          <w:bCs/>
          <w:lang w:eastAsia="en-AU"/>
        </w:rPr>
        <w:t>Offer Period</w:t>
      </w:r>
      <w:r w:rsidRPr="000F09C7">
        <w:rPr>
          <w:rFonts w:eastAsia="Times New Roman" w:cs="Arial"/>
          <w:lang w:eastAsia="en-AU"/>
        </w:rPr>
        <w:t>, being:</w:t>
      </w:r>
    </w:p>
    <w:p w14:paraId="24A71BA3" w14:textId="1D41B009" w:rsidR="00064A79" w:rsidRPr="00582D3E" w:rsidRDefault="00064A79" w:rsidP="00412F44">
      <w:pPr>
        <w:pStyle w:val="ListParagraph"/>
        <w:widowControl/>
        <w:numPr>
          <w:ilvl w:val="0"/>
          <w:numId w:val="58"/>
        </w:numPr>
        <w:spacing w:before="120" w:after="0" w:line="240" w:lineRule="auto"/>
        <w:jc w:val="both"/>
        <w:outlineLvl w:val="2"/>
        <w:rPr>
          <w:rFonts w:eastAsia="Times New Roman" w:cs="Arial"/>
          <w:lang w:eastAsia="en-AU"/>
        </w:rPr>
      </w:pPr>
      <w:r w:rsidRPr="00582D3E">
        <w:rPr>
          <w:rFonts w:eastAsia="Times New Roman" w:cs="Arial"/>
          <w:lang w:eastAsia="en-AU"/>
        </w:rPr>
        <w:t xml:space="preserve">the minimum duration of the Offer Period identified in clause </w:t>
      </w:r>
      <w:r w:rsidR="00050AE3">
        <w:rPr>
          <w:rFonts w:eastAsia="Times New Roman" w:cs="Arial"/>
          <w:lang w:eastAsia="en-AU"/>
        </w:rPr>
        <w:t>9</w:t>
      </w:r>
      <w:r w:rsidRPr="00582D3E">
        <w:rPr>
          <w:rFonts w:eastAsia="Times New Roman" w:cs="Arial"/>
          <w:lang w:eastAsia="en-AU"/>
        </w:rPr>
        <w:t xml:space="preserve">, or </w:t>
      </w:r>
    </w:p>
    <w:p w14:paraId="39DC098B" w14:textId="77777777" w:rsidR="000F09C7" w:rsidRPr="00582D3E" w:rsidRDefault="00064A79" w:rsidP="00412F44">
      <w:pPr>
        <w:pStyle w:val="ListParagraph"/>
        <w:widowControl/>
        <w:numPr>
          <w:ilvl w:val="0"/>
          <w:numId w:val="58"/>
        </w:numPr>
        <w:spacing w:before="120" w:after="0" w:line="240" w:lineRule="auto"/>
        <w:jc w:val="both"/>
        <w:outlineLvl w:val="2"/>
        <w:rPr>
          <w:rFonts w:eastAsia="Times New Roman" w:cs="Arial"/>
          <w:lang w:eastAsia="en-AU"/>
        </w:rPr>
      </w:pPr>
      <w:r w:rsidRPr="00582D3E">
        <w:rPr>
          <w:rFonts w:eastAsia="Times New Roman" w:cs="Arial"/>
          <w:lang w:eastAsia="en-AU"/>
        </w:rPr>
        <w:t>if that Tenderer has nominated a longer Offer Period in its Tender response – that longer period.</w:t>
      </w:r>
    </w:p>
    <w:p w14:paraId="4966DE5B" w14:textId="5DEED1E9" w:rsidR="00D5015C" w:rsidRPr="000F09C7" w:rsidRDefault="002A2F8A" w:rsidP="003E1A67">
      <w:pPr>
        <w:spacing w:before="120" w:line="240" w:lineRule="auto"/>
        <w:jc w:val="both"/>
        <w:outlineLvl w:val="2"/>
        <w:rPr>
          <w:rFonts w:eastAsia="Times New Roman" w:cs="Arial"/>
          <w:lang w:eastAsia="en-AU"/>
        </w:rPr>
      </w:pPr>
      <w:r>
        <w:rPr>
          <w:rFonts w:eastAsia="Times New Roman" w:cs="Arial"/>
          <w:lang w:eastAsia="en-AU"/>
        </w:rPr>
        <w:t xml:space="preserve">The </w:t>
      </w:r>
      <w:r w:rsidR="004A0414">
        <w:rPr>
          <w:rFonts w:eastAsia="Times New Roman" w:cs="Arial"/>
          <w:lang w:eastAsia="en-AU"/>
        </w:rPr>
        <w:t>Procuring Entity</w:t>
      </w:r>
      <w:r w:rsidR="00064A79" w:rsidRPr="000F09C7">
        <w:rPr>
          <w:rFonts w:eastAsia="Times New Roman" w:cs="Arial"/>
          <w:lang w:eastAsia="en-AU"/>
        </w:rPr>
        <w:t xml:space="preserve"> may request an extension of the Offer Period.</w:t>
      </w:r>
      <w:r w:rsidR="00D5015C" w:rsidRPr="00D5015C">
        <w:rPr>
          <w:rFonts w:eastAsia="Times New Roman" w:cs="Arial"/>
          <w:lang w:eastAsia="en-AU"/>
        </w:rPr>
        <w:t xml:space="preserve"> It is anticipated that a vendor will be awarded within </w:t>
      </w:r>
      <w:r w:rsidR="00CC39BB">
        <w:rPr>
          <w:rFonts w:eastAsia="Times New Roman" w:cs="Arial"/>
          <w:lang w:eastAsia="en-AU"/>
        </w:rPr>
        <w:t>100</w:t>
      </w:r>
      <w:r w:rsidR="00D5015C" w:rsidRPr="00D5015C">
        <w:rPr>
          <w:rFonts w:eastAsia="Times New Roman" w:cs="Arial"/>
          <w:lang w:eastAsia="en-AU"/>
        </w:rPr>
        <w:t xml:space="preserve"> days of the </w:t>
      </w:r>
      <w:r w:rsidR="00E953AE">
        <w:rPr>
          <w:rFonts w:eastAsia="Times New Roman" w:cs="Arial"/>
          <w:lang w:eastAsia="en-AU"/>
        </w:rPr>
        <w:t>Proposal</w:t>
      </w:r>
      <w:r w:rsidR="00D5015C" w:rsidRPr="00D5015C">
        <w:rPr>
          <w:rFonts w:eastAsia="Times New Roman" w:cs="Arial"/>
          <w:lang w:eastAsia="en-AU"/>
        </w:rPr>
        <w:t xml:space="preserve"> opening unless otherwise approved by the </w:t>
      </w:r>
      <w:r w:rsidR="00E953AE">
        <w:rPr>
          <w:rFonts w:eastAsia="Times New Roman" w:cs="Arial"/>
          <w:lang w:eastAsia="en-AU"/>
        </w:rPr>
        <w:t>Bid Committee</w:t>
      </w:r>
      <w:r w:rsidR="00D5015C" w:rsidRPr="00D5015C">
        <w:rPr>
          <w:rFonts w:eastAsia="Times New Roman" w:cs="Arial"/>
          <w:lang w:eastAsia="en-AU"/>
        </w:rPr>
        <w:t>.</w:t>
      </w:r>
    </w:p>
    <w:p w14:paraId="0A6D2021" w14:textId="77777777" w:rsidR="00064A79" w:rsidRPr="00A31674" w:rsidRDefault="00064A79" w:rsidP="000F09C7">
      <w:pPr>
        <w:pStyle w:val="Heading2"/>
        <w:rPr>
          <w:lang w:eastAsia="en-AU"/>
        </w:rPr>
      </w:pPr>
      <w:r w:rsidRPr="00A31674">
        <w:rPr>
          <w:lang w:eastAsia="en-AU"/>
        </w:rPr>
        <w:t xml:space="preserve">Statements by </w:t>
      </w:r>
      <w:r>
        <w:rPr>
          <w:lang w:eastAsia="en-AU"/>
        </w:rPr>
        <w:t>Tenderers</w:t>
      </w:r>
    </w:p>
    <w:p w14:paraId="17764804" w14:textId="7D9773C1" w:rsidR="00AA5840" w:rsidRDefault="00064A79" w:rsidP="00FA514B">
      <w:pPr>
        <w:spacing w:line="240" w:lineRule="auto"/>
        <w:jc w:val="both"/>
        <w:outlineLvl w:val="2"/>
        <w:rPr>
          <w:rFonts w:eastAsia="Times New Roman" w:cs="Arial"/>
          <w:lang w:eastAsia="en-AU"/>
        </w:rPr>
      </w:pPr>
      <w:r w:rsidRPr="000F09C7">
        <w:rPr>
          <w:rFonts w:eastAsia="Times New Roman" w:cs="Arial"/>
          <w:lang w:eastAsia="en-AU"/>
        </w:rPr>
        <w:t xml:space="preserve">Tenderers must not furnish any information, make any </w:t>
      </w:r>
      <w:r w:rsidR="00B23262" w:rsidRPr="000F09C7">
        <w:rPr>
          <w:rFonts w:eastAsia="Times New Roman" w:cs="Arial"/>
          <w:lang w:eastAsia="en-AU"/>
        </w:rPr>
        <w:t>statement,</w:t>
      </w:r>
      <w:r w:rsidRPr="000F09C7">
        <w:rPr>
          <w:rFonts w:eastAsia="Times New Roman" w:cs="Arial"/>
          <w:lang w:eastAsia="en-AU"/>
        </w:rPr>
        <w:t xml:space="preserve"> or issue any document or other written or printed material concerning the acceptance of any </w:t>
      </w:r>
      <w:r w:rsidR="000F09C7">
        <w:rPr>
          <w:rFonts w:eastAsia="Times New Roman" w:cs="Arial"/>
          <w:lang w:eastAsia="en-AU"/>
        </w:rPr>
        <w:t>Proposal</w:t>
      </w:r>
      <w:r w:rsidRPr="000F09C7">
        <w:rPr>
          <w:rFonts w:eastAsia="Times New Roman" w:cs="Arial"/>
          <w:lang w:eastAsia="en-AU"/>
        </w:rPr>
        <w:t xml:space="preserve"> in response to this RF</w:t>
      </w:r>
      <w:r w:rsidR="000F09C7">
        <w:rPr>
          <w:rFonts w:eastAsia="Times New Roman" w:cs="Arial"/>
          <w:lang w:eastAsia="en-AU"/>
        </w:rPr>
        <w:t xml:space="preserve">P </w:t>
      </w:r>
      <w:r w:rsidRPr="000F09C7">
        <w:rPr>
          <w:rFonts w:eastAsia="Times New Roman" w:cs="Arial"/>
          <w:lang w:eastAsia="en-AU"/>
        </w:rPr>
        <w:t xml:space="preserve">for publication in any media without the prior written approval of </w:t>
      </w:r>
      <w:r w:rsidR="00B67F5F">
        <w:rPr>
          <w:rFonts w:eastAsia="Times New Roman" w:cs="Arial"/>
          <w:lang w:eastAsia="en-AU"/>
        </w:rPr>
        <w:t>the</w:t>
      </w:r>
      <w:r w:rsidR="00004C9A">
        <w:rPr>
          <w:rFonts w:eastAsia="Times New Roman" w:cs="Arial"/>
          <w:lang w:eastAsia="en-AU"/>
        </w:rPr>
        <w:t xml:space="preserve"> </w:t>
      </w:r>
      <w:r w:rsidR="004A0414">
        <w:rPr>
          <w:rFonts w:eastAsia="Times New Roman" w:cs="Arial"/>
          <w:lang w:eastAsia="en-AU"/>
        </w:rPr>
        <w:t>Procuring Entity</w:t>
      </w:r>
      <w:r w:rsidRPr="000F09C7">
        <w:rPr>
          <w:rFonts w:eastAsia="Times New Roman" w:cs="Arial"/>
          <w:lang w:eastAsia="en-AU"/>
        </w:rPr>
        <w:t xml:space="preserve">. </w:t>
      </w:r>
    </w:p>
    <w:p w14:paraId="2FB57382" w14:textId="0BD1CC51" w:rsidR="00064A79" w:rsidRPr="000F09C7" w:rsidRDefault="00004C9A" w:rsidP="00FA514B">
      <w:pPr>
        <w:spacing w:line="240" w:lineRule="auto"/>
        <w:jc w:val="both"/>
        <w:outlineLvl w:val="2"/>
        <w:rPr>
          <w:rFonts w:eastAsia="Times New Roman" w:cs="Arial"/>
          <w:lang w:eastAsia="en-AU"/>
        </w:rPr>
      </w:pPr>
      <w:r>
        <w:rPr>
          <w:rFonts w:eastAsia="Times New Roman" w:cs="Arial"/>
          <w:lang w:eastAsia="en-AU"/>
        </w:rPr>
        <w:t xml:space="preserve">The </w:t>
      </w:r>
      <w:r w:rsidR="004A0414">
        <w:rPr>
          <w:rFonts w:eastAsia="Times New Roman" w:cs="Arial"/>
          <w:lang w:eastAsia="en-AU"/>
        </w:rPr>
        <w:t>Procuring Entity</w:t>
      </w:r>
      <w:r w:rsidR="00064A79" w:rsidRPr="000F09C7">
        <w:rPr>
          <w:rFonts w:eastAsia="Times New Roman" w:cs="Arial"/>
          <w:lang w:eastAsia="en-AU"/>
        </w:rPr>
        <w:t xml:space="preserve"> will not withhold its approval to the extent the Tenderer is required to disclose information by the rules of a stock exchange.</w:t>
      </w:r>
    </w:p>
    <w:p w14:paraId="5F1D0297" w14:textId="77777777" w:rsidR="00064A79" w:rsidRPr="00A31674" w:rsidRDefault="004A22DA" w:rsidP="000F09C7">
      <w:pPr>
        <w:pStyle w:val="Heading2"/>
        <w:rPr>
          <w:lang w:eastAsia="en-AU"/>
        </w:rPr>
      </w:pPr>
      <w:r>
        <w:rPr>
          <w:lang w:eastAsia="en-AU"/>
        </w:rPr>
        <w:t>Award</w:t>
      </w:r>
    </w:p>
    <w:p w14:paraId="3E4ADB87" w14:textId="2C63A3FA" w:rsidR="00D45964" w:rsidRDefault="00925675" w:rsidP="00C47BE1">
      <w:pPr>
        <w:spacing w:after="120" w:line="240" w:lineRule="auto"/>
        <w:jc w:val="both"/>
        <w:outlineLvl w:val="2"/>
        <w:rPr>
          <w:rFonts w:eastAsia="Times New Roman" w:cs="Arial"/>
          <w:lang w:eastAsia="en-AU"/>
        </w:rPr>
      </w:pPr>
      <w:r w:rsidRPr="00066733">
        <w:rPr>
          <w:rFonts w:eastAsia="Times New Roman" w:cs="Arial"/>
          <w:lang w:eastAsia="en-AU"/>
        </w:rPr>
        <w:t xml:space="preserve">See also </w:t>
      </w:r>
      <w:r w:rsidRPr="00B93F55">
        <w:rPr>
          <w:rFonts w:eastAsia="Times New Roman" w:cs="Arial"/>
          <w:b/>
          <w:bCs/>
          <w:lang w:eastAsia="en-AU"/>
        </w:rPr>
        <w:t xml:space="preserve">Section 2 – Instructions to Tenderers </w:t>
      </w:r>
      <w:r w:rsidR="00980B8C" w:rsidRPr="00B93F55">
        <w:rPr>
          <w:rFonts w:eastAsia="Times New Roman" w:cs="Arial"/>
          <w:b/>
          <w:bCs/>
          <w:lang w:val="en-GB" w:eastAsia="en-AU"/>
        </w:rPr>
        <w:t>including Tender Data Sheet (TDS)</w:t>
      </w:r>
      <w:r w:rsidRPr="00066733">
        <w:rPr>
          <w:rFonts w:eastAsia="Times New Roman" w:cs="Arial"/>
          <w:bCs/>
          <w:lang w:eastAsia="en-AU"/>
        </w:rPr>
        <w:t>,</w:t>
      </w:r>
      <w:r w:rsidRPr="009F04DB">
        <w:rPr>
          <w:rFonts w:eastAsia="Times New Roman" w:cs="Arial"/>
          <w:lang w:eastAsia="en-AU"/>
        </w:rPr>
        <w:t xml:space="preserve"> Clause 2.6.</w:t>
      </w:r>
    </w:p>
    <w:p w14:paraId="76F935D1" w14:textId="213EEE65" w:rsidR="001A586A" w:rsidRPr="0018523F" w:rsidRDefault="001A586A" w:rsidP="00C47BE1">
      <w:pPr>
        <w:spacing w:after="120" w:line="240" w:lineRule="auto"/>
        <w:jc w:val="both"/>
        <w:outlineLvl w:val="2"/>
        <w:rPr>
          <w:rFonts w:eastAsia="Times New Roman" w:cs="Arial"/>
          <w:lang w:eastAsia="en-AU"/>
        </w:rPr>
      </w:pPr>
      <w:r w:rsidRPr="0018523F">
        <w:rPr>
          <w:rFonts w:eastAsia="Times New Roman" w:cs="Arial"/>
          <w:lang w:eastAsia="en-AU"/>
        </w:rPr>
        <w:t xml:space="preserve">The </w:t>
      </w:r>
      <w:r w:rsidR="004A0414">
        <w:rPr>
          <w:rFonts w:eastAsia="Times New Roman" w:cs="Arial"/>
          <w:lang w:eastAsia="en-AU"/>
        </w:rPr>
        <w:t>Procuring Entity</w:t>
      </w:r>
      <w:r w:rsidRPr="0018523F">
        <w:rPr>
          <w:rFonts w:eastAsia="Times New Roman" w:cs="Arial"/>
          <w:lang w:eastAsia="en-AU"/>
        </w:rPr>
        <w:t xml:space="preserve"> may accept a </w:t>
      </w:r>
      <w:r w:rsidR="000F09C7" w:rsidRPr="0018523F">
        <w:rPr>
          <w:rFonts w:eastAsia="Times New Roman" w:cs="Arial"/>
          <w:lang w:eastAsia="en-AU"/>
        </w:rPr>
        <w:t>Proposal</w:t>
      </w:r>
      <w:r w:rsidRPr="0018523F">
        <w:rPr>
          <w:rFonts w:eastAsia="Times New Roman" w:cs="Arial"/>
          <w:lang w:eastAsia="en-AU"/>
        </w:rPr>
        <w:t xml:space="preserve"> at any time during the Offer Period by:</w:t>
      </w:r>
    </w:p>
    <w:p w14:paraId="51928065" w14:textId="77777777" w:rsidR="001A586A" w:rsidRPr="00867909" w:rsidRDefault="001A586A" w:rsidP="00412F44">
      <w:pPr>
        <w:pStyle w:val="ListParagraph"/>
        <w:numPr>
          <w:ilvl w:val="0"/>
          <w:numId w:val="60"/>
        </w:numPr>
        <w:spacing w:line="240" w:lineRule="auto"/>
        <w:jc w:val="both"/>
        <w:outlineLvl w:val="2"/>
        <w:rPr>
          <w:rFonts w:cs="Arial"/>
        </w:rPr>
      </w:pPr>
      <w:r w:rsidRPr="00867909">
        <w:rPr>
          <w:rFonts w:cs="Arial"/>
        </w:rPr>
        <w:t>giving the successful Tenderer(s) notice of that acceptance, and</w:t>
      </w:r>
    </w:p>
    <w:p w14:paraId="7C548B10" w14:textId="77777777" w:rsidR="001A586A" w:rsidRPr="00867909" w:rsidRDefault="001A586A" w:rsidP="003E1A67">
      <w:pPr>
        <w:pStyle w:val="ListParagraph"/>
        <w:numPr>
          <w:ilvl w:val="0"/>
          <w:numId w:val="60"/>
        </w:numPr>
        <w:spacing w:after="120" w:line="240" w:lineRule="auto"/>
        <w:ind w:left="760" w:hanging="357"/>
        <w:jc w:val="both"/>
        <w:outlineLvl w:val="2"/>
        <w:rPr>
          <w:rFonts w:cs="Arial"/>
        </w:rPr>
      </w:pPr>
      <w:r w:rsidRPr="00867909">
        <w:rPr>
          <w:rFonts w:cs="Arial"/>
        </w:rPr>
        <w:t xml:space="preserve">executing </w:t>
      </w:r>
      <w:r w:rsidR="009678B8" w:rsidRPr="00867909">
        <w:rPr>
          <w:rFonts w:cs="Arial"/>
        </w:rPr>
        <w:t>a contract</w:t>
      </w:r>
      <w:r w:rsidRPr="00867909">
        <w:rPr>
          <w:rFonts w:cs="Arial"/>
        </w:rPr>
        <w:t>.</w:t>
      </w:r>
    </w:p>
    <w:p w14:paraId="5267E5FD" w14:textId="021BECE1" w:rsidR="004A22DA" w:rsidRDefault="004A22DA" w:rsidP="004A22DA">
      <w:pPr>
        <w:spacing w:line="240" w:lineRule="auto"/>
        <w:jc w:val="both"/>
        <w:outlineLvl w:val="2"/>
        <w:rPr>
          <w:rFonts w:cs="Arial"/>
          <w:spacing w:val="9"/>
        </w:rPr>
      </w:pPr>
      <w:r w:rsidRPr="004A22DA">
        <w:rPr>
          <w:rFonts w:eastAsia="Times New Roman" w:cs="Arial"/>
          <w:lang w:eastAsia="en-AU"/>
        </w:rPr>
        <w:t>Fo</w:t>
      </w:r>
      <w:r w:rsidRPr="004A22DA">
        <w:rPr>
          <w:rFonts w:eastAsia="Times New Roman" w:cs="Arial"/>
          <w:spacing w:val="1"/>
          <w:lang w:eastAsia="en-AU"/>
        </w:rPr>
        <w:t>rm</w:t>
      </w:r>
      <w:r w:rsidRPr="004A22DA">
        <w:rPr>
          <w:rFonts w:eastAsia="Times New Roman" w:cs="Arial"/>
          <w:lang w:eastAsia="en-AU"/>
        </w:rPr>
        <w:t>al</w:t>
      </w:r>
      <w:r w:rsidRPr="004A22DA">
        <w:rPr>
          <w:rFonts w:cs="Arial"/>
          <w:spacing w:val="2"/>
        </w:rPr>
        <w:t xml:space="preserve"> </w:t>
      </w:r>
      <w:r w:rsidRPr="004A22DA">
        <w:rPr>
          <w:rFonts w:cs="Arial"/>
        </w:rPr>
        <w:t>a</w:t>
      </w:r>
      <w:r w:rsidRPr="004A22DA">
        <w:rPr>
          <w:rFonts w:cs="Arial"/>
          <w:spacing w:val="-3"/>
        </w:rPr>
        <w:t>w</w:t>
      </w:r>
      <w:r w:rsidRPr="004A22DA">
        <w:rPr>
          <w:rFonts w:cs="Arial"/>
        </w:rPr>
        <w:t>a</w:t>
      </w:r>
      <w:r w:rsidRPr="004A22DA">
        <w:rPr>
          <w:rFonts w:cs="Arial"/>
          <w:spacing w:val="1"/>
        </w:rPr>
        <w:t>r</w:t>
      </w:r>
      <w:r w:rsidRPr="004A22DA">
        <w:rPr>
          <w:rFonts w:cs="Arial"/>
        </w:rPr>
        <w:t>d</w:t>
      </w:r>
      <w:r w:rsidRPr="004A22DA">
        <w:rPr>
          <w:rFonts w:cs="Arial"/>
          <w:spacing w:val="2"/>
        </w:rPr>
        <w:t xml:space="preserve"> </w:t>
      </w:r>
      <w:r w:rsidRPr="004A22DA">
        <w:rPr>
          <w:rFonts w:cs="Arial"/>
        </w:rPr>
        <w:t>of</w:t>
      </w:r>
      <w:r w:rsidRPr="004A22DA">
        <w:rPr>
          <w:rFonts w:cs="Arial"/>
          <w:spacing w:val="6"/>
        </w:rPr>
        <w:t xml:space="preserve"> </w:t>
      </w:r>
      <w:r w:rsidRPr="004A22DA">
        <w:rPr>
          <w:rFonts w:cs="Arial"/>
        </w:rPr>
        <w:t>co</w:t>
      </w:r>
      <w:r w:rsidRPr="004A22DA">
        <w:rPr>
          <w:rFonts w:cs="Arial"/>
          <w:spacing w:val="-3"/>
        </w:rPr>
        <w:t>n</w:t>
      </w:r>
      <w:r w:rsidRPr="004A22DA">
        <w:rPr>
          <w:rFonts w:cs="Arial"/>
          <w:spacing w:val="1"/>
        </w:rPr>
        <w:t>t</w:t>
      </w:r>
      <w:r w:rsidRPr="004A22DA">
        <w:rPr>
          <w:rFonts w:cs="Arial"/>
          <w:spacing w:val="-2"/>
        </w:rPr>
        <w:t>r</w:t>
      </w:r>
      <w:r w:rsidRPr="004A22DA">
        <w:rPr>
          <w:rFonts w:cs="Arial"/>
        </w:rPr>
        <w:t>act</w:t>
      </w:r>
      <w:r w:rsidRPr="004A22DA">
        <w:rPr>
          <w:rFonts w:cs="Arial"/>
          <w:spacing w:val="4"/>
        </w:rPr>
        <w:t xml:space="preserve"> </w:t>
      </w:r>
      <w:r w:rsidRPr="004A22DA">
        <w:rPr>
          <w:rFonts w:cs="Arial"/>
        </w:rPr>
        <w:t xml:space="preserve">by </w:t>
      </w:r>
      <w:r w:rsidR="000E2E6D">
        <w:rPr>
          <w:rFonts w:cs="Arial"/>
          <w:spacing w:val="1"/>
        </w:rPr>
        <w:t xml:space="preserve">The </w:t>
      </w:r>
      <w:r w:rsidR="004A0414">
        <w:rPr>
          <w:rFonts w:cs="Arial"/>
          <w:spacing w:val="1"/>
        </w:rPr>
        <w:t>Procuring Entity</w:t>
      </w:r>
      <w:r w:rsidRPr="004A22DA">
        <w:rPr>
          <w:rFonts w:cs="Arial"/>
          <w:spacing w:val="4"/>
        </w:rPr>
        <w:t xml:space="preserve"> </w:t>
      </w:r>
      <w:r w:rsidRPr="004A22DA">
        <w:rPr>
          <w:rFonts w:cs="Arial"/>
          <w:spacing w:val="-3"/>
        </w:rPr>
        <w:t>w</w:t>
      </w:r>
      <w:r w:rsidRPr="004A22DA">
        <w:rPr>
          <w:rFonts w:cs="Arial"/>
          <w:spacing w:val="-1"/>
        </w:rPr>
        <w:t>i</w:t>
      </w:r>
      <w:r w:rsidRPr="004A22DA">
        <w:rPr>
          <w:rFonts w:cs="Arial"/>
          <w:spacing w:val="1"/>
        </w:rPr>
        <w:t>l</w:t>
      </w:r>
      <w:r w:rsidRPr="004A22DA">
        <w:rPr>
          <w:rFonts w:cs="Arial"/>
        </w:rPr>
        <w:t>l</w:t>
      </w:r>
      <w:r w:rsidRPr="004A22DA">
        <w:rPr>
          <w:rFonts w:cs="Arial"/>
          <w:spacing w:val="4"/>
        </w:rPr>
        <w:t xml:space="preserve"> </w:t>
      </w:r>
      <w:r w:rsidRPr="004A22DA">
        <w:rPr>
          <w:rFonts w:cs="Arial"/>
        </w:rPr>
        <w:t>s</w:t>
      </w:r>
      <w:r w:rsidRPr="004A22DA">
        <w:rPr>
          <w:rFonts w:cs="Arial"/>
          <w:spacing w:val="-1"/>
        </w:rPr>
        <w:t>i</w:t>
      </w:r>
      <w:r w:rsidRPr="004A22DA">
        <w:rPr>
          <w:rFonts w:cs="Arial"/>
          <w:spacing w:val="2"/>
        </w:rPr>
        <w:t>g</w:t>
      </w:r>
      <w:r w:rsidRPr="004A22DA">
        <w:rPr>
          <w:rFonts w:cs="Arial"/>
        </w:rPr>
        <w:t>n</w:t>
      </w:r>
      <w:r w:rsidRPr="004A22DA">
        <w:rPr>
          <w:rFonts w:cs="Arial"/>
          <w:spacing w:val="-3"/>
        </w:rPr>
        <w:t>i</w:t>
      </w:r>
      <w:r w:rsidRPr="004A22DA">
        <w:rPr>
          <w:rFonts w:cs="Arial"/>
          <w:spacing w:val="3"/>
        </w:rPr>
        <w:t>f</w:t>
      </w:r>
      <w:r w:rsidRPr="004A22DA">
        <w:rPr>
          <w:rFonts w:cs="Arial"/>
        </w:rPr>
        <w:t xml:space="preserve">y </w:t>
      </w:r>
      <w:r w:rsidRPr="004A22DA">
        <w:rPr>
          <w:rFonts w:cs="Arial"/>
          <w:spacing w:val="1"/>
        </w:rPr>
        <w:t>t</w:t>
      </w:r>
      <w:r w:rsidRPr="004A22DA">
        <w:rPr>
          <w:rFonts w:cs="Arial"/>
        </w:rPr>
        <w:t>he</w:t>
      </w:r>
      <w:r w:rsidRPr="004A22DA">
        <w:rPr>
          <w:rFonts w:cs="Arial"/>
          <w:spacing w:val="2"/>
        </w:rPr>
        <w:t xml:space="preserve"> </w:t>
      </w:r>
      <w:r w:rsidRPr="004A22DA">
        <w:rPr>
          <w:rFonts w:cs="Arial"/>
        </w:rPr>
        <w:t>accep</w:t>
      </w:r>
      <w:r w:rsidRPr="004A22DA">
        <w:rPr>
          <w:rFonts w:cs="Arial"/>
          <w:spacing w:val="1"/>
        </w:rPr>
        <w:t>t</w:t>
      </w:r>
      <w:r w:rsidRPr="004A22DA">
        <w:rPr>
          <w:rFonts w:cs="Arial"/>
        </w:rPr>
        <w:t>an</w:t>
      </w:r>
      <w:r w:rsidRPr="004A22DA">
        <w:rPr>
          <w:rFonts w:cs="Arial"/>
          <w:spacing w:val="-2"/>
        </w:rPr>
        <w:t>c</w:t>
      </w:r>
      <w:r w:rsidRPr="004A22DA">
        <w:rPr>
          <w:rFonts w:cs="Arial"/>
        </w:rPr>
        <w:t>e</w:t>
      </w:r>
      <w:r w:rsidRPr="004A22DA">
        <w:rPr>
          <w:rFonts w:cs="Arial"/>
          <w:spacing w:val="2"/>
        </w:rPr>
        <w:t xml:space="preserve"> </w:t>
      </w:r>
      <w:r w:rsidRPr="004A22DA">
        <w:rPr>
          <w:rFonts w:cs="Arial"/>
        </w:rPr>
        <w:t>of</w:t>
      </w:r>
      <w:r w:rsidRPr="004A22DA">
        <w:rPr>
          <w:rFonts w:cs="Arial"/>
          <w:spacing w:val="4"/>
        </w:rPr>
        <w:t xml:space="preserve"> </w:t>
      </w:r>
      <w:r w:rsidRPr="004A22DA">
        <w:rPr>
          <w:rFonts w:cs="Arial"/>
          <w:spacing w:val="1"/>
        </w:rPr>
        <w:t>t</w:t>
      </w:r>
      <w:r w:rsidRPr="004A22DA">
        <w:rPr>
          <w:rFonts w:cs="Arial"/>
        </w:rPr>
        <w:t>e</w:t>
      </w:r>
      <w:r w:rsidRPr="004A22DA">
        <w:rPr>
          <w:rFonts w:cs="Arial"/>
          <w:spacing w:val="-2"/>
        </w:rPr>
        <w:t>r</w:t>
      </w:r>
      <w:r w:rsidRPr="004A22DA">
        <w:rPr>
          <w:rFonts w:cs="Arial"/>
          <w:spacing w:val="1"/>
        </w:rPr>
        <w:t>m</w:t>
      </w:r>
      <w:r w:rsidRPr="004A22DA">
        <w:rPr>
          <w:rFonts w:cs="Arial"/>
        </w:rPr>
        <w:t>s</w:t>
      </w:r>
      <w:r w:rsidRPr="004A22DA">
        <w:rPr>
          <w:rFonts w:cs="Arial"/>
          <w:spacing w:val="3"/>
        </w:rPr>
        <w:t xml:space="preserve"> </w:t>
      </w:r>
      <w:r w:rsidRPr="004A22DA">
        <w:rPr>
          <w:rFonts w:cs="Arial"/>
          <w:spacing w:val="-3"/>
        </w:rPr>
        <w:t>o</w:t>
      </w:r>
      <w:r w:rsidRPr="004A22DA">
        <w:rPr>
          <w:rFonts w:cs="Arial"/>
        </w:rPr>
        <w:t>f</w:t>
      </w:r>
      <w:r w:rsidRPr="004A22DA">
        <w:rPr>
          <w:rFonts w:cs="Arial"/>
          <w:spacing w:val="6"/>
        </w:rPr>
        <w:t xml:space="preserve"> </w:t>
      </w:r>
      <w:r w:rsidRPr="004A22DA">
        <w:rPr>
          <w:rFonts w:cs="Arial"/>
        </w:rPr>
        <w:t xml:space="preserve">any </w:t>
      </w:r>
      <w:r w:rsidR="00D63DC1" w:rsidRPr="004A22DA">
        <w:rPr>
          <w:rFonts w:cs="Arial"/>
        </w:rPr>
        <w:t>ag</w:t>
      </w:r>
      <w:r w:rsidR="00D63DC1" w:rsidRPr="004A22DA">
        <w:rPr>
          <w:rFonts w:cs="Arial"/>
          <w:spacing w:val="1"/>
        </w:rPr>
        <w:t>r</w:t>
      </w:r>
      <w:r w:rsidR="00D63DC1" w:rsidRPr="004A22DA">
        <w:rPr>
          <w:rFonts w:cs="Arial"/>
        </w:rPr>
        <w:t>ee</w:t>
      </w:r>
      <w:r w:rsidR="00D63DC1" w:rsidRPr="004A22DA">
        <w:rPr>
          <w:rFonts w:cs="Arial"/>
          <w:spacing w:val="1"/>
        </w:rPr>
        <w:t>m</w:t>
      </w:r>
      <w:r w:rsidR="00D63DC1" w:rsidRPr="004A22DA">
        <w:rPr>
          <w:rFonts w:cs="Arial"/>
        </w:rPr>
        <w:t>e</w:t>
      </w:r>
      <w:r w:rsidR="00D63DC1" w:rsidRPr="004A22DA">
        <w:rPr>
          <w:rFonts w:cs="Arial"/>
          <w:spacing w:val="-3"/>
        </w:rPr>
        <w:t>n</w:t>
      </w:r>
      <w:r w:rsidR="00D63DC1" w:rsidRPr="004A22DA">
        <w:rPr>
          <w:rFonts w:cs="Arial"/>
          <w:spacing w:val="1"/>
        </w:rPr>
        <w:t>t</w:t>
      </w:r>
      <w:r w:rsidRPr="004A22DA">
        <w:rPr>
          <w:rFonts w:cs="Arial"/>
        </w:rPr>
        <w:t xml:space="preserve">. </w:t>
      </w:r>
      <w:r w:rsidRPr="004A22DA">
        <w:rPr>
          <w:rFonts w:cs="Arial"/>
          <w:spacing w:val="8"/>
        </w:rPr>
        <w:t>W</w:t>
      </w:r>
      <w:r w:rsidRPr="004A22DA">
        <w:rPr>
          <w:rFonts w:cs="Arial"/>
          <w:spacing w:val="-2"/>
        </w:rPr>
        <w:t>r</w:t>
      </w:r>
      <w:r w:rsidRPr="004A22DA">
        <w:rPr>
          <w:rFonts w:cs="Arial"/>
          <w:spacing w:val="-1"/>
        </w:rPr>
        <w:t>it</w:t>
      </w:r>
      <w:r w:rsidRPr="004A22DA">
        <w:rPr>
          <w:rFonts w:cs="Arial"/>
          <w:spacing w:val="1"/>
        </w:rPr>
        <w:t>t</w:t>
      </w:r>
      <w:r w:rsidRPr="004A22DA">
        <w:rPr>
          <w:rFonts w:cs="Arial"/>
        </w:rPr>
        <w:t>en</w:t>
      </w:r>
      <w:r w:rsidRPr="004A22DA">
        <w:rPr>
          <w:rFonts w:cs="Arial"/>
          <w:spacing w:val="6"/>
        </w:rPr>
        <w:t xml:space="preserve"> </w:t>
      </w:r>
      <w:r w:rsidRPr="004A22DA">
        <w:rPr>
          <w:rFonts w:cs="Arial"/>
        </w:rPr>
        <w:t>no</w:t>
      </w:r>
      <w:r w:rsidRPr="004A22DA">
        <w:rPr>
          <w:rFonts w:cs="Arial"/>
          <w:spacing w:val="1"/>
        </w:rPr>
        <w:t>t</w:t>
      </w:r>
      <w:r w:rsidRPr="004A22DA">
        <w:rPr>
          <w:rFonts w:cs="Arial"/>
          <w:spacing w:val="-3"/>
        </w:rPr>
        <w:t>i</w:t>
      </w:r>
      <w:r w:rsidRPr="004A22DA">
        <w:rPr>
          <w:rFonts w:cs="Arial"/>
          <w:spacing w:val="3"/>
        </w:rPr>
        <w:t>f</w:t>
      </w:r>
      <w:r w:rsidRPr="004A22DA">
        <w:rPr>
          <w:rFonts w:cs="Arial"/>
          <w:spacing w:val="-1"/>
        </w:rPr>
        <w:t>i</w:t>
      </w:r>
      <w:r w:rsidRPr="004A22DA">
        <w:rPr>
          <w:rFonts w:cs="Arial"/>
        </w:rPr>
        <w:t>c</w:t>
      </w:r>
      <w:r w:rsidRPr="004A22DA">
        <w:rPr>
          <w:rFonts w:cs="Arial"/>
          <w:spacing w:val="-3"/>
        </w:rPr>
        <w:t>a</w:t>
      </w:r>
      <w:r w:rsidRPr="004A22DA">
        <w:rPr>
          <w:rFonts w:cs="Arial"/>
          <w:spacing w:val="1"/>
        </w:rPr>
        <w:t>t</w:t>
      </w:r>
      <w:r w:rsidRPr="004A22DA">
        <w:rPr>
          <w:rFonts w:cs="Arial"/>
          <w:spacing w:val="-1"/>
        </w:rPr>
        <w:t>i</w:t>
      </w:r>
      <w:r w:rsidRPr="004A22DA">
        <w:rPr>
          <w:rFonts w:cs="Arial"/>
        </w:rPr>
        <w:t>on</w:t>
      </w:r>
      <w:r w:rsidRPr="004A22DA">
        <w:rPr>
          <w:rFonts w:cs="Arial"/>
          <w:spacing w:val="6"/>
        </w:rPr>
        <w:t xml:space="preserve"> </w:t>
      </w:r>
      <w:r w:rsidRPr="004A22DA">
        <w:rPr>
          <w:rFonts w:cs="Arial"/>
          <w:spacing w:val="1"/>
        </w:rPr>
        <w:t>t</w:t>
      </w:r>
      <w:r w:rsidRPr="004A22DA">
        <w:rPr>
          <w:rFonts w:cs="Arial"/>
        </w:rPr>
        <w:t>o</w:t>
      </w:r>
      <w:r w:rsidRPr="004A22DA">
        <w:rPr>
          <w:rFonts w:cs="Arial"/>
          <w:spacing w:val="6"/>
        </w:rPr>
        <w:t xml:space="preserve"> </w:t>
      </w:r>
      <w:r w:rsidRPr="004A22DA">
        <w:rPr>
          <w:rFonts w:cs="Arial"/>
        </w:rPr>
        <w:t>p</w:t>
      </w:r>
      <w:r w:rsidRPr="004A22DA">
        <w:rPr>
          <w:rFonts w:cs="Arial"/>
          <w:spacing w:val="1"/>
        </w:rPr>
        <w:t>r</w:t>
      </w:r>
      <w:r w:rsidRPr="004A22DA">
        <w:rPr>
          <w:rFonts w:cs="Arial"/>
        </w:rPr>
        <w:t>oceed</w:t>
      </w:r>
      <w:r w:rsidRPr="004A22DA">
        <w:rPr>
          <w:rFonts w:cs="Arial"/>
          <w:spacing w:val="6"/>
        </w:rPr>
        <w:t xml:space="preserve"> </w:t>
      </w:r>
      <w:r w:rsidRPr="004A22DA">
        <w:rPr>
          <w:rFonts w:cs="Arial"/>
          <w:spacing w:val="-3"/>
        </w:rPr>
        <w:t>w</w:t>
      </w:r>
      <w:r w:rsidRPr="004A22DA">
        <w:rPr>
          <w:rFonts w:cs="Arial"/>
          <w:spacing w:val="-1"/>
        </w:rPr>
        <w:t>il</w:t>
      </w:r>
      <w:r w:rsidRPr="004A22DA">
        <w:rPr>
          <w:rFonts w:cs="Arial"/>
        </w:rPr>
        <w:t>l</w:t>
      </w:r>
      <w:r w:rsidRPr="004A22DA">
        <w:rPr>
          <w:rFonts w:cs="Arial"/>
          <w:spacing w:val="6"/>
        </w:rPr>
        <w:t xml:space="preserve"> </w:t>
      </w:r>
      <w:r w:rsidRPr="004A22DA">
        <w:rPr>
          <w:rFonts w:cs="Arial"/>
          <w:spacing w:val="3"/>
        </w:rPr>
        <w:t>f</w:t>
      </w:r>
      <w:r w:rsidRPr="004A22DA">
        <w:rPr>
          <w:rFonts w:cs="Arial"/>
        </w:rPr>
        <w:t>o</w:t>
      </w:r>
      <w:r w:rsidRPr="004A22DA">
        <w:rPr>
          <w:rFonts w:cs="Arial"/>
          <w:spacing w:val="-1"/>
        </w:rPr>
        <w:t>ll</w:t>
      </w:r>
      <w:r w:rsidRPr="004A22DA">
        <w:rPr>
          <w:rFonts w:cs="Arial"/>
          <w:spacing w:val="2"/>
        </w:rPr>
        <w:t>o</w:t>
      </w:r>
      <w:r w:rsidRPr="004A22DA">
        <w:rPr>
          <w:rFonts w:cs="Arial"/>
        </w:rPr>
        <w:t>w</w:t>
      </w:r>
      <w:r w:rsidRPr="004A22DA">
        <w:rPr>
          <w:rFonts w:cs="Arial"/>
          <w:spacing w:val="3"/>
        </w:rPr>
        <w:t xml:space="preserve"> </w:t>
      </w:r>
      <w:r w:rsidRPr="004A22DA">
        <w:rPr>
          <w:rFonts w:cs="Arial"/>
        </w:rPr>
        <w:t>a</w:t>
      </w:r>
      <w:r w:rsidRPr="004A22DA">
        <w:rPr>
          <w:rFonts w:cs="Arial"/>
          <w:spacing w:val="6"/>
        </w:rPr>
        <w:t xml:space="preserve"> </w:t>
      </w:r>
      <w:r w:rsidRPr="004A22DA">
        <w:rPr>
          <w:rFonts w:cs="Arial"/>
          <w:spacing w:val="3"/>
        </w:rPr>
        <w:t>f</w:t>
      </w:r>
      <w:r w:rsidRPr="004A22DA">
        <w:rPr>
          <w:rFonts w:cs="Arial"/>
        </w:rPr>
        <w:t>o</w:t>
      </w:r>
      <w:r w:rsidRPr="004A22DA">
        <w:rPr>
          <w:rFonts w:cs="Arial"/>
          <w:spacing w:val="1"/>
        </w:rPr>
        <w:t>rm</w:t>
      </w:r>
      <w:r w:rsidRPr="004A22DA">
        <w:rPr>
          <w:rFonts w:cs="Arial"/>
        </w:rPr>
        <w:t>al</w:t>
      </w:r>
      <w:r w:rsidRPr="004A22DA">
        <w:rPr>
          <w:rFonts w:cs="Arial"/>
          <w:spacing w:val="6"/>
        </w:rPr>
        <w:t xml:space="preserve"> </w:t>
      </w:r>
      <w:r w:rsidRPr="004A22DA">
        <w:rPr>
          <w:rFonts w:cs="Arial"/>
          <w:spacing w:val="-3"/>
        </w:rPr>
        <w:t>a</w:t>
      </w:r>
      <w:r w:rsidRPr="004A22DA">
        <w:rPr>
          <w:rFonts w:cs="Arial"/>
          <w:spacing w:val="2"/>
        </w:rPr>
        <w:t>g</w:t>
      </w:r>
      <w:r w:rsidRPr="004A22DA">
        <w:rPr>
          <w:rFonts w:cs="Arial"/>
          <w:spacing w:val="1"/>
        </w:rPr>
        <w:t>r</w:t>
      </w:r>
      <w:r w:rsidRPr="004A22DA">
        <w:rPr>
          <w:rFonts w:cs="Arial"/>
        </w:rPr>
        <w:t>e</w:t>
      </w:r>
      <w:r w:rsidRPr="004A22DA">
        <w:rPr>
          <w:rFonts w:cs="Arial"/>
          <w:spacing w:val="-3"/>
        </w:rPr>
        <w:t>e</w:t>
      </w:r>
      <w:r w:rsidRPr="004A22DA">
        <w:rPr>
          <w:rFonts w:cs="Arial"/>
          <w:spacing w:val="1"/>
        </w:rPr>
        <w:t>m</w:t>
      </w:r>
      <w:r w:rsidRPr="004A22DA">
        <w:rPr>
          <w:rFonts w:cs="Arial"/>
          <w:spacing w:val="-3"/>
        </w:rPr>
        <w:t>e</w:t>
      </w:r>
      <w:r w:rsidRPr="004A22DA">
        <w:rPr>
          <w:rFonts w:cs="Arial"/>
        </w:rPr>
        <w:t>n</w:t>
      </w:r>
      <w:r w:rsidRPr="004A22DA">
        <w:rPr>
          <w:rFonts w:cs="Arial"/>
          <w:spacing w:val="1"/>
        </w:rPr>
        <w:t>t</w:t>
      </w:r>
      <w:r w:rsidRPr="004A22DA">
        <w:rPr>
          <w:rFonts w:cs="Arial"/>
        </w:rPr>
        <w:t>.</w:t>
      </w:r>
      <w:r w:rsidRPr="004A22DA">
        <w:rPr>
          <w:rFonts w:cs="Arial"/>
          <w:spacing w:val="9"/>
        </w:rPr>
        <w:t xml:space="preserve"> </w:t>
      </w:r>
    </w:p>
    <w:p w14:paraId="76EEFA71" w14:textId="4DC2D80B" w:rsidR="00E00B25" w:rsidRPr="00867909" w:rsidRDefault="000E2E6D" w:rsidP="003E1A67">
      <w:pPr>
        <w:spacing w:after="120" w:line="240" w:lineRule="auto"/>
        <w:jc w:val="both"/>
        <w:outlineLvl w:val="2"/>
        <w:rPr>
          <w:rFonts w:cs="Arial"/>
        </w:rPr>
      </w:pPr>
      <w:r>
        <w:rPr>
          <w:rFonts w:eastAsia="Times New Roman" w:cs="Arial"/>
          <w:lang w:eastAsia="en-AU"/>
        </w:rPr>
        <w:t xml:space="preserve">The </w:t>
      </w:r>
      <w:r w:rsidR="004A0414">
        <w:rPr>
          <w:rFonts w:eastAsia="Times New Roman" w:cs="Arial"/>
          <w:lang w:eastAsia="en-AU"/>
        </w:rPr>
        <w:t>Procuring Entity</w:t>
      </w:r>
      <w:r w:rsidR="004A22DA" w:rsidRPr="00867909">
        <w:rPr>
          <w:rFonts w:cs="Arial"/>
          <w:spacing w:val="4"/>
        </w:rPr>
        <w:t xml:space="preserve"> </w:t>
      </w:r>
      <w:r w:rsidR="004A22DA" w:rsidRPr="00867909">
        <w:rPr>
          <w:rFonts w:cs="Arial"/>
          <w:spacing w:val="1"/>
        </w:rPr>
        <w:t>r</w:t>
      </w:r>
      <w:r w:rsidR="004A22DA" w:rsidRPr="00867909">
        <w:rPr>
          <w:rFonts w:cs="Arial"/>
        </w:rPr>
        <w:t>e</w:t>
      </w:r>
      <w:r w:rsidR="004A22DA" w:rsidRPr="00867909">
        <w:rPr>
          <w:rFonts w:cs="Arial"/>
          <w:spacing w:val="-2"/>
        </w:rPr>
        <w:t>s</w:t>
      </w:r>
      <w:r w:rsidR="004A22DA" w:rsidRPr="00867909">
        <w:rPr>
          <w:rFonts w:cs="Arial"/>
        </w:rPr>
        <w:t>e</w:t>
      </w:r>
      <w:r w:rsidR="004A22DA" w:rsidRPr="00867909">
        <w:rPr>
          <w:rFonts w:cs="Arial"/>
          <w:spacing w:val="1"/>
        </w:rPr>
        <w:t>r</w:t>
      </w:r>
      <w:r w:rsidR="004A22DA" w:rsidRPr="00867909">
        <w:rPr>
          <w:rFonts w:cs="Arial"/>
          <w:spacing w:val="-2"/>
        </w:rPr>
        <w:t>v</w:t>
      </w:r>
      <w:r w:rsidR="004A22DA" w:rsidRPr="00867909">
        <w:rPr>
          <w:rFonts w:cs="Arial"/>
        </w:rPr>
        <w:t xml:space="preserve">es </w:t>
      </w:r>
      <w:r w:rsidR="004A22DA" w:rsidRPr="00867909">
        <w:rPr>
          <w:rFonts w:cs="Arial"/>
          <w:spacing w:val="1"/>
        </w:rPr>
        <w:t>t</w:t>
      </w:r>
      <w:r w:rsidR="004A22DA" w:rsidRPr="00867909">
        <w:rPr>
          <w:rFonts w:cs="Arial"/>
        </w:rPr>
        <w:t>he</w:t>
      </w:r>
      <w:r w:rsidR="004A22DA" w:rsidRPr="00867909">
        <w:rPr>
          <w:rFonts w:cs="Arial"/>
          <w:spacing w:val="3"/>
        </w:rPr>
        <w:t xml:space="preserve"> </w:t>
      </w:r>
      <w:r w:rsidR="004A22DA" w:rsidRPr="00867909">
        <w:rPr>
          <w:rFonts w:cs="Arial"/>
          <w:spacing w:val="1"/>
        </w:rPr>
        <w:t>r</w:t>
      </w:r>
      <w:r w:rsidR="004A22DA" w:rsidRPr="00867909">
        <w:rPr>
          <w:rFonts w:cs="Arial"/>
          <w:spacing w:val="-3"/>
        </w:rPr>
        <w:t>i</w:t>
      </w:r>
      <w:r w:rsidR="004A22DA" w:rsidRPr="00867909">
        <w:rPr>
          <w:rFonts w:cs="Arial"/>
          <w:spacing w:val="2"/>
        </w:rPr>
        <w:t>g</w:t>
      </w:r>
      <w:r w:rsidR="004A22DA" w:rsidRPr="00867909">
        <w:rPr>
          <w:rFonts w:cs="Arial"/>
        </w:rPr>
        <w:t>ht</w:t>
      </w:r>
      <w:r w:rsidR="004A22DA" w:rsidRPr="00867909">
        <w:rPr>
          <w:rFonts w:cs="Arial"/>
          <w:spacing w:val="2"/>
        </w:rPr>
        <w:t xml:space="preserve"> </w:t>
      </w:r>
      <w:r w:rsidR="004A22DA" w:rsidRPr="00867909">
        <w:rPr>
          <w:rFonts w:cs="Arial"/>
          <w:spacing w:val="1"/>
        </w:rPr>
        <w:t>t</w:t>
      </w:r>
      <w:r w:rsidR="004A22DA" w:rsidRPr="00867909">
        <w:rPr>
          <w:rFonts w:cs="Arial"/>
        </w:rPr>
        <w:t>o</w:t>
      </w:r>
      <w:r w:rsidR="00E00B25" w:rsidRPr="00867909">
        <w:rPr>
          <w:rFonts w:cs="Arial"/>
        </w:rPr>
        <w:t>:</w:t>
      </w:r>
    </w:p>
    <w:p w14:paraId="490AB198" w14:textId="77777777" w:rsidR="00E00B25" w:rsidRPr="00867909" w:rsidRDefault="004A22DA" w:rsidP="00412F44">
      <w:pPr>
        <w:pStyle w:val="ListParagraph"/>
        <w:numPr>
          <w:ilvl w:val="0"/>
          <w:numId w:val="60"/>
        </w:numPr>
        <w:spacing w:line="240" w:lineRule="auto"/>
        <w:jc w:val="both"/>
        <w:outlineLvl w:val="2"/>
        <w:rPr>
          <w:rFonts w:cs="Arial"/>
          <w:spacing w:val="3"/>
        </w:rPr>
      </w:pPr>
      <w:r w:rsidRPr="00867909">
        <w:rPr>
          <w:rFonts w:cs="Arial"/>
        </w:rPr>
        <w:t>acce</w:t>
      </w:r>
      <w:r w:rsidRPr="00867909">
        <w:rPr>
          <w:rFonts w:cs="Arial"/>
          <w:spacing w:val="-3"/>
        </w:rPr>
        <w:t>p</w:t>
      </w:r>
      <w:r w:rsidRPr="00867909">
        <w:rPr>
          <w:rFonts w:cs="Arial"/>
        </w:rPr>
        <w:t>t</w:t>
      </w:r>
      <w:r w:rsidRPr="00867909">
        <w:rPr>
          <w:rFonts w:cs="Arial"/>
          <w:spacing w:val="4"/>
        </w:rPr>
        <w:t xml:space="preserve"> </w:t>
      </w:r>
      <w:r w:rsidRPr="00867909">
        <w:rPr>
          <w:rFonts w:cs="Arial"/>
        </w:rPr>
        <w:t>or</w:t>
      </w:r>
      <w:r w:rsidRPr="00867909">
        <w:rPr>
          <w:rFonts w:cs="Arial"/>
          <w:spacing w:val="2"/>
        </w:rPr>
        <w:t xml:space="preserve"> </w:t>
      </w:r>
      <w:r w:rsidRPr="00867909">
        <w:rPr>
          <w:rFonts w:cs="Arial"/>
          <w:spacing w:val="-2"/>
        </w:rPr>
        <w:t>r</w:t>
      </w:r>
      <w:r w:rsidRPr="00867909">
        <w:rPr>
          <w:rFonts w:cs="Arial"/>
        </w:rPr>
        <w:t>e</w:t>
      </w:r>
      <w:r w:rsidRPr="00867909">
        <w:rPr>
          <w:rFonts w:cs="Arial"/>
          <w:spacing w:val="1"/>
        </w:rPr>
        <w:t>j</w:t>
      </w:r>
      <w:r w:rsidRPr="00867909">
        <w:rPr>
          <w:rFonts w:cs="Arial"/>
        </w:rPr>
        <w:t>ect</w:t>
      </w:r>
      <w:r w:rsidRPr="00867909">
        <w:rPr>
          <w:rFonts w:cs="Arial"/>
          <w:spacing w:val="4"/>
        </w:rPr>
        <w:t xml:space="preserve"> </w:t>
      </w:r>
      <w:r w:rsidRPr="00867909">
        <w:rPr>
          <w:rFonts w:cs="Arial"/>
        </w:rPr>
        <w:t>any</w:t>
      </w:r>
      <w:r w:rsidRPr="00867909">
        <w:rPr>
          <w:rFonts w:cs="Arial"/>
          <w:spacing w:val="1"/>
        </w:rPr>
        <w:t xml:space="preserve"> </w:t>
      </w:r>
      <w:r w:rsidRPr="00867909">
        <w:rPr>
          <w:rFonts w:cs="Arial"/>
        </w:rPr>
        <w:t>or</w:t>
      </w:r>
      <w:r w:rsidRPr="00867909">
        <w:rPr>
          <w:rFonts w:cs="Arial"/>
          <w:spacing w:val="4"/>
        </w:rPr>
        <w:t xml:space="preserve"> </w:t>
      </w:r>
      <w:r w:rsidRPr="00867909">
        <w:rPr>
          <w:rFonts w:cs="Arial"/>
        </w:rPr>
        <w:t>a</w:t>
      </w:r>
      <w:r w:rsidRPr="00867909">
        <w:rPr>
          <w:rFonts w:cs="Arial"/>
          <w:spacing w:val="-1"/>
        </w:rPr>
        <w:t>l</w:t>
      </w:r>
      <w:r w:rsidRPr="00867909">
        <w:rPr>
          <w:rFonts w:cs="Arial"/>
        </w:rPr>
        <w:t>l</w:t>
      </w:r>
      <w:r w:rsidRPr="00867909">
        <w:rPr>
          <w:rFonts w:cs="Arial"/>
          <w:spacing w:val="2"/>
        </w:rPr>
        <w:t xml:space="preserve"> </w:t>
      </w:r>
      <w:r w:rsidRPr="00867909">
        <w:rPr>
          <w:rFonts w:cs="Arial"/>
        </w:rPr>
        <w:t>p</w:t>
      </w:r>
      <w:r w:rsidRPr="00867909">
        <w:rPr>
          <w:rFonts w:cs="Arial"/>
          <w:spacing w:val="1"/>
        </w:rPr>
        <w:t>r</w:t>
      </w:r>
      <w:r w:rsidRPr="00867909">
        <w:rPr>
          <w:rFonts w:cs="Arial"/>
        </w:rPr>
        <w:t>opos</w:t>
      </w:r>
      <w:r w:rsidRPr="00867909">
        <w:rPr>
          <w:rFonts w:cs="Arial"/>
          <w:spacing w:val="-3"/>
        </w:rPr>
        <w:t>a</w:t>
      </w:r>
      <w:r w:rsidRPr="00867909">
        <w:rPr>
          <w:rFonts w:cs="Arial"/>
          <w:spacing w:val="-1"/>
        </w:rPr>
        <w:t>l</w:t>
      </w:r>
      <w:r w:rsidRPr="00867909">
        <w:rPr>
          <w:rFonts w:cs="Arial"/>
        </w:rPr>
        <w:t>s.</w:t>
      </w:r>
      <w:r w:rsidRPr="00867909">
        <w:rPr>
          <w:rFonts w:cs="Arial"/>
          <w:spacing w:val="6"/>
        </w:rPr>
        <w:t xml:space="preserve"> </w:t>
      </w:r>
    </w:p>
    <w:p w14:paraId="3A4BE777" w14:textId="77777777" w:rsidR="00867909" w:rsidRPr="00867909" w:rsidRDefault="004A22DA" w:rsidP="00412F44">
      <w:pPr>
        <w:pStyle w:val="ListParagraph"/>
        <w:numPr>
          <w:ilvl w:val="0"/>
          <w:numId w:val="60"/>
        </w:numPr>
        <w:spacing w:line="240" w:lineRule="auto"/>
        <w:jc w:val="both"/>
        <w:outlineLvl w:val="2"/>
        <w:rPr>
          <w:rFonts w:cs="Arial"/>
          <w:spacing w:val="3"/>
        </w:rPr>
      </w:pPr>
      <w:r w:rsidRPr="00867909">
        <w:rPr>
          <w:rFonts w:cs="Arial"/>
          <w:spacing w:val="-3"/>
        </w:rPr>
        <w:t>w</w:t>
      </w:r>
      <w:r w:rsidRPr="00867909">
        <w:rPr>
          <w:rFonts w:cs="Arial"/>
        </w:rPr>
        <w:t>a</w:t>
      </w:r>
      <w:r w:rsidRPr="00867909">
        <w:rPr>
          <w:rFonts w:cs="Arial"/>
          <w:spacing w:val="-1"/>
        </w:rPr>
        <w:t>i</w:t>
      </w:r>
      <w:r w:rsidRPr="00867909">
        <w:rPr>
          <w:rFonts w:cs="Arial"/>
          <w:spacing w:val="-2"/>
        </w:rPr>
        <w:t>v</w:t>
      </w:r>
      <w:r w:rsidRPr="00867909">
        <w:rPr>
          <w:rFonts w:cs="Arial"/>
        </w:rPr>
        <w:t>e</w:t>
      </w:r>
      <w:r w:rsidRPr="00867909">
        <w:rPr>
          <w:rFonts w:cs="Arial"/>
          <w:spacing w:val="3"/>
        </w:rPr>
        <w:t xml:space="preserve"> </w:t>
      </w:r>
      <w:r w:rsidRPr="00867909">
        <w:rPr>
          <w:rFonts w:cs="Arial"/>
        </w:rPr>
        <w:t>a</w:t>
      </w:r>
      <w:r w:rsidRPr="00867909">
        <w:rPr>
          <w:rFonts w:cs="Arial"/>
          <w:spacing w:val="2"/>
        </w:rPr>
        <w:t>n</w:t>
      </w:r>
      <w:r w:rsidRPr="00867909">
        <w:rPr>
          <w:rFonts w:cs="Arial"/>
        </w:rPr>
        <w:t xml:space="preserve">y </w:t>
      </w:r>
      <w:r w:rsidRPr="00867909">
        <w:rPr>
          <w:rFonts w:cs="Arial"/>
          <w:spacing w:val="-1"/>
        </w:rPr>
        <w:t>i</w:t>
      </w:r>
      <w:r w:rsidRPr="00867909">
        <w:rPr>
          <w:rFonts w:cs="Arial"/>
          <w:spacing w:val="1"/>
        </w:rPr>
        <w:t>rr</w:t>
      </w:r>
      <w:r w:rsidRPr="00867909">
        <w:rPr>
          <w:rFonts w:cs="Arial"/>
          <w:spacing w:val="-3"/>
        </w:rPr>
        <w:t>e</w:t>
      </w:r>
      <w:r w:rsidRPr="00867909">
        <w:rPr>
          <w:rFonts w:cs="Arial"/>
          <w:spacing w:val="2"/>
        </w:rPr>
        <w:t>g</w:t>
      </w:r>
      <w:r w:rsidRPr="00867909">
        <w:rPr>
          <w:rFonts w:cs="Arial"/>
        </w:rPr>
        <w:t>u</w:t>
      </w:r>
      <w:r w:rsidRPr="00867909">
        <w:rPr>
          <w:rFonts w:cs="Arial"/>
          <w:spacing w:val="-1"/>
        </w:rPr>
        <w:t>l</w:t>
      </w:r>
      <w:r w:rsidRPr="00867909">
        <w:rPr>
          <w:rFonts w:cs="Arial"/>
        </w:rPr>
        <w:t>a</w:t>
      </w:r>
      <w:r w:rsidRPr="00867909">
        <w:rPr>
          <w:rFonts w:cs="Arial"/>
          <w:spacing w:val="1"/>
        </w:rPr>
        <w:t>r</w:t>
      </w:r>
      <w:r w:rsidRPr="00867909">
        <w:rPr>
          <w:rFonts w:cs="Arial"/>
          <w:spacing w:val="-1"/>
        </w:rPr>
        <w:t>i</w:t>
      </w:r>
      <w:r w:rsidRPr="00867909">
        <w:rPr>
          <w:rFonts w:cs="Arial"/>
          <w:spacing w:val="1"/>
        </w:rPr>
        <w:t>t</w:t>
      </w:r>
      <w:r w:rsidRPr="00867909">
        <w:rPr>
          <w:rFonts w:cs="Arial"/>
          <w:spacing w:val="-1"/>
        </w:rPr>
        <w:t>i</w:t>
      </w:r>
      <w:r w:rsidRPr="00867909">
        <w:rPr>
          <w:rFonts w:cs="Arial"/>
        </w:rPr>
        <w:t>es</w:t>
      </w:r>
      <w:r w:rsidRPr="00867909">
        <w:rPr>
          <w:rFonts w:cs="Arial"/>
          <w:spacing w:val="1"/>
        </w:rPr>
        <w:t xml:space="preserve"> </w:t>
      </w:r>
      <w:r w:rsidRPr="00867909">
        <w:rPr>
          <w:rFonts w:cs="Arial"/>
        </w:rPr>
        <w:t xml:space="preserve">and </w:t>
      </w:r>
      <w:r w:rsidRPr="00867909">
        <w:rPr>
          <w:rFonts w:cs="Arial"/>
          <w:spacing w:val="1"/>
        </w:rPr>
        <w:t>t</w:t>
      </w:r>
      <w:r w:rsidRPr="00867909">
        <w:rPr>
          <w:rFonts w:cs="Arial"/>
        </w:rPr>
        <w:t>echn</w:t>
      </w:r>
      <w:r w:rsidRPr="00867909">
        <w:rPr>
          <w:rFonts w:cs="Arial"/>
          <w:spacing w:val="-1"/>
        </w:rPr>
        <w:t>i</w:t>
      </w:r>
      <w:r w:rsidRPr="00867909">
        <w:rPr>
          <w:rFonts w:cs="Arial"/>
          <w:spacing w:val="-2"/>
        </w:rPr>
        <w:t>c</w:t>
      </w:r>
      <w:r w:rsidRPr="00867909">
        <w:rPr>
          <w:rFonts w:cs="Arial"/>
        </w:rPr>
        <w:t>a</w:t>
      </w:r>
      <w:r w:rsidRPr="00867909">
        <w:rPr>
          <w:rFonts w:cs="Arial"/>
          <w:spacing w:val="-1"/>
        </w:rPr>
        <w:t>li</w:t>
      </w:r>
      <w:r w:rsidRPr="00867909">
        <w:rPr>
          <w:rFonts w:cs="Arial"/>
          <w:spacing w:val="1"/>
        </w:rPr>
        <w:t>t</w:t>
      </w:r>
      <w:r w:rsidRPr="00867909">
        <w:rPr>
          <w:rFonts w:cs="Arial"/>
          <w:spacing w:val="-1"/>
        </w:rPr>
        <w:t>i</w:t>
      </w:r>
      <w:r w:rsidRPr="00867909">
        <w:rPr>
          <w:rFonts w:cs="Arial"/>
        </w:rPr>
        <w:t>es</w:t>
      </w:r>
      <w:r w:rsidRPr="00867909">
        <w:rPr>
          <w:rFonts w:cs="Arial"/>
          <w:spacing w:val="1"/>
        </w:rPr>
        <w:t xml:space="preserve"> </w:t>
      </w:r>
      <w:r w:rsidRPr="00867909">
        <w:rPr>
          <w:rFonts w:cs="Arial"/>
        </w:rPr>
        <w:t xml:space="preserve">and </w:t>
      </w:r>
      <w:r w:rsidRPr="00867909">
        <w:rPr>
          <w:rFonts w:cs="Arial"/>
          <w:spacing w:val="1"/>
        </w:rPr>
        <w:t>m</w:t>
      </w:r>
      <w:r w:rsidRPr="00867909">
        <w:rPr>
          <w:rFonts w:cs="Arial"/>
        </w:rPr>
        <w:t>a</w:t>
      </w:r>
      <w:r w:rsidRPr="00867909">
        <w:rPr>
          <w:rFonts w:cs="Arial"/>
          <w:spacing w:val="-2"/>
        </w:rPr>
        <w:t>y</w:t>
      </w:r>
      <w:r w:rsidRPr="00867909">
        <w:rPr>
          <w:rFonts w:cs="Arial"/>
        </w:rPr>
        <w:t>,</w:t>
      </w:r>
      <w:r w:rsidRPr="00867909">
        <w:rPr>
          <w:rFonts w:cs="Arial"/>
          <w:spacing w:val="2"/>
        </w:rPr>
        <w:t xml:space="preserve"> </w:t>
      </w:r>
      <w:r w:rsidRPr="00867909">
        <w:rPr>
          <w:rFonts w:cs="Arial"/>
        </w:rPr>
        <w:t>at</w:t>
      </w:r>
      <w:r w:rsidRPr="00867909">
        <w:rPr>
          <w:rFonts w:cs="Arial"/>
          <w:spacing w:val="2"/>
        </w:rPr>
        <w:t xml:space="preserve"> </w:t>
      </w:r>
      <w:r w:rsidRPr="00867909">
        <w:rPr>
          <w:rFonts w:cs="Arial"/>
          <w:spacing w:val="-1"/>
        </w:rPr>
        <w:t>i</w:t>
      </w:r>
      <w:r w:rsidRPr="00867909">
        <w:rPr>
          <w:rFonts w:cs="Arial"/>
          <w:spacing w:val="1"/>
        </w:rPr>
        <w:t>t</w:t>
      </w:r>
      <w:r w:rsidRPr="00867909">
        <w:rPr>
          <w:rFonts w:cs="Arial"/>
        </w:rPr>
        <w:t>s</w:t>
      </w:r>
      <w:r w:rsidRPr="00867909">
        <w:rPr>
          <w:rFonts w:cs="Arial"/>
          <w:spacing w:val="1"/>
        </w:rPr>
        <w:t xml:space="preserve"> </w:t>
      </w:r>
      <w:r w:rsidRPr="00867909">
        <w:rPr>
          <w:rFonts w:cs="Arial"/>
        </w:rPr>
        <w:t>so</w:t>
      </w:r>
      <w:r w:rsidRPr="00867909">
        <w:rPr>
          <w:rFonts w:cs="Arial"/>
          <w:spacing w:val="1"/>
        </w:rPr>
        <w:t>l</w:t>
      </w:r>
      <w:r w:rsidRPr="00867909">
        <w:rPr>
          <w:rFonts w:cs="Arial"/>
        </w:rPr>
        <w:t>e d</w:t>
      </w:r>
      <w:r w:rsidRPr="00867909">
        <w:rPr>
          <w:rFonts w:cs="Arial"/>
          <w:spacing w:val="-1"/>
        </w:rPr>
        <w:t>i</w:t>
      </w:r>
      <w:r w:rsidRPr="00867909">
        <w:rPr>
          <w:rFonts w:cs="Arial"/>
        </w:rPr>
        <w:t>sc</w:t>
      </w:r>
      <w:r w:rsidRPr="00867909">
        <w:rPr>
          <w:rFonts w:cs="Arial"/>
          <w:spacing w:val="1"/>
        </w:rPr>
        <w:t>r</w:t>
      </w:r>
      <w:r w:rsidRPr="00867909">
        <w:rPr>
          <w:rFonts w:cs="Arial"/>
        </w:rPr>
        <w:t>e</w:t>
      </w:r>
      <w:r w:rsidRPr="00867909">
        <w:rPr>
          <w:rFonts w:cs="Arial"/>
          <w:spacing w:val="1"/>
        </w:rPr>
        <w:t>t</w:t>
      </w:r>
      <w:r w:rsidRPr="00867909">
        <w:rPr>
          <w:rFonts w:cs="Arial"/>
          <w:spacing w:val="-1"/>
        </w:rPr>
        <w:t>i</w:t>
      </w:r>
      <w:r w:rsidRPr="00867909">
        <w:rPr>
          <w:rFonts w:cs="Arial"/>
        </w:rPr>
        <w:t>on,</w:t>
      </w:r>
      <w:r w:rsidRPr="00867909">
        <w:rPr>
          <w:rFonts w:cs="Arial"/>
          <w:spacing w:val="2"/>
        </w:rPr>
        <w:t xml:space="preserve"> </w:t>
      </w:r>
      <w:r w:rsidRPr="00867909">
        <w:rPr>
          <w:rFonts w:cs="Arial"/>
          <w:spacing w:val="1"/>
        </w:rPr>
        <w:t>r</w:t>
      </w:r>
      <w:r w:rsidRPr="00867909">
        <w:rPr>
          <w:rFonts w:cs="Arial"/>
          <w:spacing w:val="-3"/>
        </w:rPr>
        <w:t>e</w:t>
      </w:r>
      <w:r w:rsidRPr="00867909">
        <w:rPr>
          <w:rFonts w:cs="Arial"/>
          <w:spacing w:val="2"/>
        </w:rPr>
        <w:t>q</w:t>
      </w:r>
      <w:r w:rsidRPr="00867909">
        <w:rPr>
          <w:rFonts w:cs="Arial"/>
        </w:rPr>
        <w:t>ue</w:t>
      </w:r>
      <w:r w:rsidRPr="00867909">
        <w:rPr>
          <w:rFonts w:cs="Arial"/>
          <w:spacing w:val="-2"/>
        </w:rPr>
        <w:t>s</w:t>
      </w:r>
      <w:r w:rsidRPr="00867909">
        <w:rPr>
          <w:rFonts w:cs="Arial"/>
        </w:rPr>
        <w:t>t</w:t>
      </w:r>
      <w:r w:rsidRPr="00867909">
        <w:rPr>
          <w:rFonts w:cs="Arial"/>
          <w:spacing w:val="2"/>
        </w:rPr>
        <w:t xml:space="preserve"> </w:t>
      </w:r>
      <w:r w:rsidR="00D63DC1" w:rsidRPr="00867909">
        <w:rPr>
          <w:rFonts w:cs="Arial"/>
        </w:rPr>
        <w:t>clarification</w:t>
      </w:r>
      <w:r w:rsidRPr="00867909">
        <w:rPr>
          <w:rFonts w:cs="Arial"/>
        </w:rPr>
        <w:t xml:space="preserve"> or</w:t>
      </w:r>
      <w:r w:rsidRPr="00867909">
        <w:rPr>
          <w:rFonts w:cs="Arial"/>
          <w:spacing w:val="1"/>
        </w:rPr>
        <w:t xml:space="preserve"> </w:t>
      </w:r>
      <w:r w:rsidRPr="00867909">
        <w:rPr>
          <w:rFonts w:cs="Arial"/>
        </w:rPr>
        <w:t>o</w:t>
      </w:r>
      <w:r w:rsidRPr="00867909">
        <w:rPr>
          <w:rFonts w:cs="Arial"/>
          <w:spacing w:val="1"/>
        </w:rPr>
        <w:t>t</w:t>
      </w:r>
      <w:r w:rsidRPr="00867909">
        <w:rPr>
          <w:rFonts w:cs="Arial"/>
        </w:rPr>
        <w:t>h</w:t>
      </w:r>
      <w:r w:rsidRPr="00867909">
        <w:rPr>
          <w:rFonts w:cs="Arial"/>
          <w:spacing w:val="-3"/>
        </w:rPr>
        <w:t>e</w:t>
      </w:r>
      <w:r w:rsidRPr="00867909">
        <w:rPr>
          <w:rFonts w:cs="Arial"/>
        </w:rPr>
        <w:t xml:space="preserve">r </w:t>
      </w:r>
      <w:r w:rsidRPr="00867909">
        <w:rPr>
          <w:rFonts w:cs="Arial"/>
          <w:spacing w:val="-1"/>
        </w:rPr>
        <w:t>i</w:t>
      </w:r>
      <w:r w:rsidRPr="00867909">
        <w:rPr>
          <w:rFonts w:cs="Arial"/>
        </w:rPr>
        <w:t>n</w:t>
      </w:r>
      <w:r w:rsidRPr="00867909">
        <w:rPr>
          <w:rFonts w:cs="Arial"/>
          <w:spacing w:val="3"/>
        </w:rPr>
        <w:t>f</w:t>
      </w:r>
      <w:r w:rsidRPr="00867909">
        <w:rPr>
          <w:rFonts w:cs="Arial"/>
          <w:spacing w:val="-3"/>
        </w:rPr>
        <w:t>o</w:t>
      </w:r>
      <w:r w:rsidRPr="00867909">
        <w:rPr>
          <w:rFonts w:cs="Arial"/>
          <w:spacing w:val="1"/>
        </w:rPr>
        <w:t>rm</w:t>
      </w:r>
      <w:r w:rsidRPr="00867909">
        <w:rPr>
          <w:rFonts w:cs="Arial"/>
          <w:spacing w:val="-3"/>
        </w:rPr>
        <w:t>a</w:t>
      </w:r>
      <w:r w:rsidRPr="00867909">
        <w:rPr>
          <w:rFonts w:cs="Arial"/>
          <w:spacing w:val="1"/>
        </w:rPr>
        <w:t>t</w:t>
      </w:r>
      <w:r w:rsidRPr="00867909">
        <w:rPr>
          <w:rFonts w:cs="Arial"/>
          <w:spacing w:val="-1"/>
        </w:rPr>
        <w:t>i</w:t>
      </w:r>
      <w:r w:rsidRPr="00867909">
        <w:rPr>
          <w:rFonts w:cs="Arial"/>
        </w:rPr>
        <w:t xml:space="preserve">on </w:t>
      </w:r>
      <w:r w:rsidRPr="00867909">
        <w:rPr>
          <w:rFonts w:cs="Arial"/>
          <w:spacing w:val="2"/>
        </w:rPr>
        <w:t>to</w:t>
      </w:r>
      <w:r w:rsidRPr="00867909">
        <w:rPr>
          <w:rFonts w:cs="Arial"/>
        </w:rPr>
        <w:t xml:space="preserve"> e</w:t>
      </w:r>
      <w:r w:rsidRPr="00867909">
        <w:rPr>
          <w:rFonts w:cs="Arial"/>
          <w:spacing w:val="-2"/>
        </w:rPr>
        <w:t>v</w:t>
      </w:r>
      <w:r w:rsidRPr="00867909">
        <w:rPr>
          <w:rFonts w:cs="Arial"/>
        </w:rPr>
        <w:t>a</w:t>
      </w:r>
      <w:r w:rsidRPr="00867909">
        <w:rPr>
          <w:rFonts w:cs="Arial"/>
          <w:spacing w:val="-1"/>
        </w:rPr>
        <w:t>l</w:t>
      </w:r>
      <w:r w:rsidRPr="00867909">
        <w:rPr>
          <w:rFonts w:cs="Arial"/>
        </w:rPr>
        <w:t>ua</w:t>
      </w:r>
      <w:r w:rsidRPr="00867909">
        <w:rPr>
          <w:rFonts w:cs="Arial"/>
          <w:spacing w:val="1"/>
        </w:rPr>
        <w:t>t</w:t>
      </w:r>
      <w:r w:rsidRPr="00867909">
        <w:rPr>
          <w:rFonts w:cs="Arial"/>
        </w:rPr>
        <w:t>e any or a</w:t>
      </w:r>
      <w:r w:rsidRPr="00867909">
        <w:rPr>
          <w:rFonts w:cs="Arial"/>
          <w:spacing w:val="-1"/>
        </w:rPr>
        <w:t>l</w:t>
      </w:r>
      <w:r w:rsidRPr="00867909">
        <w:rPr>
          <w:rFonts w:cs="Arial"/>
        </w:rPr>
        <w:t>l p</w:t>
      </w:r>
      <w:r w:rsidRPr="00867909">
        <w:rPr>
          <w:rFonts w:cs="Arial"/>
          <w:spacing w:val="1"/>
        </w:rPr>
        <w:t>r</w:t>
      </w:r>
      <w:r w:rsidRPr="00867909">
        <w:rPr>
          <w:rFonts w:cs="Arial"/>
        </w:rPr>
        <w:t>oposa</w:t>
      </w:r>
      <w:r w:rsidRPr="00867909">
        <w:rPr>
          <w:rFonts w:cs="Arial"/>
          <w:spacing w:val="-1"/>
        </w:rPr>
        <w:t>l</w:t>
      </w:r>
      <w:r w:rsidRPr="00867909">
        <w:rPr>
          <w:rFonts w:cs="Arial"/>
          <w:spacing w:val="-2"/>
        </w:rPr>
        <w:t>s</w:t>
      </w:r>
      <w:r w:rsidRPr="00867909">
        <w:rPr>
          <w:rFonts w:cs="Arial"/>
        </w:rPr>
        <w:t>.</w:t>
      </w:r>
    </w:p>
    <w:p w14:paraId="0CFB9281" w14:textId="77777777" w:rsidR="004A22DA" w:rsidRPr="00867909" w:rsidRDefault="004A22DA" w:rsidP="003E1A67">
      <w:pPr>
        <w:pStyle w:val="ListParagraph"/>
        <w:numPr>
          <w:ilvl w:val="0"/>
          <w:numId w:val="60"/>
        </w:numPr>
        <w:spacing w:after="120" w:line="240" w:lineRule="auto"/>
        <w:ind w:left="760" w:hanging="357"/>
        <w:jc w:val="both"/>
        <w:outlineLvl w:val="2"/>
        <w:rPr>
          <w:rFonts w:cs="Arial"/>
          <w:spacing w:val="3"/>
        </w:rPr>
      </w:pPr>
      <w:r w:rsidRPr="00867909">
        <w:rPr>
          <w:rFonts w:cs="Arial"/>
          <w:spacing w:val="1"/>
        </w:rPr>
        <w:t>t</w:t>
      </w:r>
      <w:r w:rsidRPr="00867909">
        <w:rPr>
          <w:rFonts w:cs="Arial"/>
        </w:rPr>
        <w:t>o</w:t>
      </w:r>
      <w:r w:rsidRPr="00867909">
        <w:rPr>
          <w:rFonts w:cs="Arial"/>
          <w:spacing w:val="3"/>
        </w:rPr>
        <w:t xml:space="preserve"> </w:t>
      </w:r>
      <w:r w:rsidRPr="00867909">
        <w:rPr>
          <w:rFonts w:cs="Arial"/>
        </w:rPr>
        <w:t>ca</w:t>
      </w:r>
      <w:r w:rsidRPr="00867909">
        <w:rPr>
          <w:rFonts w:cs="Arial"/>
          <w:spacing w:val="-3"/>
        </w:rPr>
        <w:t>n</w:t>
      </w:r>
      <w:r w:rsidRPr="00867909">
        <w:rPr>
          <w:rFonts w:cs="Arial"/>
        </w:rPr>
        <w:t>cel</w:t>
      </w:r>
      <w:r w:rsidRPr="00867909">
        <w:rPr>
          <w:rFonts w:cs="Arial"/>
          <w:spacing w:val="2"/>
        </w:rPr>
        <w:t xml:space="preserve"> </w:t>
      </w:r>
      <w:r w:rsidRPr="00867909">
        <w:rPr>
          <w:rFonts w:cs="Arial"/>
          <w:spacing w:val="1"/>
        </w:rPr>
        <w:t>t</w:t>
      </w:r>
      <w:r w:rsidRPr="00867909">
        <w:rPr>
          <w:rFonts w:cs="Arial"/>
        </w:rPr>
        <w:t xml:space="preserve">he </w:t>
      </w:r>
      <w:r w:rsidRPr="00867909">
        <w:rPr>
          <w:rFonts w:cs="Arial"/>
          <w:spacing w:val="-3"/>
        </w:rPr>
        <w:t>R</w:t>
      </w:r>
      <w:r w:rsidRPr="00867909">
        <w:rPr>
          <w:rFonts w:cs="Arial"/>
        </w:rPr>
        <w:t>FP</w:t>
      </w:r>
      <w:r w:rsidRPr="00867909">
        <w:rPr>
          <w:rFonts w:cs="Arial"/>
          <w:spacing w:val="2"/>
        </w:rPr>
        <w:t xml:space="preserve"> </w:t>
      </w:r>
      <w:r w:rsidRPr="00867909">
        <w:rPr>
          <w:rFonts w:cs="Arial"/>
        </w:rPr>
        <w:t>or</w:t>
      </w:r>
      <w:r w:rsidRPr="00867909">
        <w:rPr>
          <w:rFonts w:cs="Arial"/>
          <w:spacing w:val="4"/>
        </w:rPr>
        <w:t xml:space="preserve"> </w:t>
      </w:r>
      <w:r w:rsidRPr="00867909">
        <w:rPr>
          <w:rFonts w:cs="Arial"/>
        </w:rPr>
        <w:t>p</w:t>
      </w:r>
      <w:r w:rsidRPr="00867909">
        <w:rPr>
          <w:rFonts w:cs="Arial"/>
          <w:spacing w:val="-3"/>
        </w:rPr>
        <w:t>o</w:t>
      </w:r>
      <w:r w:rsidRPr="00867909">
        <w:rPr>
          <w:rFonts w:cs="Arial"/>
          <w:spacing w:val="1"/>
        </w:rPr>
        <w:t>rt</w:t>
      </w:r>
      <w:r w:rsidRPr="00867909">
        <w:rPr>
          <w:rFonts w:cs="Arial"/>
          <w:spacing w:val="-1"/>
        </w:rPr>
        <w:t>i</w:t>
      </w:r>
      <w:r w:rsidRPr="00867909">
        <w:rPr>
          <w:rFonts w:cs="Arial"/>
        </w:rPr>
        <w:t>ons</w:t>
      </w:r>
      <w:r w:rsidRPr="00867909">
        <w:rPr>
          <w:rFonts w:cs="Arial"/>
          <w:spacing w:val="1"/>
        </w:rPr>
        <w:t xml:space="preserve"> t</w:t>
      </w:r>
      <w:r w:rsidRPr="00867909">
        <w:rPr>
          <w:rFonts w:cs="Arial"/>
        </w:rPr>
        <w:t>h</w:t>
      </w:r>
      <w:r w:rsidRPr="00867909">
        <w:rPr>
          <w:rFonts w:cs="Arial"/>
          <w:spacing w:val="-3"/>
        </w:rPr>
        <w:t>e</w:t>
      </w:r>
      <w:r w:rsidRPr="00867909">
        <w:rPr>
          <w:rFonts w:cs="Arial"/>
          <w:spacing w:val="1"/>
        </w:rPr>
        <w:t>r</w:t>
      </w:r>
      <w:r w:rsidRPr="00867909">
        <w:rPr>
          <w:rFonts w:cs="Arial"/>
        </w:rPr>
        <w:t>e</w:t>
      </w:r>
      <w:r w:rsidRPr="00867909">
        <w:rPr>
          <w:rFonts w:cs="Arial"/>
          <w:spacing w:val="-3"/>
        </w:rPr>
        <w:t>o</w:t>
      </w:r>
      <w:r w:rsidRPr="00867909">
        <w:rPr>
          <w:rFonts w:cs="Arial"/>
          <w:spacing w:val="1"/>
        </w:rPr>
        <w:t>f</w:t>
      </w:r>
      <w:r w:rsidRPr="00867909">
        <w:rPr>
          <w:rFonts w:cs="Arial"/>
        </w:rPr>
        <w:t>,</w:t>
      </w:r>
      <w:r w:rsidRPr="00867909">
        <w:rPr>
          <w:rFonts w:cs="Arial"/>
          <w:spacing w:val="4"/>
        </w:rPr>
        <w:t xml:space="preserve"> </w:t>
      </w:r>
      <w:r w:rsidRPr="00867909">
        <w:rPr>
          <w:rFonts w:cs="Arial"/>
          <w:spacing w:val="-3"/>
        </w:rPr>
        <w:t>w</w:t>
      </w:r>
      <w:r w:rsidRPr="00867909">
        <w:rPr>
          <w:rFonts w:cs="Arial"/>
          <w:spacing w:val="-1"/>
        </w:rPr>
        <w:t>i</w:t>
      </w:r>
      <w:r w:rsidRPr="00867909">
        <w:rPr>
          <w:rFonts w:cs="Arial"/>
          <w:spacing w:val="1"/>
        </w:rPr>
        <w:t>t</w:t>
      </w:r>
      <w:r w:rsidRPr="00867909">
        <w:rPr>
          <w:rFonts w:cs="Arial"/>
        </w:rPr>
        <w:t>hout</w:t>
      </w:r>
      <w:r w:rsidRPr="00867909">
        <w:rPr>
          <w:rFonts w:cs="Arial"/>
          <w:spacing w:val="4"/>
        </w:rPr>
        <w:t xml:space="preserve"> </w:t>
      </w:r>
      <w:r w:rsidRPr="00867909">
        <w:rPr>
          <w:rFonts w:cs="Arial"/>
        </w:rPr>
        <w:t>pena</w:t>
      </w:r>
      <w:r w:rsidRPr="00867909">
        <w:rPr>
          <w:rFonts w:cs="Arial"/>
          <w:spacing w:val="-1"/>
        </w:rPr>
        <w:t>l</w:t>
      </w:r>
      <w:r w:rsidRPr="00867909">
        <w:rPr>
          <w:rFonts w:cs="Arial"/>
          <w:spacing w:val="1"/>
        </w:rPr>
        <w:t>t</w:t>
      </w:r>
      <w:r w:rsidRPr="00867909">
        <w:rPr>
          <w:rFonts w:cs="Arial"/>
          <w:spacing w:val="-2"/>
        </w:rPr>
        <w:t>y</w:t>
      </w:r>
      <w:r w:rsidRPr="00867909">
        <w:rPr>
          <w:rFonts w:cs="Arial"/>
        </w:rPr>
        <w:t>.</w:t>
      </w:r>
      <w:r w:rsidRPr="00867909">
        <w:rPr>
          <w:rFonts w:cs="Arial"/>
          <w:spacing w:val="3"/>
        </w:rPr>
        <w:t xml:space="preserve"> </w:t>
      </w:r>
    </w:p>
    <w:p w14:paraId="2A302346" w14:textId="03E60EEE" w:rsidR="004A22DA" w:rsidRPr="005C4770" w:rsidRDefault="004A22DA" w:rsidP="00412F44">
      <w:pPr>
        <w:pStyle w:val="ListParagraph"/>
        <w:numPr>
          <w:ilvl w:val="0"/>
          <w:numId w:val="60"/>
        </w:numPr>
        <w:spacing w:line="240" w:lineRule="auto"/>
        <w:jc w:val="both"/>
        <w:outlineLvl w:val="2"/>
        <w:rPr>
          <w:rFonts w:cs="Arial"/>
        </w:rPr>
      </w:pPr>
      <w:r w:rsidRPr="005C4770">
        <w:rPr>
          <w:rFonts w:cs="Arial"/>
        </w:rPr>
        <w:t xml:space="preserve">accept the proposals of any or </w:t>
      </w:r>
      <w:r w:rsidR="00710E0C" w:rsidRPr="005C4770">
        <w:rPr>
          <w:rFonts w:cs="Arial"/>
        </w:rPr>
        <w:t>all</w:t>
      </w:r>
      <w:r w:rsidRPr="005C4770">
        <w:rPr>
          <w:rFonts w:cs="Arial"/>
        </w:rPr>
        <w:t xml:space="preserve"> the items it deems, at </w:t>
      </w:r>
      <w:r w:rsidR="00D63DC1" w:rsidRPr="005C4770">
        <w:rPr>
          <w:rFonts w:cs="Arial"/>
        </w:rPr>
        <w:t>their</w:t>
      </w:r>
      <w:r w:rsidRPr="005C4770">
        <w:rPr>
          <w:rFonts w:cs="Arial"/>
        </w:rPr>
        <w:t xml:space="preserve"> sole discretion, to be in the best interest of </w:t>
      </w:r>
      <w:r w:rsidR="000E2E6D">
        <w:rPr>
          <w:rFonts w:cs="Arial"/>
        </w:rPr>
        <w:t xml:space="preserve">the </w:t>
      </w:r>
      <w:r w:rsidR="004A0414">
        <w:rPr>
          <w:rFonts w:cs="Arial"/>
        </w:rPr>
        <w:t>Procuring Entity</w:t>
      </w:r>
      <w:r w:rsidRPr="005C4770">
        <w:rPr>
          <w:rFonts w:cs="Arial"/>
        </w:rPr>
        <w:t xml:space="preserve">; </w:t>
      </w:r>
    </w:p>
    <w:p w14:paraId="13C6080D" w14:textId="77777777" w:rsidR="004A22DA" w:rsidRPr="005C4770" w:rsidRDefault="004A22DA" w:rsidP="00412F44">
      <w:pPr>
        <w:pStyle w:val="ListParagraph"/>
        <w:numPr>
          <w:ilvl w:val="0"/>
          <w:numId w:val="60"/>
        </w:numPr>
        <w:spacing w:line="240" w:lineRule="auto"/>
        <w:jc w:val="both"/>
        <w:outlineLvl w:val="2"/>
        <w:rPr>
          <w:rFonts w:cs="Arial"/>
        </w:rPr>
      </w:pPr>
      <w:r w:rsidRPr="005C4770">
        <w:rPr>
          <w:rFonts w:cs="Arial"/>
        </w:rPr>
        <w:t>reject any and/or all items proposed; and</w:t>
      </w:r>
    </w:p>
    <w:p w14:paraId="2F2FA979" w14:textId="77777777" w:rsidR="004A22DA" w:rsidRPr="005C4770" w:rsidRDefault="004A22DA" w:rsidP="003E1A67">
      <w:pPr>
        <w:pStyle w:val="ListParagraph"/>
        <w:numPr>
          <w:ilvl w:val="0"/>
          <w:numId w:val="60"/>
        </w:numPr>
        <w:spacing w:after="120" w:line="240" w:lineRule="auto"/>
        <w:ind w:left="760" w:hanging="357"/>
        <w:jc w:val="both"/>
        <w:outlineLvl w:val="2"/>
        <w:rPr>
          <w:rFonts w:cs="Arial"/>
        </w:rPr>
      </w:pPr>
      <w:r w:rsidRPr="005C4770">
        <w:rPr>
          <w:rFonts w:cs="Arial"/>
        </w:rPr>
        <w:t>award to multiple vendors.</w:t>
      </w:r>
    </w:p>
    <w:p w14:paraId="52855D20" w14:textId="77777777" w:rsidR="001A586A" w:rsidRPr="00A31674" w:rsidRDefault="001A586A" w:rsidP="009678B8">
      <w:pPr>
        <w:pStyle w:val="Heading2"/>
        <w:rPr>
          <w:lang w:eastAsia="en-AU"/>
        </w:rPr>
      </w:pPr>
      <w:r w:rsidRPr="00A31674">
        <w:rPr>
          <w:lang w:eastAsia="en-AU"/>
        </w:rPr>
        <w:t xml:space="preserve">Debriefing of </w:t>
      </w:r>
      <w:r>
        <w:rPr>
          <w:lang w:eastAsia="en-AU"/>
        </w:rPr>
        <w:t>Tenderers</w:t>
      </w:r>
    </w:p>
    <w:p w14:paraId="61526A1E" w14:textId="77777777" w:rsidR="001A586A" w:rsidRPr="009678B8" w:rsidRDefault="001A586A" w:rsidP="00FA514B">
      <w:pPr>
        <w:spacing w:line="240" w:lineRule="auto"/>
        <w:jc w:val="both"/>
        <w:outlineLvl w:val="2"/>
        <w:rPr>
          <w:rFonts w:eastAsia="Times New Roman" w:cs="Arial"/>
          <w:lang w:eastAsia="en-AU"/>
        </w:rPr>
      </w:pPr>
      <w:r w:rsidRPr="009678B8">
        <w:rPr>
          <w:rFonts w:eastAsia="Times New Roman" w:cs="Arial"/>
          <w:lang w:eastAsia="en-AU"/>
        </w:rPr>
        <w:t>Tenderers will be promptly notified following the rejection of their submission.</w:t>
      </w:r>
    </w:p>
    <w:p w14:paraId="31BDE468" w14:textId="1FB21314" w:rsidR="001A586A" w:rsidRPr="009678B8" w:rsidRDefault="001A586A" w:rsidP="00FA514B">
      <w:pPr>
        <w:spacing w:line="240" w:lineRule="auto"/>
        <w:jc w:val="both"/>
        <w:outlineLvl w:val="2"/>
        <w:rPr>
          <w:rFonts w:eastAsia="Times New Roman" w:cs="Arial"/>
          <w:lang w:eastAsia="en-AU"/>
        </w:rPr>
      </w:pPr>
      <w:r w:rsidRPr="009678B8">
        <w:rPr>
          <w:rFonts w:eastAsia="Times New Roman" w:cs="Arial"/>
          <w:lang w:eastAsia="en-AU"/>
        </w:rPr>
        <w:t>Tenderers will be offered a verbal debriefing following the</w:t>
      </w:r>
      <w:r w:rsidR="009678B8" w:rsidRPr="009678B8">
        <w:rPr>
          <w:rFonts w:eastAsia="Times New Roman" w:cs="Arial"/>
          <w:lang w:eastAsia="en-AU"/>
        </w:rPr>
        <w:t xml:space="preserve"> </w:t>
      </w:r>
      <w:r w:rsidRPr="009678B8">
        <w:rPr>
          <w:rFonts w:eastAsia="Times New Roman" w:cs="Arial"/>
          <w:lang w:eastAsia="en-AU"/>
        </w:rPr>
        <w:t>rejection of their submission in relation to this RF</w:t>
      </w:r>
      <w:r w:rsidR="009678B8" w:rsidRPr="009678B8">
        <w:rPr>
          <w:rFonts w:eastAsia="Times New Roman" w:cs="Arial"/>
          <w:lang w:eastAsia="en-AU"/>
        </w:rPr>
        <w:t>P</w:t>
      </w:r>
      <w:r w:rsidRPr="009678B8">
        <w:rPr>
          <w:rFonts w:eastAsia="Times New Roman" w:cs="Arial"/>
          <w:lang w:eastAsia="en-AU"/>
        </w:rPr>
        <w:t>.</w:t>
      </w:r>
      <w:r w:rsidR="00247954">
        <w:rPr>
          <w:rFonts w:eastAsia="Times New Roman" w:cs="Arial"/>
          <w:lang w:eastAsia="en-AU"/>
        </w:rPr>
        <w:t xml:space="preserve"> </w:t>
      </w:r>
      <w:r w:rsidRPr="009678B8">
        <w:rPr>
          <w:rFonts w:eastAsia="Times New Roman" w:cs="Arial"/>
          <w:lang w:eastAsia="en-AU"/>
        </w:rPr>
        <w:t xml:space="preserve">Tenderers requiring a debriefing should contact </w:t>
      </w:r>
      <w:r w:rsidR="00D63DC1" w:rsidRPr="009678B8">
        <w:rPr>
          <w:rFonts w:eastAsia="Times New Roman" w:cs="Arial"/>
          <w:lang w:eastAsia="en-AU"/>
        </w:rPr>
        <w:t xml:space="preserve">the </w:t>
      </w:r>
      <w:r w:rsidR="00C81839">
        <w:rPr>
          <w:rFonts w:eastAsia="Times New Roman" w:cs="Arial"/>
          <w:lang w:eastAsia="en-AU"/>
        </w:rPr>
        <w:t>RFP</w:t>
      </w:r>
      <w:r w:rsidR="00D63DC1">
        <w:rPr>
          <w:rFonts w:eastAsia="Times New Roman" w:cs="Arial"/>
          <w:lang w:eastAsia="en-AU"/>
        </w:rPr>
        <w:t xml:space="preserve"> </w:t>
      </w:r>
      <w:r w:rsidR="00D63DC1" w:rsidRPr="009678B8">
        <w:rPr>
          <w:rFonts w:eastAsia="Times New Roman" w:cs="Arial"/>
          <w:lang w:eastAsia="en-AU"/>
        </w:rPr>
        <w:t>Contact</w:t>
      </w:r>
      <w:r w:rsidRPr="009678B8">
        <w:rPr>
          <w:rFonts w:eastAsia="Times New Roman" w:cs="Arial"/>
          <w:lang w:eastAsia="en-AU"/>
        </w:rPr>
        <w:t xml:space="preserve"> Officer.</w:t>
      </w:r>
    </w:p>
    <w:p w14:paraId="5CF025A6" w14:textId="208552FA" w:rsidR="00F93A75" w:rsidRPr="00133169" w:rsidRDefault="001A586A" w:rsidP="00C47BE1">
      <w:pPr>
        <w:spacing w:line="240" w:lineRule="auto"/>
        <w:jc w:val="both"/>
        <w:outlineLvl w:val="2"/>
        <w:rPr>
          <w:rFonts w:ascii="Calibri" w:eastAsia="Arial" w:hAnsi="Calibri" w:cs="Calibri"/>
          <w:b/>
          <w:color w:val="000000"/>
          <w:sz w:val="24"/>
          <w:u w:val="single"/>
        </w:rPr>
      </w:pPr>
      <w:r w:rsidRPr="009678B8">
        <w:rPr>
          <w:rFonts w:eastAsia="Times New Roman" w:cs="Arial"/>
          <w:lang w:eastAsia="en-AU"/>
        </w:rPr>
        <w:t>Where a debriefing is requested, Tenderers will be debriefed against the evaluation c</w:t>
      </w:r>
      <w:r w:rsidRPr="00D7252C">
        <w:rPr>
          <w:rFonts w:eastAsia="Times New Roman" w:cs="Arial"/>
          <w:lang w:eastAsia="en-AU"/>
        </w:rPr>
        <w:t xml:space="preserve">riteria (see clause </w:t>
      </w:r>
      <w:r w:rsidR="00C57503">
        <w:rPr>
          <w:rFonts w:eastAsia="Times New Roman" w:cs="Arial"/>
          <w:lang w:eastAsia="en-AU"/>
        </w:rPr>
        <w:t>51</w:t>
      </w:r>
      <w:r w:rsidRPr="00D7252C">
        <w:rPr>
          <w:rFonts w:eastAsia="Times New Roman" w:cs="Arial"/>
          <w:lang w:eastAsia="en-AU"/>
        </w:rPr>
        <w:t>).</w:t>
      </w:r>
      <w:r w:rsidR="00247954">
        <w:rPr>
          <w:rFonts w:eastAsia="Times New Roman" w:cs="Arial"/>
          <w:lang w:eastAsia="en-AU"/>
        </w:rPr>
        <w:t xml:space="preserve"> </w:t>
      </w:r>
      <w:r w:rsidR="009678B8" w:rsidRPr="00D7252C">
        <w:rPr>
          <w:rFonts w:eastAsia="Times New Roman" w:cs="Arial"/>
          <w:lang w:eastAsia="en-AU"/>
        </w:rPr>
        <w:t xml:space="preserve">A </w:t>
      </w:r>
      <w:r w:rsidRPr="00D7252C">
        <w:rPr>
          <w:rFonts w:eastAsia="Times New Roman" w:cs="Arial"/>
          <w:lang w:eastAsia="en-AU"/>
        </w:rPr>
        <w:t xml:space="preserve">Tenderer will not be provided with information concerning other </w:t>
      </w:r>
      <w:r w:rsidR="009678B8" w:rsidRPr="00D7252C">
        <w:rPr>
          <w:rFonts w:eastAsia="Times New Roman" w:cs="Arial"/>
          <w:lang w:eastAsia="en-AU"/>
        </w:rPr>
        <w:t>Proposals</w:t>
      </w:r>
      <w:r w:rsidRPr="00D7252C">
        <w:rPr>
          <w:rFonts w:eastAsia="Times New Roman" w:cs="Arial"/>
          <w:lang w:eastAsia="en-AU"/>
        </w:rPr>
        <w:t>,</w:t>
      </w:r>
      <w:r w:rsidRPr="009678B8">
        <w:rPr>
          <w:rFonts w:eastAsia="Times New Roman" w:cs="Arial"/>
          <w:lang w:eastAsia="en-AU"/>
        </w:rPr>
        <w:t xml:space="preserve"> except for publicly available information such as the name of the successful Tenderer and the total price </w:t>
      </w:r>
      <w:r w:rsidRPr="009678B8">
        <w:rPr>
          <w:rFonts w:eastAsia="Times New Roman" w:cs="Arial"/>
          <w:lang w:eastAsia="en-AU"/>
        </w:rPr>
        <w:lastRenderedPageBreak/>
        <w:t xml:space="preserve">of the successful </w:t>
      </w:r>
      <w:r w:rsidR="009678B8" w:rsidRPr="009678B8">
        <w:rPr>
          <w:rFonts w:eastAsia="Times New Roman" w:cs="Arial"/>
          <w:lang w:eastAsia="en-AU"/>
        </w:rPr>
        <w:t>Proposal</w:t>
      </w:r>
      <w:r w:rsidRPr="009678B8">
        <w:rPr>
          <w:rFonts w:eastAsia="Times New Roman" w:cs="Arial"/>
          <w:lang w:eastAsia="en-AU"/>
        </w:rPr>
        <w:t>.</w:t>
      </w:r>
      <w:r w:rsidR="00006267">
        <w:rPr>
          <w:rFonts w:eastAsia="Times New Roman" w:cs="Arial"/>
          <w:lang w:eastAsia="en-AU"/>
        </w:rPr>
        <w:t xml:space="preserve"> </w:t>
      </w:r>
      <w:r w:rsidR="00EF63AD" w:rsidRPr="00D512E6">
        <w:rPr>
          <w:rFonts w:eastAsia="Times New Roman" w:cs="Arial"/>
          <w:lang w:eastAsia="en-AU"/>
        </w:rPr>
        <w:t xml:space="preserve">Also see </w:t>
      </w:r>
      <w:r w:rsidR="006F3B1F" w:rsidRPr="00D512E6">
        <w:rPr>
          <w:rFonts w:eastAsia="Times New Roman" w:cs="Arial"/>
          <w:b/>
          <w:lang w:val="en-GB" w:eastAsia="en-AU"/>
        </w:rPr>
        <w:t>Section: 2- Instruction to Tenderers including Tender Data Sheet (TDS)</w:t>
      </w:r>
      <w:r w:rsidR="00DA5875" w:rsidRPr="00D512E6">
        <w:rPr>
          <w:rFonts w:eastAsia="Times New Roman" w:cs="Arial"/>
          <w:b/>
          <w:lang w:val="en-GB" w:eastAsia="en-AU"/>
        </w:rPr>
        <w:t xml:space="preserve"> </w:t>
      </w:r>
      <w:r w:rsidR="00A24A3A" w:rsidRPr="00D512E6">
        <w:rPr>
          <w:rFonts w:eastAsia="Times New Roman" w:cs="Arial"/>
          <w:lang w:eastAsia="en-AU"/>
        </w:rPr>
        <w:t xml:space="preserve">Sub-Clause </w:t>
      </w:r>
      <w:r w:rsidR="002479EC" w:rsidRPr="00D512E6">
        <w:rPr>
          <w:rFonts w:eastAsia="Times New Roman" w:cs="Arial"/>
          <w:lang w:eastAsia="en-AU"/>
        </w:rPr>
        <w:t>2.6.3.3.</w:t>
      </w:r>
    </w:p>
    <w:sectPr w:rsidR="00F93A75" w:rsidRPr="00133169" w:rsidSect="00F93A75">
      <w:headerReference w:type="first" r:id="rId19"/>
      <w:footerReference w:type="firs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731CF" w14:textId="77777777" w:rsidR="003F3A58" w:rsidRDefault="003F3A58" w:rsidP="0016362E">
      <w:pPr>
        <w:spacing w:after="0" w:line="240" w:lineRule="auto"/>
      </w:pPr>
      <w:r>
        <w:separator/>
      </w:r>
    </w:p>
  </w:endnote>
  <w:endnote w:type="continuationSeparator" w:id="0">
    <w:p w14:paraId="34E23819" w14:textId="77777777" w:rsidR="003F3A58" w:rsidRDefault="003F3A58" w:rsidP="0016362E">
      <w:pPr>
        <w:spacing w:after="0" w:line="240" w:lineRule="auto"/>
      </w:pPr>
      <w:r>
        <w:continuationSeparator/>
      </w:r>
    </w:p>
  </w:endnote>
  <w:endnote w:type="continuationNotice" w:id="1">
    <w:p w14:paraId="341FC90D" w14:textId="77777777" w:rsidR="003F3A58" w:rsidRDefault="003F3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563073"/>
      <w:docPartObj>
        <w:docPartGallery w:val="Page Numbers (Bottom of Page)"/>
        <w:docPartUnique/>
      </w:docPartObj>
    </w:sdtPr>
    <w:sdtEndPr>
      <w:rPr>
        <w:noProof/>
      </w:rPr>
    </w:sdtEndPr>
    <w:sdtContent>
      <w:p w14:paraId="45722383" w14:textId="5232432E" w:rsidR="00B55729" w:rsidRPr="006D2F60" w:rsidRDefault="0007428C" w:rsidP="00CD46A9">
        <w:pPr>
          <w:pStyle w:val="Footer"/>
          <w:ind w:right="440"/>
        </w:pPr>
        <w:r>
          <w:t>SECTION 4.1</w:t>
        </w:r>
        <w:r w:rsidR="00B55729" w:rsidRPr="002A004E">
          <w:rPr>
            <w:bCs/>
          </w:rPr>
          <w:t xml:space="preserve"> – OVERVIEW AND CONDITIONS OF PARTICIPATION</w:t>
        </w:r>
        <w:r w:rsidR="00B55729">
          <w:rPr>
            <w:bCs/>
          </w:rPr>
          <w:t xml:space="preserve"> – IRAS</w:t>
        </w:r>
        <w:r w:rsidR="00B55729" w:rsidRPr="002A004E">
          <w:rPr>
            <w:bCs/>
          </w:rPr>
          <w:tab/>
        </w:r>
        <w:sdt>
          <w:sdtPr>
            <w:rPr>
              <w:bCs/>
            </w:rPr>
            <w:id w:val="241606565"/>
            <w:docPartObj>
              <w:docPartGallery w:val="Page Numbers (Bottom of Page)"/>
              <w:docPartUnique/>
            </w:docPartObj>
          </w:sdtPr>
          <w:sdtEndPr>
            <w:rPr>
              <w:bCs w:val="0"/>
              <w:noProof/>
            </w:rPr>
          </w:sdtEndPr>
          <w:sdtContent>
            <w:r w:rsidR="00B55729">
              <w:fldChar w:fldCharType="begin"/>
            </w:r>
            <w:r w:rsidR="00B55729">
              <w:instrText xml:space="preserve"> PAGE   \* MERGEFORMAT </w:instrText>
            </w:r>
            <w:r w:rsidR="00B55729">
              <w:fldChar w:fldCharType="separate"/>
            </w:r>
            <w:r w:rsidR="00B55729">
              <w:t>3</w:t>
            </w:r>
            <w:r w:rsidR="00B55729">
              <w:rPr>
                <w:noProof/>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73A5" w14:textId="2313EA0D" w:rsidR="00B55729" w:rsidRDefault="00A414BC" w:rsidP="00CD46A9">
    <w:pPr>
      <w:pStyle w:val="Footer"/>
      <w:ind w:right="440"/>
    </w:pPr>
    <w:r>
      <w:rPr>
        <w:bCs/>
      </w:rPr>
      <w:t>SECTION</w:t>
    </w:r>
    <w:r w:rsidR="001F2CE2">
      <w:rPr>
        <w:bCs/>
      </w:rPr>
      <w:t xml:space="preserve"> 4.1</w:t>
    </w:r>
    <w:r w:rsidR="00B55729" w:rsidRPr="002A004E">
      <w:rPr>
        <w:bCs/>
      </w:rPr>
      <w:t xml:space="preserve"> – OVERVIEW AND CONDITIONS OF PARTICIPATION</w:t>
    </w:r>
    <w:r w:rsidR="00B55729">
      <w:rPr>
        <w:bCs/>
      </w:rPr>
      <w:t xml:space="preserve"> – IRAS</w:t>
    </w:r>
    <w:r w:rsidR="00B55729" w:rsidRPr="002A004E">
      <w:rPr>
        <w:bCs/>
      </w:rPr>
      <w:tab/>
    </w:r>
    <w:sdt>
      <w:sdtPr>
        <w:rPr>
          <w:bCs/>
        </w:rPr>
        <w:id w:val="650025642"/>
        <w:docPartObj>
          <w:docPartGallery w:val="Page Numbers (Bottom of Page)"/>
          <w:docPartUnique/>
        </w:docPartObj>
      </w:sdtPr>
      <w:sdtEndPr>
        <w:rPr>
          <w:bCs w:val="0"/>
          <w:noProof/>
        </w:rPr>
      </w:sdtEndPr>
      <w:sdtContent>
        <w:r w:rsidR="00B55729">
          <w:fldChar w:fldCharType="begin"/>
        </w:r>
        <w:r w:rsidR="00B55729">
          <w:instrText xml:space="preserve"> PAGE   \* MERGEFORMAT </w:instrText>
        </w:r>
        <w:r w:rsidR="00B55729">
          <w:fldChar w:fldCharType="separate"/>
        </w:r>
        <w:r w:rsidR="00B55729">
          <w:rPr>
            <w:noProof/>
          </w:rPr>
          <w:t>2</w:t>
        </w:r>
        <w:r w:rsidR="00B55729">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A80EF" w14:textId="77777777" w:rsidR="003F3A58" w:rsidRDefault="003F3A58" w:rsidP="0016362E">
      <w:pPr>
        <w:spacing w:after="0" w:line="240" w:lineRule="auto"/>
      </w:pPr>
      <w:r>
        <w:separator/>
      </w:r>
    </w:p>
  </w:footnote>
  <w:footnote w:type="continuationSeparator" w:id="0">
    <w:p w14:paraId="42BE1734" w14:textId="77777777" w:rsidR="003F3A58" w:rsidRDefault="003F3A58" w:rsidP="0016362E">
      <w:pPr>
        <w:spacing w:after="0" w:line="240" w:lineRule="auto"/>
      </w:pPr>
      <w:r>
        <w:continuationSeparator/>
      </w:r>
    </w:p>
  </w:footnote>
  <w:footnote w:type="continuationNotice" w:id="1">
    <w:p w14:paraId="676F8F4C" w14:textId="77777777" w:rsidR="003F3A58" w:rsidRDefault="003F3A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13F72" w14:textId="0F574C8E" w:rsidR="00B55729" w:rsidRDefault="00B55729">
    <w:pPr>
      <w:pStyle w:val="Header"/>
    </w:pPr>
  </w:p>
  <w:p w14:paraId="6BCBE249" w14:textId="77777777" w:rsidR="00B55729" w:rsidRDefault="00B55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4529" w14:textId="12ACC6BA" w:rsidR="00B55729" w:rsidRPr="00A45191" w:rsidRDefault="00695FB7" w:rsidP="006268D5">
    <w:pPr>
      <w:shd w:val="clear" w:color="auto" w:fill="FFFFFF" w:themeFill="background1"/>
      <w:spacing w:before="100" w:beforeAutospacing="1" w:after="100" w:afterAutospacing="1"/>
      <w:contextualSpacing/>
      <w:jc w:val="center"/>
    </w:pPr>
    <w:r>
      <w:t xml:space="preserve">                                                  </w:t>
    </w:r>
    <w:r w:rsidR="009732B1">
      <w:tab/>
    </w:r>
    <w:r w:rsidR="009732B1">
      <w:tab/>
    </w:r>
    <w:r w:rsidR="009732B1">
      <w:rPr>
        <w:noProof/>
      </w:rPr>
      <w:drawing>
        <wp:inline distT="0" distB="0" distL="0" distR="0" wp14:anchorId="16A27F54" wp14:editId="65DD676A">
          <wp:extent cx="591185" cy="652780"/>
          <wp:effectExtent l="0" t="0" r="0" b="0"/>
          <wp:docPr id="1409546673" name="Picture 4" descr="The image depicts a red heron emblem featuring a sun symbol and waves, likely representing an organization or institution's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480083" name="Picture 4" descr="The image depicts a red heron emblem featuring a sun symbol and waves, likely representing an organization or institution's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652780"/>
                  </a:xfrm>
                  <a:prstGeom prst="rect">
                    <a:avLst/>
                  </a:prstGeom>
                  <a:noFill/>
                </pic:spPr>
              </pic:pic>
            </a:graphicData>
          </a:graphic>
        </wp:inline>
      </w:drawing>
    </w:r>
    <w:r w:rsidR="009732B1">
      <w:tab/>
    </w:r>
    <w:r w:rsidR="009732B1">
      <w:tab/>
    </w:r>
    <w:r w:rsidR="009732B1">
      <w:tab/>
    </w:r>
    <w:r w:rsidR="009732B1">
      <w:tab/>
    </w:r>
    <w:r>
      <w:t xml:space="preserve"> </w:t>
    </w:r>
  </w:p>
  <w:p w14:paraId="60250948" w14:textId="77777777" w:rsidR="00B55729" w:rsidRDefault="00B55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8428" w14:textId="2A44508A" w:rsidR="00B55729" w:rsidRPr="00CD46A9" w:rsidRDefault="00B55729">
    <w:pPr>
      <w:pStyle w:val="Header"/>
      <w:rPr>
        <w:lang w:val="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97AC850"/>
    <w:lvl w:ilvl="0">
      <w:start w:val="1"/>
      <w:numFmt w:val="decimal"/>
      <w:pStyle w:val="ListNumber2"/>
      <w:lvlText w:val="%1."/>
      <w:lvlJc w:val="left"/>
      <w:pPr>
        <w:tabs>
          <w:tab w:val="num" w:pos="1004"/>
        </w:tabs>
        <w:ind w:left="1004" w:hanging="360"/>
      </w:pPr>
    </w:lvl>
  </w:abstractNum>
  <w:abstractNum w:abstractNumId="1" w15:restartNumberingAfterBreak="0">
    <w:nsid w:val="03F33761"/>
    <w:multiLevelType w:val="multilevel"/>
    <w:tmpl w:val="8B7220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11EE2"/>
    <w:multiLevelType w:val="multilevel"/>
    <w:tmpl w:val="8FA655F0"/>
    <w:lvl w:ilvl="0">
      <w:start w:val="1"/>
      <w:numFmt w:val="decimal"/>
      <w:pStyle w:val="NumberedParagraph"/>
      <w:lvlText w:val="%1."/>
      <w:lvlJc w:val="left"/>
      <w:pPr>
        <w:ind w:left="1135" w:hanging="567"/>
      </w:pPr>
      <w:rPr>
        <w:rFonts w:ascii="Tahoma" w:hAnsi="Tahoma" w:cs="Tahoma" w:hint="default"/>
        <w:b w:val="0"/>
        <w:i w:val="0"/>
        <w:caps w:val="0"/>
        <w:strike w:val="0"/>
        <w:vanish w:val="0"/>
        <w:color w:val="auto"/>
        <w:sz w:val="20"/>
        <w:szCs w:val="20"/>
        <w:u w:val="none"/>
      </w:rPr>
    </w:lvl>
    <w:lvl w:ilvl="1">
      <w:start w:val="1"/>
      <w:numFmt w:val="lowerLetter"/>
      <w:lvlText w:val="%2."/>
      <w:lvlJc w:val="left"/>
      <w:pPr>
        <w:ind w:left="1134" w:hanging="567"/>
      </w:pPr>
      <w:rPr>
        <w:rFonts w:ascii="Tahoma" w:hAnsi="Tahoma" w:cs="Tahoma" w:hint="default"/>
        <w:b w:val="0"/>
        <w:color w:val="auto"/>
        <w:sz w:val="20"/>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75D26B3"/>
    <w:multiLevelType w:val="multilevel"/>
    <w:tmpl w:val="A2C6EE7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C16691"/>
    <w:multiLevelType w:val="multilevel"/>
    <w:tmpl w:val="3C7835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76264"/>
    <w:multiLevelType w:val="hybridMultilevel"/>
    <w:tmpl w:val="2F321666"/>
    <w:styleLink w:val="111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B9A4962"/>
    <w:multiLevelType w:val="multilevel"/>
    <w:tmpl w:val="FD1CC8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01378"/>
    <w:multiLevelType w:val="multilevel"/>
    <w:tmpl w:val="2A8C800A"/>
    <w:lvl w:ilvl="0">
      <w:start w:val="1"/>
      <w:numFmt w:val="decimal"/>
      <w:pStyle w:val="ITBHeading2"/>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47DE0"/>
    <w:multiLevelType w:val="hybridMultilevel"/>
    <w:tmpl w:val="BE1478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3F26DF3"/>
    <w:multiLevelType w:val="multilevel"/>
    <w:tmpl w:val="BCD255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8C1224"/>
    <w:multiLevelType w:val="hybridMultilevel"/>
    <w:tmpl w:val="22CC34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86879D4"/>
    <w:multiLevelType w:val="hybridMultilevel"/>
    <w:tmpl w:val="96943290"/>
    <w:lvl w:ilvl="0" w:tplc="CF4E616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045B3B"/>
    <w:multiLevelType w:val="multilevel"/>
    <w:tmpl w:val="0D1A01F8"/>
    <w:styleLink w:val="StyleNumberedAlpha"/>
    <w:lvl w:ilvl="0">
      <w:start w:val="1"/>
      <w:numFmt w:val="lowerLetter"/>
      <w:lvlText w:val="%1."/>
      <w:lvlJc w:val="left"/>
      <w:pPr>
        <w:tabs>
          <w:tab w:val="num" w:pos="720"/>
        </w:tabs>
        <w:ind w:left="720" w:hanging="360"/>
      </w:pPr>
      <w:rPr>
        <w:rFonts w:ascii="Arial" w:hAnsi="Arial"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1B8B6C72"/>
    <w:multiLevelType w:val="hybridMultilevel"/>
    <w:tmpl w:val="3E9AF6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D2B3545"/>
    <w:multiLevelType w:val="multilevel"/>
    <w:tmpl w:val="0F14D650"/>
    <w:lvl w:ilvl="0">
      <w:start w:val="1"/>
      <w:numFmt w:val="decimal"/>
      <w:lvlText w:val="%1."/>
      <w:lvlJc w:val="left"/>
      <w:pPr>
        <w:ind w:left="360" w:hanging="360"/>
      </w:pPr>
      <w:rPr>
        <w:rFonts w:hint="default"/>
      </w:rPr>
    </w:lvl>
    <w:lvl w:ilvl="1">
      <w:start w:val="1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D82434A"/>
    <w:multiLevelType w:val="multilevel"/>
    <w:tmpl w:val="5BD690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3D0CEC"/>
    <w:multiLevelType w:val="hybridMultilevel"/>
    <w:tmpl w:val="6ED2D1BA"/>
    <w:styleLink w:val="StyleNumberedLeft18ptHanging18pt2"/>
    <w:lvl w:ilvl="0" w:tplc="E45431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1A868CA"/>
    <w:multiLevelType w:val="multilevel"/>
    <w:tmpl w:val="BC7EB9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375C01"/>
    <w:multiLevelType w:val="hybridMultilevel"/>
    <w:tmpl w:val="A8600CA6"/>
    <w:styleLink w:val="StyleNumberedAlph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377517F"/>
    <w:multiLevelType w:val="hybridMultilevel"/>
    <w:tmpl w:val="8172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67B05"/>
    <w:multiLevelType w:val="multilevel"/>
    <w:tmpl w:val="7FBEFA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092489"/>
    <w:multiLevelType w:val="hybridMultilevel"/>
    <w:tmpl w:val="8DB4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42DCD"/>
    <w:multiLevelType w:val="multilevel"/>
    <w:tmpl w:val="87C6439E"/>
    <w:styleLink w:val="List0"/>
    <w:lvl w:ilvl="0">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3" w15:restartNumberingAfterBreak="0">
    <w:nsid w:val="2CF445AC"/>
    <w:multiLevelType w:val="hybridMultilevel"/>
    <w:tmpl w:val="513E3670"/>
    <w:lvl w:ilvl="0" w:tplc="04090001">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03">
      <w:start w:val="1"/>
      <w:numFmt w:val="lowerLetter"/>
      <w:lvlText w:val="%2."/>
      <w:lvlJc w:val="left"/>
      <w:pPr>
        <w:tabs>
          <w:tab w:val="num" w:pos="2592"/>
        </w:tabs>
        <w:ind w:left="2592" w:hanging="360"/>
      </w:pPr>
    </w:lvl>
    <w:lvl w:ilvl="2" w:tplc="04090005">
      <w:start w:val="1"/>
      <w:numFmt w:val="lowerRoman"/>
      <w:lvlText w:val="%3."/>
      <w:lvlJc w:val="right"/>
      <w:pPr>
        <w:tabs>
          <w:tab w:val="num" w:pos="3312"/>
        </w:tabs>
        <w:ind w:left="3312" w:hanging="180"/>
      </w:pPr>
    </w:lvl>
    <w:lvl w:ilvl="3" w:tplc="04090001">
      <w:start w:val="1"/>
      <w:numFmt w:val="decimal"/>
      <w:lvlText w:val="%4."/>
      <w:lvlJc w:val="left"/>
      <w:pPr>
        <w:tabs>
          <w:tab w:val="num" w:pos="4032"/>
        </w:tabs>
        <w:ind w:left="4032" w:hanging="360"/>
      </w:pPr>
    </w:lvl>
    <w:lvl w:ilvl="4" w:tplc="04090003">
      <w:start w:val="1"/>
      <w:numFmt w:val="lowerLetter"/>
      <w:lvlText w:val="%5."/>
      <w:lvlJc w:val="left"/>
      <w:pPr>
        <w:tabs>
          <w:tab w:val="num" w:pos="4752"/>
        </w:tabs>
        <w:ind w:left="4752" w:hanging="360"/>
      </w:pPr>
    </w:lvl>
    <w:lvl w:ilvl="5" w:tplc="04090005">
      <w:start w:val="1"/>
      <w:numFmt w:val="lowerRoman"/>
      <w:lvlText w:val="%6."/>
      <w:lvlJc w:val="right"/>
      <w:pPr>
        <w:tabs>
          <w:tab w:val="num" w:pos="5472"/>
        </w:tabs>
        <w:ind w:left="5472" w:hanging="180"/>
      </w:pPr>
    </w:lvl>
    <w:lvl w:ilvl="6" w:tplc="04090001">
      <w:start w:val="1"/>
      <w:numFmt w:val="decimal"/>
      <w:lvlText w:val="%7."/>
      <w:lvlJc w:val="left"/>
      <w:pPr>
        <w:tabs>
          <w:tab w:val="num" w:pos="6192"/>
        </w:tabs>
        <w:ind w:left="6192" w:hanging="360"/>
      </w:pPr>
    </w:lvl>
    <w:lvl w:ilvl="7" w:tplc="04090003">
      <w:start w:val="1"/>
      <w:numFmt w:val="lowerLetter"/>
      <w:lvlText w:val="%8."/>
      <w:lvlJc w:val="left"/>
      <w:pPr>
        <w:tabs>
          <w:tab w:val="num" w:pos="6912"/>
        </w:tabs>
        <w:ind w:left="6912" w:hanging="360"/>
      </w:pPr>
    </w:lvl>
    <w:lvl w:ilvl="8" w:tplc="04090005">
      <w:start w:val="1"/>
      <w:numFmt w:val="lowerRoman"/>
      <w:lvlText w:val="%9."/>
      <w:lvlJc w:val="right"/>
      <w:pPr>
        <w:tabs>
          <w:tab w:val="num" w:pos="7632"/>
        </w:tabs>
        <w:ind w:left="7632" w:hanging="180"/>
      </w:pPr>
    </w:lvl>
  </w:abstractNum>
  <w:abstractNum w:abstractNumId="24" w15:restartNumberingAfterBreak="0">
    <w:nsid w:val="2E356934"/>
    <w:multiLevelType w:val="hybridMultilevel"/>
    <w:tmpl w:val="59AA21C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FE76809"/>
    <w:multiLevelType w:val="hybridMultilevel"/>
    <w:tmpl w:val="CD1E929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24B1573"/>
    <w:multiLevelType w:val="multilevel"/>
    <w:tmpl w:val="0409001F"/>
    <w:styleLink w:val="111111"/>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32EC3CD8"/>
    <w:multiLevelType w:val="multilevel"/>
    <w:tmpl w:val="9B4EA674"/>
    <w:styleLink w:val="StyleNumbered1"/>
    <w:lvl w:ilvl="0">
      <w:start w:val="1"/>
      <w:numFmt w:val="decimal"/>
      <w:lvlText w:val="(%1)"/>
      <w:lvlJc w:val="left"/>
      <w:pPr>
        <w:tabs>
          <w:tab w:val="num" w:pos="1440"/>
        </w:tabs>
        <w:ind w:left="1440" w:hanging="360"/>
      </w:pPr>
      <w:rPr>
        <w:rFonts w:ascii="Arial" w:hAnsi="Arial" w:cs="Times New Roman"/>
        <w:sz w:val="24"/>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34E20F1E"/>
    <w:multiLevelType w:val="multilevel"/>
    <w:tmpl w:val="E89AEFEE"/>
    <w:lvl w:ilvl="0">
      <w:start w:val="1"/>
      <w:numFmt w:val="decimal"/>
      <w:lvlText w:val="%1"/>
      <w:lvlJc w:val="left"/>
      <w:pPr>
        <w:ind w:left="390" w:hanging="390"/>
      </w:pPr>
      <w:rPr>
        <w:rFonts w:hint="default"/>
      </w:rPr>
    </w:lvl>
    <w:lvl w:ilvl="1">
      <w:start w:val="1"/>
      <w:numFmt w:val="decimal"/>
      <w:pStyle w:val="heading2numbered"/>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6AD5411"/>
    <w:multiLevelType w:val="hybridMultilevel"/>
    <w:tmpl w:val="9A6C86D2"/>
    <w:lvl w:ilvl="0" w:tplc="6F327286">
      <w:start w:val="1"/>
      <w:numFmt w:val="decimal"/>
      <w:pStyle w:val="Heading2"/>
      <w:lvlText w:val="%1."/>
      <w:lvlJc w:val="left"/>
      <w:pPr>
        <w:ind w:left="720" w:hanging="360"/>
      </w:pPr>
    </w:lvl>
    <w:lvl w:ilvl="1" w:tplc="BB42561E">
      <w:start w:val="1"/>
      <w:numFmt w:val="decimal"/>
      <w:pStyle w:val="UG-Sec3-heading1"/>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36E82666"/>
    <w:multiLevelType w:val="hybridMultilevel"/>
    <w:tmpl w:val="AE1C161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38B950C8"/>
    <w:multiLevelType w:val="hybridMultilevel"/>
    <w:tmpl w:val="6772D97E"/>
    <w:styleLink w:val="StyleNumbered12"/>
    <w:lvl w:ilvl="0" w:tplc="626C3862">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E13105"/>
    <w:multiLevelType w:val="hybridMultilevel"/>
    <w:tmpl w:val="E8DA873C"/>
    <w:styleLink w:val="StyleNumbered3"/>
    <w:lvl w:ilvl="0" w:tplc="84DC8DA8">
      <w:numFmt w:val="bullet"/>
      <w:lvlText w:val=""/>
      <w:lvlJc w:val="left"/>
      <w:pPr>
        <w:tabs>
          <w:tab w:val="num" w:pos="1080"/>
        </w:tabs>
        <w:ind w:left="1080" w:hanging="72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927E8D"/>
    <w:multiLevelType w:val="hybridMultilevel"/>
    <w:tmpl w:val="6F34A4E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3DDC53EC"/>
    <w:multiLevelType w:val="hybridMultilevel"/>
    <w:tmpl w:val="FED60E82"/>
    <w:lvl w:ilvl="0" w:tplc="08D2CB28">
      <w:start w:val="1"/>
      <w:numFmt w:val="bullet"/>
      <w:pStyle w:val="Bullet"/>
      <w:lvlText w:val=""/>
      <w:lvlJc w:val="left"/>
      <w:pPr>
        <w:tabs>
          <w:tab w:val="num" w:pos="3600"/>
        </w:tabs>
        <w:ind w:left="36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A70FB9"/>
    <w:multiLevelType w:val="multilevel"/>
    <w:tmpl w:val="A274EE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B01CE1"/>
    <w:multiLevelType w:val="hybridMultilevel"/>
    <w:tmpl w:val="2494B11E"/>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7" w15:restartNumberingAfterBreak="0">
    <w:nsid w:val="433345BA"/>
    <w:multiLevelType w:val="hybridMultilevel"/>
    <w:tmpl w:val="64B4A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B63BC0"/>
    <w:multiLevelType w:val="multilevel"/>
    <w:tmpl w:val="044AEB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E0770A"/>
    <w:multiLevelType w:val="multilevel"/>
    <w:tmpl w:val="2730D8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2F5216"/>
    <w:multiLevelType w:val="multilevel"/>
    <w:tmpl w:val="A8D0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E414F"/>
    <w:multiLevelType w:val="multilevel"/>
    <w:tmpl w:val="81ECCD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0F3894"/>
    <w:multiLevelType w:val="multilevel"/>
    <w:tmpl w:val="CCFA1F28"/>
    <w:lvl w:ilvl="0">
      <w:start w:val="1"/>
      <w:numFmt w:val="lowerLetter"/>
      <w:lvlText w:val="(%1)"/>
      <w:lvlJc w:val="left"/>
      <w:pPr>
        <w:ind w:left="360" w:hanging="360"/>
      </w:pPr>
      <w:rPr>
        <w:rFonts w:hint="default"/>
        <w:sz w:val="24"/>
        <w:szCs w:val="24"/>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3" w15:restartNumberingAfterBreak="0">
    <w:nsid w:val="524E3295"/>
    <w:multiLevelType w:val="multilevel"/>
    <w:tmpl w:val="932209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147D9C"/>
    <w:multiLevelType w:val="multilevel"/>
    <w:tmpl w:val="F2FC61B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lvlText w:val="20.%2"/>
      <w:lvlJc w:val="left"/>
      <w:pPr>
        <w:ind w:left="360" w:hanging="360"/>
      </w:pPr>
      <w:rPr>
        <w:rFonts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37D1745"/>
    <w:multiLevelType w:val="hybridMultilevel"/>
    <w:tmpl w:val="A5E611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46"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7" w15:restartNumberingAfterBreak="0">
    <w:nsid w:val="54AC1A9F"/>
    <w:multiLevelType w:val="multilevel"/>
    <w:tmpl w:val="0144CF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D8927A2"/>
    <w:multiLevelType w:val="multilevel"/>
    <w:tmpl w:val="9B4EA674"/>
    <w:styleLink w:val="StyleNumbered"/>
    <w:lvl w:ilvl="0">
      <w:start w:val="1"/>
      <w:numFmt w:val="decimal"/>
      <w:lvlText w:val="(%1)"/>
      <w:lvlJc w:val="left"/>
      <w:pPr>
        <w:tabs>
          <w:tab w:val="num" w:pos="1440"/>
        </w:tabs>
        <w:ind w:left="1440" w:hanging="360"/>
      </w:pPr>
      <w:rPr>
        <w:rFonts w:ascii="Arial" w:hAnsi="Arial" w:cs="Times New Roman"/>
        <w:sz w:val="24"/>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5F394946"/>
    <w:multiLevelType w:val="hybridMultilevel"/>
    <w:tmpl w:val="8D38394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5FDF2D2D"/>
    <w:multiLevelType w:val="hybridMultilevel"/>
    <w:tmpl w:val="83C48978"/>
    <w:styleLink w:val="StyleBullet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2313D1B"/>
    <w:multiLevelType w:val="multilevel"/>
    <w:tmpl w:val="EB8A8B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FE33F4"/>
    <w:multiLevelType w:val="multilevel"/>
    <w:tmpl w:val="C7B85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593162B"/>
    <w:multiLevelType w:val="hybridMultilevel"/>
    <w:tmpl w:val="582E7692"/>
    <w:lvl w:ilvl="0" w:tplc="0EBE0E82">
      <w:start w:val="1"/>
      <w:numFmt w:val="decimal"/>
      <w:pStyle w:val="IMCLnumbered"/>
      <w:lvlText w:val="%1."/>
      <w:lvlJc w:val="left"/>
      <w:pPr>
        <w:tabs>
          <w:tab w:val="num" w:pos="567"/>
        </w:tabs>
        <w:ind w:left="567" w:hanging="567"/>
      </w:pPr>
      <w:rPr>
        <w:rFont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5FE18AE"/>
    <w:multiLevelType w:val="hybridMultilevel"/>
    <w:tmpl w:val="EBE0B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1E1D6E"/>
    <w:multiLevelType w:val="hybridMultilevel"/>
    <w:tmpl w:val="8D4C041A"/>
    <w:lvl w:ilvl="0" w:tplc="0C090005">
      <w:start w:val="1"/>
      <w:numFmt w:val="bullet"/>
      <w:lvlText w:val=""/>
      <w:lvlJc w:val="left"/>
      <w:pPr>
        <w:ind w:left="765" w:hanging="360"/>
      </w:pPr>
      <w:rPr>
        <w:rFonts w:ascii="Wingdings" w:hAnsi="Wingdings"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8" w15:restartNumberingAfterBreak="0">
    <w:nsid w:val="6ACC502F"/>
    <w:multiLevelType w:val="hybridMultilevel"/>
    <w:tmpl w:val="92E86262"/>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6BE7387A"/>
    <w:multiLevelType w:val="hybridMultilevel"/>
    <w:tmpl w:val="E0EC531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6C820238"/>
    <w:multiLevelType w:val="multilevel"/>
    <w:tmpl w:val="CCE050BE"/>
    <w:numStyleLink w:val="ListBulletsWorldBankADB"/>
  </w:abstractNum>
  <w:abstractNum w:abstractNumId="61" w15:restartNumberingAfterBreak="0">
    <w:nsid w:val="6E295F22"/>
    <w:multiLevelType w:val="multilevel"/>
    <w:tmpl w:val="0409001D"/>
    <w:styleLink w:val="StyleNumberedLeft18ptHanging18pt"/>
    <w:lvl w:ilvl="0">
      <w:start w:val="1"/>
      <w:numFmt w:val="decimal"/>
      <w:lvlText w:val="%1)"/>
      <w:lvlJc w:val="left"/>
      <w:pPr>
        <w:tabs>
          <w:tab w:val="num" w:pos="720"/>
        </w:tabs>
        <w:ind w:left="72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2" w15:restartNumberingAfterBreak="0">
    <w:nsid w:val="6F277AE3"/>
    <w:multiLevelType w:val="hybridMultilevel"/>
    <w:tmpl w:val="0194F73A"/>
    <w:lvl w:ilvl="0" w:tplc="0C090005">
      <w:start w:val="1"/>
      <w:numFmt w:val="bullet"/>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3" w15:restartNumberingAfterBreak="0">
    <w:nsid w:val="70A00913"/>
    <w:multiLevelType w:val="multilevel"/>
    <w:tmpl w:val="CCE050BE"/>
    <w:styleLink w:val="ListBulletsWorldBankADB"/>
    <w:lvl w:ilvl="0">
      <w:start w:val="1"/>
      <w:numFmt w:val="bullet"/>
      <w:lvlRestart w:val="0"/>
      <w:pStyle w:val="ListBullet"/>
      <w:lvlText w:val=""/>
      <w:lvlJc w:val="left"/>
      <w:pPr>
        <w:ind w:left="1134" w:hanging="567"/>
      </w:pPr>
      <w:rPr>
        <w:rFonts w:ascii="Wingdings" w:hAnsi="Wingdings" w:hint="default"/>
        <w:color w:val="9DBCB0"/>
        <w:sz w:val="24"/>
      </w:rPr>
    </w:lvl>
    <w:lvl w:ilvl="1">
      <w:start w:val="1"/>
      <w:numFmt w:val="bullet"/>
      <w:pStyle w:val="ListBullet2"/>
      <w:lvlText w:val=""/>
      <w:lvlJc w:val="left"/>
      <w:pPr>
        <w:tabs>
          <w:tab w:val="num" w:pos="1134"/>
        </w:tabs>
        <w:ind w:left="1559" w:hanging="425"/>
      </w:pPr>
      <w:rPr>
        <w:rFonts w:ascii="Wingdings" w:hAnsi="Wingdings" w:cs="Times New Roman" w:hint="default"/>
        <w:b w:val="0"/>
        <w:bCs w:val="0"/>
        <w:i w:val="0"/>
        <w:iCs w:val="0"/>
        <w:caps w:val="0"/>
        <w:smallCaps w:val="0"/>
        <w:strike w:val="0"/>
        <w:dstrike w:val="0"/>
        <w:noProof w:val="0"/>
        <w:snapToGrid w:val="0"/>
        <w:vanish w:val="0"/>
        <w:color w:val="00B0F0"/>
        <w:spacing w:val="0"/>
        <w:w w:val="0"/>
        <w:kern w:val="0"/>
        <w:position w:val="0"/>
        <w:sz w:val="24"/>
        <w:szCs w:val="0"/>
        <w:u w:val="none"/>
        <w:vertAlign w:val="baseline"/>
        <w:em w:val="none"/>
      </w:rPr>
    </w:lvl>
    <w:lvl w:ilvl="2">
      <w:start w:val="1"/>
      <w:numFmt w:val="bullet"/>
      <w:pStyle w:val="ListBullet3"/>
      <w:lvlText w:val=""/>
      <w:lvlJc w:val="left"/>
      <w:pPr>
        <w:ind w:left="1985" w:hanging="426"/>
      </w:pPr>
      <w:rPr>
        <w:rFonts w:ascii="Wingdings" w:hAnsi="Wingdings" w:hint="default"/>
        <w:color w:val="9DBCB0"/>
        <w:sz w:val="24"/>
      </w:rPr>
    </w:lvl>
    <w:lvl w:ilvl="3">
      <w:start w:val="1"/>
      <w:numFmt w:val="none"/>
      <w:lvlText w:val=""/>
      <w:lvlJc w:val="left"/>
      <w:pPr>
        <w:ind w:left="2268" w:hanging="567"/>
      </w:pPr>
      <w:rPr>
        <w:rFonts w:hint="default"/>
      </w:rPr>
    </w:lvl>
    <w:lvl w:ilvl="4">
      <w:start w:val="1"/>
      <w:numFmt w:val="none"/>
      <w:lvlText w:val=""/>
      <w:lvlJc w:val="left"/>
      <w:pPr>
        <w:ind w:left="2835" w:hanging="567"/>
      </w:pPr>
      <w:rPr>
        <w:rFonts w:hint="default"/>
      </w:rPr>
    </w:lvl>
    <w:lvl w:ilvl="5">
      <w:start w:val="1"/>
      <w:numFmt w:val="none"/>
      <w:lvlText w:val=""/>
      <w:lvlJc w:val="left"/>
      <w:pPr>
        <w:ind w:left="3402" w:hanging="567"/>
      </w:pPr>
      <w:rPr>
        <w:rFonts w:hint="default"/>
      </w:rPr>
    </w:lvl>
    <w:lvl w:ilvl="6">
      <w:start w:val="1"/>
      <w:numFmt w:val="none"/>
      <w:lvlText w:val=""/>
      <w:lvlJc w:val="left"/>
      <w:pPr>
        <w:ind w:left="3969" w:hanging="567"/>
      </w:pPr>
      <w:rPr>
        <w:rFonts w:hint="default"/>
      </w:rPr>
    </w:lvl>
    <w:lvl w:ilvl="7">
      <w:start w:val="1"/>
      <w:numFmt w:val="none"/>
      <w:lvlText w:val=""/>
      <w:lvlJc w:val="left"/>
      <w:pPr>
        <w:ind w:left="4536" w:hanging="567"/>
      </w:pPr>
      <w:rPr>
        <w:rFonts w:hint="default"/>
      </w:rPr>
    </w:lvl>
    <w:lvl w:ilvl="8">
      <w:start w:val="1"/>
      <w:numFmt w:val="none"/>
      <w:lvlText w:val=""/>
      <w:lvlJc w:val="left"/>
      <w:pPr>
        <w:ind w:left="5103" w:hanging="567"/>
      </w:pPr>
      <w:rPr>
        <w:rFonts w:hint="default"/>
      </w:rPr>
    </w:lvl>
  </w:abstractNum>
  <w:abstractNum w:abstractNumId="64" w15:restartNumberingAfterBreak="0">
    <w:nsid w:val="71674DB5"/>
    <w:multiLevelType w:val="multilevel"/>
    <w:tmpl w:val="F1C0FECE"/>
    <w:lvl w:ilvl="0">
      <w:start w:val="1"/>
      <w:numFmt w:val="decimal"/>
      <w:pStyle w:val="RFPNumberedPar"/>
      <w:lvlText w:val="%1."/>
      <w:lvlJc w:val="left"/>
      <w:pPr>
        <w:ind w:left="567" w:hanging="567"/>
      </w:pPr>
      <w:rPr>
        <w:rFonts w:ascii="Times New Roman" w:hAnsi="Times New Roman" w:cs="Times New Roman" w:hint="default"/>
        <w:b w:val="0"/>
        <w:i w:val="0"/>
        <w:color w:val="000000" w:themeColor="text1"/>
        <w:sz w:val="24"/>
      </w:rPr>
    </w:lvl>
    <w:lvl w:ilvl="1">
      <w:start w:val="1"/>
      <w:numFmt w:val="lowerLetter"/>
      <w:lvlText w:val="(%2)"/>
      <w:lvlJc w:val="left"/>
      <w:pPr>
        <w:ind w:left="1134" w:hanging="567"/>
      </w:pPr>
      <w:rPr>
        <w:rFonts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65" w15:restartNumberingAfterBreak="0">
    <w:nsid w:val="72131CC4"/>
    <w:multiLevelType w:val="hybridMultilevel"/>
    <w:tmpl w:val="2BE08AF4"/>
    <w:lvl w:ilvl="0" w:tplc="EE04A930">
      <w:start w:val="1"/>
      <w:numFmt w:val="decimal"/>
      <w:lvlText w:val="%1."/>
      <w:lvlJc w:val="left"/>
      <w:pPr>
        <w:ind w:left="888" w:hanging="360"/>
      </w:pPr>
      <w:rPr>
        <w:rFonts w:hint="default"/>
      </w:rPr>
    </w:lvl>
    <w:lvl w:ilvl="1" w:tplc="0C090019" w:tentative="1">
      <w:start w:val="1"/>
      <w:numFmt w:val="lowerLetter"/>
      <w:lvlText w:val="%2."/>
      <w:lvlJc w:val="left"/>
      <w:pPr>
        <w:ind w:left="1608" w:hanging="360"/>
      </w:pPr>
    </w:lvl>
    <w:lvl w:ilvl="2" w:tplc="0C09001B" w:tentative="1">
      <w:start w:val="1"/>
      <w:numFmt w:val="lowerRoman"/>
      <w:lvlText w:val="%3."/>
      <w:lvlJc w:val="right"/>
      <w:pPr>
        <w:ind w:left="2328" w:hanging="180"/>
      </w:pPr>
    </w:lvl>
    <w:lvl w:ilvl="3" w:tplc="0C09000F" w:tentative="1">
      <w:start w:val="1"/>
      <w:numFmt w:val="decimal"/>
      <w:lvlText w:val="%4."/>
      <w:lvlJc w:val="left"/>
      <w:pPr>
        <w:ind w:left="3048" w:hanging="360"/>
      </w:pPr>
    </w:lvl>
    <w:lvl w:ilvl="4" w:tplc="0C090019" w:tentative="1">
      <w:start w:val="1"/>
      <w:numFmt w:val="lowerLetter"/>
      <w:lvlText w:val="%5."/>
      <w:lvlJc w:val="left"/>
      <w:pPr>
        <w:ind w:left="3768" w:hanging="360"/>
      </w:pPr>
    </w:lvl>
    <w:lvl w:ilvl="5" w:tplc="0C09001B" w:tentative="1">
      <w:start w:val="1"/>
      <w:numFmt w:val="lowerRoman"/>
      <w:lvlText w:val="%6."/>
      <w:lvlJc w:val="right"/>
      <w:pPr>
        <w:ind w:left="4488" w:hanging="180"/>
      </w:pPr>
    </w:lvl>
    <w:lvl w:ilvl="6" w:tplc="0C09000F" w:tentative="1">
      <w:start w:val="1"/>
      <w:numFmt w:val="decimal"/>
      <w:lvlText w:val="%7."/>
      <w:lvlJc w:val="left"/>
      <w:pPr>
        <w:ind w:left="5208" w:hanging="360"/>
      </w:pPr>
    </w:lvl>
    <w:lvl w:ilvl="7" w:tplc="0C090019" w:tentative="1">
      <w:start w:val="1"/>
      <w:numFmt w:val="lowerLetter"/>
      <w:lvlText w:val="%8."/>
      <w:lvlJc w:val="left"/>
      <w:pPr>
        <w:ind w:left="5928" w:hanging="360"/>
      </w:pPr>
    </w:lvl>
    <w:lvl w:ilvl="8" w:tplc="0C09001B" w:tentative="1">
      <w:start w:val="1"/>
      <w:numFmt w:val="lowerRoman"/>
      <w:lvlText w:val="%9."/>
      <w:lvlJc w:val="right"/>
      <w:pPr>
        <w:ind w:left="6648" w:hanging="180"/>
      </w:pPr>
    </w:lvl>
  </w:abstractNum>
  <w:abstractNum w:abstractNumId="66" w15:restartNumberingAfterBreak="0">
    <w:nsid w:val="77A12883"/>
    <w:multiLevelType w:val="multilevel"/>
    <w:tmpl w:val="58F4E8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9754CB4"/>
    <w:multiLevelType w:val="multilevel"/>
    <w:tmpl w:val="1D7097F0"/>
    <w:styleLink w:val="StyleBulleted"/>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A2950AF"/>
    <w:multiLevelType w:val="hybridMultilevel"/>
    <w:tmpl w:val="2F9834B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13559680">
    <w:abstractNumId w:val="44"/>
  </w:num>
  <w:num w:numId="2" w16cid:durableId="1511530012">
    <w:abstractNumId w:val="42"/>
  </w:num>
  <w:num w:numId="3" w16cid:durableId="1013065921">
    <w:abstractNumId w:val="23"/>
  </w:num>
  <w:num w:numId="4" w16cid:durableId="123500508">
    <w:abstractNumId w:val="11"/>
  </w:num>
  <w:num w:numId="5" w16cid:durableId="125903064">
    <w:abstractNumId w:val="46"/>
  </w:num>
  <w:num w:numId="6" w16cid:durableId="375930750">
    <w:abstractNumId w:val="52"/>
  </w:num>
  <w:num w:numId="7" w16cid:durableId="915437103">
    <w:abstractNumId w:val="0"/>
  </w:num>
  <w:num w:numId="8" w16cid:durableId="1429083742">
    <w:abstractNumId w:val="63"/>
  </w:num>
  <w:num w:numId="9" w16cid:durableId="1354963724">
    <w:abstractNumId w:val="60"/>
  </w:num>
  <w:num w:numId="10" w16cid:durableId="150827907">
    <w:abstractNumId w:val="55"/>
  </w:num>
  <w:num w:numId="11" w16cid:durableId="966855692">
    <w:abstractNumId w:val="22"/>
  </w:num>
  <w:num w:numId="12" w16cid:durableId="1920560211">
    <w:abstractNumId w:val="2"/>
  </w:num>
  <w:num w:numId="13" w16cid:durableId="1380589557">
    <w:abstractNumId w:val="64"/>
  </w:num>
  <w:num w:numId="14" w16cid:durableId="942228374">
    <w:abstractNumId w:val="7"/>
  </w:num>
  <w:num w:numId="15" w16cid:durableId="1003821753">
    <w:abstractNumId w:val="28"/>
  </w:num>
  <w:num w:numId="16" w16cid:durableId="999505866">
    <w:abstractNumId w:val="16"/>
  </w:num>
  <w:num w:numId="17" w16cid:durableId="1735349697">
    <w:abstractNumId w:val="32"/>
  </w:num>
  <w:num w:numId="18" w16cid:durableId="1405031406">
    <w:abstractNumId w:val="31"/>
  </w:num>
  <w:num w:numId="19" w16cid:durableId="259216134">
    <w:abstractNumId w:val="51"/>
  </w:num>
  <w:num w:numId="20" w16cid:durableId="565605254">
    <w:abstractNumId w:val="5"/>
  </w:num>
  <w:num w:numId="21" w16cid:durableId="1999527965">
    <w:abstractNumId w:val="18"/>
  </w:num>
  <w:num w:numId="22" w16cid:durableId="320239933">
    <w:abstractNumId w:val="34"/>
  </w:num>
  <w:num w:numId="23" w16cid:durableId="447630340">
    <w:abstractNumId w:val="61"/>
  </w:num>
  <w:num w:numId="24" w16cid:durableId="199829103">
    <w:abstractNumId w:val="49"/>
  </w:num>
  <w:num w:numId="25" w16cid:durableId="1984965422">
    <w:abstractNumId w:val="27"/>
  </w:num>
  <w:num w:numId="26" w16cid:durableId="1644701799">
    <w:abstractNumId w:val="67"/>
  </w:num>
  <w:num w:numId="27" w16cid:durableId="609433307">
    <w:abstractNumId w:val="26"/>
  </w:num>
  <w:num w:numId="28" w16cid:durableId="1702122360">
    <w:abstractNumId w:val="12"/>
  </w:num>
  <w:num w:numId="29" w16cid:durableId="1822766498">
    <w:abstractNumId w:val="65"/>
  </w:num>
  <w:num w:numId="30" w16cid:durableId="1466040634">
    <w:abstractNumId w:val="14"/>
  </w:num>
  <w:num w:numId="31" w16cid:durableId="943346066">
    <w:abstractNumId w:val="17"/>
  </w:num>
  <w:num w:numId="32" w16cid:durableId="1550267868">
    <w:abstractNumId w:val="36"/>
  </w:num>
  <w:num w:numId="33" w16cid:durableId="1897355107">
    <w:abstractNumId w:val="66"/>
  </w:num>
  <w:num w:numId="34" w16cid:durableId="620960563">
    <w:abstractNumId w:val="41"/>
  </w:num>
  <w:num w:numId="35" w16cid:durableId="1572039800">
    <w:abstractNumId w:val="3"/>
  </w:num>
  <w:num w:numId="36" w16cid:durableId="481897659">
    <w:abstractNumId w:val="62"/>
  </w:num>
  <w:num w:numId="37" w16cid:durableId="1221093704">
    <w:abstractNumId w:val="33"/>
  </w:num>
  <w:num w:numId="38" w16cid:durableId="1420254089">
    <w:abstractNumId w:val="25"/>
  </w:num>
  <w:num w:numId="39" w16cid:durableId="1074474061">
    <w:abstractNumId w:val="1"/>
  </w:num>
  <w:num w:numId="40" w16cid:durableId="1472477694">
    <w:abstractNumId w:val="47"/>
  </w:num>
  <w:num w:numId="41" w16cid:durableId="1086028824">
    <w:abstractNumId w:val="20"/>
  </w:num>
  <w:num w:numId="42" w16cid:durableId="346252989">
    <w:abstractNumId w:val="15"/>
  </w:num>
  <w:num w:numId="43" w16cid:durableId="1076777751">
    <w:abstractNumId w:val="68"/>
  </w:num>
  <w:num w:numId="44" w16cid:durableId="300310594">
    <w:abstractNumId w:val="59"/>
  </w:num>
  <w:num w:numId="45" w16cid:durableId="1041976466">
    <w:abstractNumId w:val="38"/>
  </w:num>
  <w:num w:numId="46" w16cid:durableId="256210863">
    <w:abstractNumId w:val="39"/>
  </w:num>
  <w:num w:numId="47" w16cid:durableId="1076442021">
    <w:abstractNumId w:val="24"/>
  </w:num>
  <w:num w:numId="48" w16cid:durableId="1805386292">
    <w:abstractNumId w:val="43"/>
  </w:num>
  <w:num w:numId="49" w16cid:durableId="932972564">
    <w:abstractNumId w:val="4"/>
  </w:num>
  <w:num w:numId="50" w16cid:durableId="296910067">
    <w:abstractNumId w:val="6"/>
  </w:num>
  <w:num w:numId="51" w16cid:durableId="1863477175">
    <w:abstractNumId w:val="53"/>
  </w:num>
  <w:num w:numId="52" w16cid:durableId="766387375">
    <w:abstractNumId w:val="35"/>
  </w:num>
  <w:num w:numId="53" w16cid:durableId="1118835714">
    <w:abstractNumId w:val="9"/>
  </w:num>
  <w:num w:numId="54" w16cid:durableId="1044908868">
    <w:abstractNumId w:val="45"/>
  </w:num>
  <w:num w:numId="55" w16cid:durableId="235557429">
    <w:abstractNumId w:val="29"/>
  </w:num>
  <w:num w:numId="56" w16cid:durableId="1073549851">
    <w:abstractNumId w:val="13"/>
  </w:num>
  <w:num w:numId="57" w16cid:durableId="1625497092">
    <w:abstractNumId w:val="10"/>
  </w:num>
  <w:num w:numId="58" w16cid:durableId="756901342">
    <w:abstractNumId w:val="50"/>
  </w:num>
  <w:num w:numId="59" w16cid:durableId="978463006">
    <w:abstractNumId w:val="58"/>
  </w:num>
  <w:num w:numId="60" w16cid:durableId="108403573">
    <w:abstractNumId w:val="57"/>
  </w:num>
  <w:num w:numId="61" w16cid:durableId="1471827742">
    <w:abstractNumId w:val="30"/>
  </w:num>
  <w:num w:numId="62" w16cid:durableId="1764573254">
    <w:abstractNumId w:val="37"/>
  </w:num>
  <w:num w:numId="63" w16cid:durableId="2118598021">
    <w:abstractNumId w:val="56"/>
  </w:num>
  <w:num w:numId="64" w16cid:durableId="1593969540">
    <w:abstractNumId w:val="21"/>
  </w:num>
  <w:num w:numId="65" w16cid:durableId="1677883193">
    <w:abstractNumId w:val="19"/>
  </w:num>
  <w:num w:numId="66" w16cid:durableId="847137738">
    <w:abstractNumId w:val="54"/>
  </w:num>
  <w:num w:numId="67" w16cid:durableId="1273631883">
    <w:abstractNumId w:val="40"/>
  </w:num>
  <w:num w:numId="68" w16cid:durableId="891304707">
    <w:abstractNumId w:val="8"/>
  </w:num>
  <w:num w:numId="69" w16cid:durableId="1449932167">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6FA"/>
    <w:rsid w:val="00000171"/>
    <w:rsid w:val="00001ADB"/>
    <w:rsid w:val="00001B25"/>
    <w:rsid w:val="00002391"/>
    <w:rsid w:val="000029A7"/>
    <w:rsid w:val="0000324B"/>
    <w:rsid w:val="00004C9A"/>
    <w:rsid w:val="0000513D"/>
    <w:rsid w:val="00006267"/>
    <w:rsid w:val="00006862"/>
    <w:rsid w:val="000071A2"/>
    <w:rsid w:val="00014C59"/>
    <w:rsid w:val="0001592D"/>
    <w:rsid w:val="000166EA"/>
    <w:rsid w:val="00017B53"/>
    <w:rsid w:val="00017DFD"/>
    <w:rsid w:val="00020A1A"/>
    <w:rsid w:val="00020F4F"/>
    <w:rsid w:val="000225B6"/>
    <w:rsid w:val="0002381B"/>
    <w:rsid w:val="000249FA"/>
    <w:rsid w:val="000250AA"/>
    <w:rsid w:val="00025ED8"/>
    <w:rsid w:val="00026A5F"/>
    <w:rsid w:val="000308C3"/>
    <w:rsid w:val="00031CA7"/>
    <w:rsid w:val="00032435"/>
    <w:rsid w:val="000331D4"/>
    <w:rsid w:val="00033DDA"/>
    <w:rsid w:val="00035497"/>
    <w:rsid w:val="000355C4"/>
    <w:rsid w:val="000370FB"/>
    <w:rsid w:val="00037FC1"/>
    <w:rsid w:val="00041F81"/>
    <w:rsid w:val="00043C34"/>
    <w:rsid w:val="00043FBF"/>
    <w:rsid w:val="000445AE"/>
    <w:rsid w:val="00044700"/>
    <w:rsid w:val="00044E0F"/>
    <w:rsid w:val="00045613"/>
    <w:rsid w:val="00046147"/>
    <w:rsid w:val="00047E3F"/>
    <w:rsid w:val="00050AE3"/>
    <w:rsid w:val="00051E6D"/>
    <w:rsid w:val="00053485"/>
    <w:rsid w:val="00055BD4"/>
    <w:rsid w:val="000567D1"/>
    <w:rsid w:val="00060624"/>
    <w:rsid w:val="00062E6D"/>
    <w:rsid w:val="00064A79"/>
    <w:rsid w:val="00066733"/>
    <w:rsid w:val="00071504"/>
    <w:rsid w:val="00073887"/>
    <w:rsid w:val="00073CC7"/>
    <w:rsid w:val="0007428C"/>
    <w:rsid w:val="00076B8A"/>
    <w:rsid w:val="00077AF1"/>
    <w:rsid w:val="00080D46"/>
    <w:rsid w:val="000815C5"/>
    <w:rsid w:val="000821BC"/>
    <w:rsid w:val="00082B0A"/>
    <w:rsid w:val="00083B8A"/>
    <w:rsid w:val="00084CA3"/>
    <w:rsid w:val="00085325"/>
    <w:rsid w:val="000864CC"/>
    <w:rsid w:val="000873CA"/>
    <w:rsid w:val="00090284"/>
    <w:rsid w:val="00091B87"/>
    <w:rsid w:val="00092417"/>
    <w:rsid w:val="00093826"/>
    <w:rsid w:val="00093DE5"/>
    <w:rsid w:val="00096BA0"/>
    <w:rsid w:val="0009732E"/>
    <w:rsid w:val="000A0260"/>
    <w:rsid w:val="000A0964"/>
    <w:rsid w:val="000A0DB4"/>
    <w:rsid w:val="000A1560"/>
    <w:rsid w:val="000A46D2"/>
    <w:rsid w:val="000A5669"/>
    <w:rsid w:val="000B16A8"/>
    <w:rsid w:val="000B45FD"/>
    <w:rsid w:val="000B5056"/>
    <w:rsid w:val="000B5266"/>
    <w:rsid w:val="000B6FE1"/>
    <w:rsid w:val="000B70CB"/>
    <w:rsid w:val="000B7302"/>
    <w:rsid w:val="000B741A"/>
    <w:rsid w:val="000B7C8E"/>
    <w:rsid w:val="000C157B"/>
    <w:rsid w:val="000C1B80"/>
    <w:rsid w:val="000C2995"/>
    <w:rsid w:val="000C2CB6"/>
    <w:rsid w:val="000C2F61"/>
    <w:rsid w:val="000C39A9"/>
    <w:rsid w:val="000C45CF"/>
    <w:rsid w:val="000C585E"/>
    <w:rsid w:val="000C7397"/>
    <w:rsid w:val="000D0EAB"/>
    <w:rsid w:val="000D29C9"/>
    <w:rsid w:val="000D4A8D"/>
    <w:rsid w:val="000E2E6D"/>
    <w:rsid w:val="000E2EA1"/>
    <w:rsid w:val="000E7588"/>
    <w:rsid w:val="000E7AA3"/>
    <w:rsid w:val="000F09C7"/>
    <w:rsid w:val="000F1F45"/>
    <w:rsid w:val="000F23CC"/>
    <w:rsid w:val="000F2E84"/>
    <w:rsid w:val="000F3F08"/>
    <w:rsid w:val="000F60E4"/>
    <w:rsid w:val="000F7852"/>
    <w:rsid w:val="001011A8"/>
    <w:rsid w:val="001014B9"/>
    <w:rsid w:val="00103345"/>
    <w:rsid w:val="00103E5B"/>
    <w:rsid w:val="00103F59"/>
    <w:rsid w:val="00104EE0"/>
    <w:rsid w:val="0010652C"/>
    <w:rsid w:val="00110764"/>
    <w:rsid w:val="001115AB"/>
    <w:rsid w:val="00116FF0"/>
    <w:rsid w:val="001172F3"/>
    <w:rsid w:val="00117C6C"/>
    <w:rsid w:val="00120408"/>
    <w:rsid w:val="00120CD1"/>
    <w:rsid w:val="00122E82"/>
    <w:rsid w:val="001240CE"/>
    <w:rsid w:val="00124CC2"/>
    <w:rsid w:val="001255DF"/>
    <w:rsid w:val="00127CCB"/>
    <w:rsid w:val="00130294"/>
    <w:rsid w:val="00131953"/>
    <w:rsid w:val="00131B87"/>
    <w:rsid w:val="001321CB"/>
    <w:rsid w:val="00133169"/>
    <w:rsid w:val="001375C4"/>
    <w:rsid w:val="00141505"/>
    <w:rsid w:val="00141852"/>
    <w:rsid w:val="0014204C"/>
    <w:rsid w:val="0014346B"/>
    <w:rsid w:val="00144BB5"/>
    <w:rsid w:val="00147159"/>
    <w:rsid w:val="0015054E"/>
    <w:rsid w:val="00150C92"/>
    <w:rsid w:val="00151C1F"/>
    <w:rsid w:val="00152DA9"/>
    <w:rsid w:val="0015331E"/>
    <w:rsid w:val="00154846"/>
    <w:rsid w:val="0015708C"/>
    <w:rsid w:val="00160465"/>
    <w:rsid w:val="00160E35"/>
    <w:rsid w:val="00161012"/>
    <w:rsid w:val="00162575"/>
    <w:rsid w:val="00163283"/>
    <w:rsid w:val="0016362E"/>
    <w:rsid w:val="00165D5C"/>
    <w:rsid w:val="0017018E"/>
    <w:rsid w:val="001741E4"/>
    <w:rsid w:val="001754CE"/>
    <w:rsid w:val="00177E03"/>
    <w:rsid w:val="001821FA"/>
    <w:rsid w:val="001831D6"/>
    <w:rsid w:val="001839FD"/>
    <w:rsid w:val="00184B06"/>
    <w:rsid w:val="0018523F"/>
    <w:rsid w:val="00186B98"/>
    <w:rsid w:val="001913C9"/>
    <w:rsid w:val="001920B1"/>
    <w:rsid w:val="00192157"/>
    <w:rsid w:val="00192CFC"/>
    <w:rsid w:val="00193CA0"/>
    <w:rsid w:val="001949D8"/>
    <w:rsid w:val="00195F94"/>
    <w:rsid w:val="00196075"/>
    <w:rsid w:val="00196564"/>
    <w:rsid w:val="001A07B8"/>
    <w:rsid w:val="001A0A43"/>
    <w:rsid w:val="001A586A"/>
    <w:rsid w:val="001A64B0"/>
    <w:rsid w:val="001A6537"/>
    <w:rsid w:val="001A79B2"/>
    <w:rsid w:val="001A7EF5"/>
    <w:rsid w:val="001B174E"/>
    <w:rsid w:val="001B30BF"/>
    <w:rsid w:val="001B42D2"/>
    <w:rsid w:val="001C09F0"/>
    <w:rsid w:val="001C250E"/>
    <w:rsid w:val="001C4108"/>
    <w:rsid w:val="001C53D6"/>
    <w:rsid w:val="001C5BFC"/>
    <w:rsid w:val="001C691F"/>
    <w:rsid w:val="001C7874"/>
    <w:rsid w:val="001D1BA7"/>
    <w:rsid w:val="001E2CF8"/>
    <w:rsid w:val="001E7A52"/>
    <w:rsid w:val="001F2CE2"/>
    <w:rsid w:val="001F4005"/>
    <w:rsid w:val="001F69CA"/>
    <w:rsid w:val="0020087E"/>
    <w:rsid w:val="00200A49"/>
    <w:rsid w:val="002019EA"/>
    <w:rsid w:val="00201A8B"/>
    <w:rsid w:val="00204563"/>
    <w:rsid w:val="00205380"/>
    <w:rsid w:val="0020677E"/>
    <w:rsid w:val="00206E73"/>
    <w:rsid w:val="00212B51"/>
    <w:rsid w:val="00217E49"/>
    <w:rsid w:val="002202B1"/>
    <w:rsid w:val="002202EC"/>
    <w:rsid w:val="00221293"/>
    <w:rsid w:val="002223A2"/>
    <w:rsid w:val="00223DD7"/>
    <w:rsid w:val="0022462E"/>
    <w:rsid w:val="00224CEA"/>
    <w:rsid w:val="002257B2"/>
    <w:rsid w:val="00225930"/>
    <w:rsid w:val="00226534"/>
    <w:rsid w:val="00226C05"/>
    <w:rsid w:val="00226C1F"/>
    <w:rsid w:val="0022780C"/>
    <w:rsid w:val="00227D3F"/>
    <w:rsid w:val="00230680"/>
    <w:rsid w:val="00231149"/>
    <w:rsid w:val="00231BFB"/>
    <w:rsid w:val="00233F3D"/>
    <w:rsid w:val="00235077"/>
    <w:rsid w:val="002357DE"/>
    <w:rsid w:val="00236455"/>
    <w:rsid w:val="00236D98"/>
    <w:rsid w:val="00237398"/>
    <w:rsid w:val="002417CC"/>
    <w:rsid w:val="002448FB"/>
    <w:rsid w:val="00244D28"/>
    <w:rsid w:val="00247954"/>
    <w:rsid w:val="002479EC"/>
    <w:rsid w:val="0025010A"/>
    <w:rsid w:val="0025097C"/>
    <w:rsid w:val="002515A3"/>
    <w:rsid w:val="002518CE"/>
    <w:rsid w:val="00251D73"/>
    <w:rsid w:val="00252064"/>
    <w:rsid w:val="002538D4"/>
    <w:rsid w:val="002559C5"/>
    <w:rsid w:val="002561B0"/>
    <w:rsid w:val="002567B6"/>
    <w:rsid w:val="00257C5F"/>
    <w:rsid w:val="00262E80"/>
    <w:rsid w:val="00264E1A"/>
    <w:rsid w:val="00266C73"/>
    <w:rsid w:val="002672FD"/>
    <w:rsid w:val="00267BC2"/>
    <w:rsid w:val="00267E5D"/>
    <w:rsid w:val="00270CB3"/>
    <w:rsid w:val="00271FFD"/>
    <w:rsid w:val="0027309B"/>
    <w:rsid w:val="00275D8E"/>
    <w:rsid w:val="00277F6C"/>
    <w:rsid w:val="00280F0B"/>
    <w:rsid w:val="002822B1"/>
    <w:rsid w:val="00283D1A"/>
    <w:rsid w:val="00284AFF"/>
    <w:rsid w:val="00286221"/>
    <w:rsid w:val="00287B42"/>
    <w:rsid w:val="00287DF0"/>
    <w:rsid w:val="002900F4"/>
    <w:rsid w:val="00295061"/>
    <w:rsid w:val="002A004E"/>
    <w:rsid w:val="002A0C67"/>
    <w:rsid w:val="002A2C57"/>
    <w:rsid w:val="002A2F8A"/>
    <w:rsid w:val="002A4620"/>
    <w:rsid w:val="002A5065"/>
    <w:rsid w:val="002B09CB"/>
    <w:rsid w:val="002B7DD4"/>
    <w:rsid w:val="002C0788"/>
    <w:rsid w:val="002C15DB"/>
    <w:rsid w:val="002C17B2"/>
    <w:rsid w:val="002C1CC2"/>
    <w:rsid w:val="002C5C0F"/>
    <w:rsid w:val="002C7CA7"/>
    <w:rsid w:val="002D1D25"/>
    <w:rsid w:val="002D278D"/>
    <w:rsid w:val="002D308E"/>
    <w:rsid w:val="002D3391"/>
    <w:rsid w:val="002D3944"/>
    <w:rsid w:val="002D6B4D"/>
    <w:rsid w:val="002D6FAD"/>
    <w:rsid w:val="002D72EB"/>
    <w:rsid w:val="002E188D"/>
    <w:rsid w:val="002E1DC0"/>
    <w:rsid w:val="002E51C0"/>
    <w:rsid w:val="002E5ACF"/>
    <w:rsid w:val="002E799E"/>
    <w:rsid w:val="002E7A1C"/>
    <w:rsid w:val="002F2A6B"/>
    <w:rsid w:val="002F5B62"/>
    <w:rsid w:val="002F6FCB"/>
    <w:rsid w:val="0030378D"/>
    <w:rsid w:val="00303FA9"/>
    <w:rsid w:val="0030663D"/>
    <w:rsid w:val="00306D5B"/>
    <w:rsid w:val="00313122"/>
    <w:rsid w:val="00313A85"/>
    <w:rsid w:val="00314BFD"/>
    <w:rsid w:val="00316DA2"/>
    <w:rsid w:val="00320748"/>
    <w:rsid w:val="00321A28"/>
    <w:rsid w:val="00322AF0"/>
    <w:rsid w:val="00322EA9"/>
    <w:rsid w:val="003239E1"/>
    <w:rsid w:val="003260E0"/>
    <w:rsid w:val="003263EE"/>
    <w:rsid w:val="003264B5"/>
    <w:rsid w:val="00326C5A"/>
    <w:rsid w:val="00331160"/>
    <w:rsid w:val="00331B96"/>
    <w:rsid w:val="00333328"/>
    <w:rsid w:val="00333559"/>
    <w:rsid w:val="00334CC3"/>
    <w:rsid w:val="00334D55"/>
    <w:rsid w:val="00334EEC"/>
    <w:rsid w:val="003350AC"/>
    <w:rsid w:val="00337FF5"/>
    <w:rsid w:val="00340E9F"/>
    <w:rsid w:val="003429DC"/>
    <w:rsid w:val="00342DEC"/>
    <w:rsid w:val="00343C73"/>
    <w:rsid w:val="003455FE"/>
    <w:rsid w:val="003510C9"/>
    <w:rsid w:val="003529E9"/>
    <w:rsid w:val="00353F64"/>
    <w:rsid w:val="00354BF6"/>
    <w:rsid w:val="00356202"/>
    <w:rsid w:val="00356E9C"/>
    <w:rsid w:val="00357F87"/>
    <w:rsid w:val="00361721"/>
    <w:rsid w:val="00362F4C"/>
    <w:rsid w:val="00364FFB"/>
    <w:rsid w:val="00373A74"/>
    <w:rsid w:val="00373DD4"/>
    <w:rsid w:val="0037665C"/>
    <w:rsid w:val="00377788"/>
    <w:rsid w:val="00380AD7"/>
    <w:rsid w:val="00382B66"/>
    <w:rsid w:val="0038345B"/>
    <w:rsid w:val="00385ECB"/>
    <w:rsid w:val="00386769"/>
    <w:rsid w:val="00390591"/>
    <w:rsid w:val="00390FF4"/>
    <w:rsid w:val="003912DF"/>
    <w:rsid w:val="00391E8C"/>
    <w:rsid w:val="00393BE4"/>
    <w:rsid w:val="00394101"/>
    <w:rsid w:val="00396965"/>
    <w:rsid w:val="003A4857"/>
    <w:rsid w:val="003A4B67"/>
    <w:rsid w:val="003A670E"/>
    <w:rsid w:val="003A6A02"/>
    <w:rsid w:val="003B0BB0"/>
    <w:rsid w:val="003B0ECB"/>
    <w:rsid w:val="003B1B7F"/>
    <w:rsid w:val="003B1C0E"/>
    <w:rsid w:val="003B2FC6"/>
    <w:rsid w:val="003B34C5"/>
    <w:rsid w:val="003B49B7"/>
    <w:rsid w:val="003B5ABD"/>
    <w:rsid w:val="003C17AB"/>
    <w:rsid w:val="003C1B6D"/>
    <w:rsid w:val="003C5B57"/>
    <w:rsid w:val="003D0F50"/>
    <w:rsid w:val="003D2DC0"/>
    <w:rsid w:val="003D3863"/>
    <w:rsid w:val="003D6BD1"/>
    <w:rsid w:val="003E0DCE"/>
    <w:rsid w:val="003E1A67"/>
    <w:rsid w:val="003E33F7"/>
    <w:rsid w:val="003E3DED"/>
    <w:rsid w:val="003E3FC9"/>
    <w:rsid w:val="003E5D31"/>
    <w:rsid w:val="003E6BE1"/>
    <w:rsid w:val="003E7890"/>
    <w:rsid w:val="003E7977"/>
    <w:rsid w:val="003F0D08"/>
    <w:rsid w:val="003F22B3"/>
    <w:rsid w:val="003F2821"/>
    <w:rsid w:val="003F3384"/>
    <w:rsid w:val="003F3A58"/>
    <w:rsid w:val="003F452B"/>
    <w:rsid w:val="003F462C"/>
    <w:rsid w:val="003F7DBB"/>
    <w:rsid w:val="0040117E"/>
    <w:rsid w:val="004024D2"/>
    <w:rsid w:val="004049DA"/>
    <w:rsid w:val="00407487"/>
    <w:rsid w:val="00411223"/>
    <w:rsid w:val="004113AA"/>
    <w:rsid w:val="004114CB"/>
    <w:rsid w:val="0041198A"/>
    <w:rsid w:val="00412ADA"/>
    <w:rsid w:val="00412F44"/>
    <w:rsid w:val="0041436B"/>
    <w:rsid w:val="0041670C"/>
    <w:rsid w:val="0041705F"/>
    <w:rsid w:val="00417A18"/>
    <w:rsid w:val="00422240"/>
    <w:rsid w:val="004227B5"/>
    <w:rsid w:val="004267F5"/>
    <w:rsid w:val="00426AEE"/>
    <w:rsid w:val="00426D25"/>
    <w:rsid w:val="00430F68"/>
    <w:rsid w:val="00431243"/>
    <w:rsid w:val="00433517"/>
    <w:rsid w:val="00435E1E"/>
    <w:rsid w:val="00436D58"/>
    <w:rsid w:val="00437993"/>
    <w:rsid w:val="004406EC"/>
    <w:rsid w:val="0044172E"/>
    <w:rsid w:val="00441772"/>
    <w:rsid w:val="00441888"/>
    <w:rsid w:val="004426D2"/>
    <w:rsid w:val="00442C82"/>
    <w:rsid w:val="00444C8B"/>
    <w:rsid w:val="00450973"/>
    <w:rsid w:val="00452387"/>
    <w:rsid w:val="004536ED"/>
    <w:rsid w:val="00453803"/>
    <w:rsid w:val="004557DB"/>
    <w:rsid w:val="00462AFE"/>
    <w:rsid w:val="0046305F"/>
    <w:rsid w:val="004645A4"/>
    <w:rsid w:val="00464DA6"/>
    <w:rsid w:val="00466261"/>
    <w:rsid w:val="00467819"/>
    <w:rsid w:val="00471C81"/>
    <w:rsid w:val="00473486"/>
    <w:rsid w:val="004737BB"/>
    <w:rsid w:val="00474D9F"/>
    <w:rsid w:val="00475C72"/>
    <w:rsid w:val="00477B79"/>
    <w:rsid w:val="0048311D"/>
    <w:rsid w:val="0048463B"/>
    <w:rsid w:val="00485E27"/>
    <w:rsid w:val="004903F2"/>
    <w:rsid w:val="00491901"/>
    <w:rsid w:val="004920DE"/>
    <w:rsid w:val="004974FE"/>
    <w:rsid w:val="004979C9"/>
    <w:rsid w:val="004A0414"/>
    <w:rsid w:val="004A1431"/>
    <w:rsid w:val="004A22DA"/>
    <w:rsid w:val="004A33BE"/>
    <w:rsid w:val="004A5FCE"/>
    <w:rsid w:val="004A6B36"/>
    <w:rsid w:val="004A7CE5"/>
    <w:rsid w:val="004B290E"/>
    <w:rsid w:val="004B437C"/>
    <w:rsid w:val="004B467E"/>
    <w:rsid w:val="004B4B09"/>
    <w:rsid w:val="004B50BD"/>
    <w:rsid w:val="004B6FC9"/>
    <w:rsid w:val="004B765F"/>
    <w:rsid w:val="004C0299"/>
    <w:rsid w:val="004C2C88"/>
    <w:rsid w:val="004C35C5"/>
    <w:rsid w:val="004C4724"/>
    <w:rsid w:val="004C4CAD"/>
    <w:rsid w:val="004D05F1"/>
    <w:rsid w:val="004D1B9A"/>
    <w:rsid w:val="004D1F7B"/>
    <w:rsid w:val="004D2CEE"/>
    <w:rsid w:val="004D3A12"/>
    <w:rsid w:val="004D3A7B"/>
    <w:rsid w:val="004D3E8E"/>
    <w:rsid w:val="004D4DDB"/>
    <w:rsid w:val="004D593F"/>
    <w:rsid w:val="004D5ED1"/>
    <w:rsid w:val="004D6057"/>
    <w:rsid w:val="004D6C2C"/>
    <w:rsid w:val="004E01FD"/>
    <w:rsid w:val="004E0D4C"/>
    <w:rsid w:val="004E202F"/>
    <w:rsid w:val="004E21AC"/>
    <w:rsid w:val="004E28E7"/>
    <w:rsid w:val="004E67AF"/>
    <w:rsid w:val="004E75AA"/>
    <w:rsid w:val="004F2341"/>
    <w:rsid w:val="004F5697"/>
    <w:rsid w:val="004F5B6B"/>
    <w:rsid w:val="005036EC"/>
    <w:rsid w:val="00503983"/>
    <w:rsid w:val="005043E1"/>
    <w:rsid w:val="00504437"/>
    <w:rsid w:val="005075FE"/>
    <w:rsid w:val="005119C0"/>
    <w:rsid w:val="00511F3A"/>
    <w:rsid w:val="00513637"/>
    <w:rsid w:val="00513FEB"/>
    <w:rsid w:val="0051430C"/>
    <w:rsid w:val="0051466D"/>
    <w:rsid w:val="005176F0"/>
    <w:rsid w:val="005208FF"/>
    <w:rsid w:val="0052282A"/>
    <w:rsid w:val="00525658"/>
    <w:rsid w:val="00526778"/>
    <w:rsid w:val="00526DF2"/>
    <w:rsid w:val="00527859"/>
    <w:rsid w:val="00532744"/>
    <w:rsid w:val="005330BF"/>
    <w:rsid w:val="005338E6"/>
    <w:rsid w:val="00533BE3"/>
    <w:rsid w:val="00533F48"/>
    <w:rsid w:val="00537B2B"/>
    <w:rsid w:val="0054031A"/>
    <w:rsid w:val="005411DE"/>
    <w:rsid w:val="005412C3"/>
    <w:rsid w:val="00541DAB"/>
    <w:rsid w:val="005421BD"/>
    <w:rsid w:val="00542769"/>
    <w:rsid w:val="0054367D"/>
    <w:rsid w:val="0054446C"/>
    <w:rsid w:val="005449E2"/>
    <w:rsid w:val="00546A86"/>
    <w:rsid w:val="0054720D"/>
    <w:rsid w:val="0055339B"/>
    <w:rsid w:val="0055394C"/>
    <w:rsid w:val="005607AC"/>
    <w:rsid w:val="005670D5"/>
    <w:rsid w:val="005702AB"/>
    <w:rsid w:val="005730C0"/>
    <w:rsid w:val="005751C5"/>
    <w:rsid w:val="005776F5"/>
    <w:rsid w:val="00577B7B"/>
    <w:rsid w:val="00581585"/>
    <w:rsid w:val="00581A52"/>
    <w:rsid w:val="0058236A"/>
    <w:rsid w:val="00582639"/>
    <w:rsid w:val="00582649"/>
    <w:rsid w:val="00582D3E"/>
    <w:rsid w:val="00586351"/>
    <w:rsid w:val="00586B95"/>
    <w:rsid w:val="00590CB2"/>
    <w:rsid w:val="00590E85"/>
    <w:rsid w:val="00591AB6"/>
    <w:rsid w:val="005930BA"/>
    <w:rsid w:val="00594123"/>
    <w:rsid w:val="005950A2"/>
    <w:rsid w:val="005A0B4C"/>
    <w:rsid w:val="005A36A6"/>
    <w:rsid w:val="005A3C48"/>
    <w:rsid w:val="005A7198"/>
    <w:rsid w:val="005A7E93"/>
    <w:rsid w:val="005B027D"/>
    <w:rsid w:val="005B1B65"/>
    <w:rsid w:val="005B1F85"/>
    <w:rsid w:val="005B28D3"/>
    <w:rsid w:val="005B3116"/>
    <w:rsid w:val="005B5B25"/>
    <w:rsid w:val="005B5D8A"/>
    <w:rsid w:val="005B6A52"/>
    <w:rsid w:val="005C0B42"/>
    <w:rsid w:val="005C0DB1"/>
    <w:rsid w:val="005C15E9"/>
    <w:rsid w:val="005C18B6"/>
    <w:rsid w:val="005C2461"/>
    <w:rsid w:val="005C4770"/>
    <w:rsid w:val="005C4C6D"/>
    <w:rsid w:val="005C717E"/>
    <w:rsid w:val="005D0241"/>
    <w:rsid w:val="005D4394"/>
    <w:rsid w:val="005D4DD4"/>
    <w:rsid w:val="005D570B"/>
    <w:rsid w:val="005D6A01"/>
    <w:rsid w:val="005D77AF"/>
    <w:rsid w:val="005E05E9"/>
    <w:rsid w:val="005E1202"/>
    <w:rsid w:val="005E5D31"/>
    <w:rsid w:val="005E5EFA"/>
    <w:rsid w:val="005E60FD"/>
    <w:rsid w:val="005E669C"/>
    <w:rsid w:val="005E684C"/>
    <w:rsid w:val="005E6D3A"/>
    <w:rsid w:val="005F19B4"/>
    <w:rsid w:val="005F2D5D"/>
    <w:rsid w:val="005F543C"/>
    <w:rsid w:val="005F6157"/>
    <w:rsid w:val="0060048B"/>
    <w:rsid w:val="0060619B"/>
    <w:rsid w:val="00606DEC"/>
    <w:rsid w:val="0061105F"/>
    <w:rsid w:val="00611F66"/>
    <w:rsid w:val="006139D7"/>
    <w:rsid w:val="00614000"/>
    <w:rsid w:val="00614FAB"/>
    <w:rsid w:val="00615808"/>
    <w:rsid w:val="00615ABF"/>
    <w:rsid w:val="00617760"/>
    <w:rsid w:val="0062237D"/>
    <w:rsid w:val="00622D8C"/>
    <w:rsid w:val="00623B39"/>
    <w:rsid w:val="00625BCF"/>
    <w:rsid w:val="006268D5"/>
    <w:rsid w:val="006272F2"/>
    <w:rsid w:val="00630BE0"/>
    <w:rsid w:val="00631943"/>
    <w:rsid w:val="006320ED"/>
    <w:rsid w:val="0063366E"/>
    <w:rsid w:val="00634C17"/>
    <w:rsid w:val="00637C0D"/>
    <w:rsid w:val="00640635"/>
    <w:rsid w:val="00640D78"/>
    <w:rsid w:val="00641BA8"/>
    <w:rsid w:val="00645EC1"/>
    <w:rsid w:val="006505E7"/>
    <w:rsid w:val="00652067"/>
    <w:rsid w:val="006524B0"/>
    <w:rsid w:val="006529A9"/>
    <w:rsid w:val="00654BCA"/>
    <w:rsid w:val="00655743"/>
    <w:rsid w:val="00655AA0"/>
    <w:rsid w:val="00661A9A"/>
    <w:rsid w:val="00665142"/>
    <w:rsid w:val="00665644"/>
    <w:rsid w:val="00670E02"/>
    <w:rsid w:val="00672B09"/>
    <w:rsid w:val="0067368E"/>
    <w:rsid w:val="00673F71"/>
    <w:rsid w:val="006745D3"/>
    <w:rsid w:val="00674EE9"/>
    <w:rsid w:val="006807DF"/>
    <w:rsid w:val="00681082"/>
    <w:rsid w:val="00682FDD"/>
    <w:rsid w:val="00685E5F"/>
    <w:rsid w:val="00686E8B"/>
    <w:rsid w:val="00687948"/>
    <w:rsid w:val="00691AC2"/>
    <w:rsid w:val="0069295D"/>
    <w:rsid w:val="006955AE"/>
    <w:rsid w:val="00695C16"/>
    <w:rsid w:val="00695FB7"/>
    <w:rsid w:val="00696784"/>
    <w:rsid w:val="00697647"/>
    <w:rsid w:val="006A1083"/>
    <w:rsid w:val="006A1AB8"/>
    <w:rsid w:val="006A2074"/>
    <w:rsid w:val="006A255F"/>
    <w:rsid w:val="006A2A68"/>
    <w:rsid w:val="006A3019"/>
    <w:rsid w:val="006A431F"/>
    <w:rsid w:val="006A43C3"/>
    <w:rsid w:val="006A4402"/>
    <w:rsid w:val="006A4FF4"/>
    <w:rsid w:val="006A5681"/>
    <w:rsid w:val="006A70E7"/>
    <w:rsid w:val="006A7AB8"/>
    <w:rsid w:val="006B1524"/>
    <w:rsid w:val="006B25A0"/>
    <w:rsid w:val="006B2AB0"/>
    <w:rsid w:val="006B3CB4"/>
    <w:rsid w:val="006B6705"/>
    <w:rsid w:val="006B695E"/>
    <w:rsid w:val="006C1318"/>
    <w:rsid w:val="006C1791"/>
    <w:rsid w:val="006C36A8"/>
    <w:rsid w:val="006C3770"/>
    <w:rsid w:val="006C4B29"/>
    <w:rsid w:val="006D1EF6"/>
    <w:rsid w:val="006D2112"/>
    <w:rsid w:val="006D2F60"/>
    <w:rsid w:val="006D6569"/>
    <w:rsid w:val="006D6EE8"/>
    <w:rsid w:val="006E134F"/>
    <w:rsid w:val="006E43A7"/>
    <w:rsid w:val="006E4486"/>
    <w:rsid w:val="006E4507"/>
    <w:rsid w:val="006E5295"/>
    <w:rsid w:val="006E6E05"/>
    <w:rsid w:val="006E7461"/>
    <w:rsid w:val="006E7F6A"/>
    <w:rsid w:val="006F0D66"/>
    <w:rsid w:val="006F119B"/>
    <w:rsid w:val="006F2931"/>
    <w:rsid w:val="006F2DD3"/>
    <w:rsid w:val="006F2E0F"/>
    <w:rsid w:val="006F3A03"/>
    <w:rsid w:val="006F3B1F"/>
    <w:rsid w:val="006F545F"/>
    <w:rsid w:val="006F7993"/>
    <w:rsid w:val="00700447"/>
    <w:rsid w:val="00700A56"/>
    <w:rsid w:val="00701160"/>
    <w:rsid w:val="007012E8"/>
    <w:rsid w:val="00701866"/>
    <w:rsid w:val="007038A2"/>
    <w:rsid w:val="007038F9"/>
    <w:rsid w:val="00703BF5"/>
    <w:rsid w:val="007040D7"/>
    <w:rsid w:val="00704708"/>
    <w:rsid w:val="007048F5"/>
    <w:rsid w:val="0070595A"/>
    <w:rsid w:val="007060C8"/>
    <w:rsid w:val="00706B90"/>
    <w:rsid w:val="00707FDC"/>
    <w:rsid w:val="00710128"/>
    <w:rsid w:val="00710E0C"/>
    <w:rsid w:val="0071147C"/>
    <w:rsid w:val="00713CCD"/>
    <w:rsid w:val="00713EB8"/>
    <w:rsid w:val="00714465"/>
    <w:rsid w:val="007146BF"/>
    <w:rsid w:val="0071662D"/>
    <w:rsid w:val="00722BAC"/>
    <w:rsid w:val="00722E0E"/>
    <w:rsid w:val="0073119D"/>
    <w:rsid w:val="00731654"/>
    <w:rsid w:val="00733609"/>
    <w:rsid w:val="00734849"/>
    <w:rsid w:val="00734FF1"/>
    <w:rsid w:val="00736502"/>
    <w:rsid w:val="0073699A"/>
    <w:rsid w:val="00736FD5"/>
    <w:rsid w:val="00737557"/>
    <w:rsid w:val="00740118"/>
    <w:rsid w:val="00741276"/>
    <w:rsid w:val="0074153E"/>
    <w:rsid w:val="00741DC2"/>
    <w:rsid w:val="00742A87"/>
    <w:rsid w:val="00743BEA"/>
    <w:rsid w:val="00743DE0"/>
    <w:rsid w:val="00744DB8"/>
    <w:rsid w:val="0074638C"/>
    <w:rsid w:val="007468CF"/>
    <w:rsid w:val="0074709B"/>
    <w:rsid w:val="007514EC"/>
    <w:rsid w:val="007527A9"/>
    <w:rsid w:val="00754D6D"/>
    <w:rsid w:val="00757E44"/>
    <w:rsid w:val="0076059D"/>
    <w:rsid w:val="00766B07"/>
    <w:rsid w:val="00766EBA"/>
    <w:rsid w:val="0076700C"/>
    <w:rsid w:val="00767D6A"/>
    <w:rsid w:val="00771F2F"/>
    <w:rsid w:val="0077572E"/>
    <w:rsid w:val="00775EB8"/>
    <w:rsid w:val="00776BEC"/>
    <w:rsid w:val="007770E3"/>
    <w:rsid w:val="0078110F"/>
    <w:rsid w:val="007828BD"/>
    <w:rsid w:val="00783C65"/>
    <w:rsid w:val="007851A7"/>
    <w:rsid w:val="00791DDB"/>
    <w:rsid w:val="0079357D"/>
    <w:rsid w:val="00794CFC"/>
    <w:rsid w:val="007A10A8"/>
    <w:rsid w:val="007A1430"/>
    <w:rsid w:val="007A2387"/>
    <w:rsid w:val="007A4E8E"/>
    <w:rsid w:val="007A6375"/>
    <w:rsid w:val="007B0346"/>
    <w:rsid w:val="007B1793"/>
    <w:rsid w:val="007B23B6"/>
    <w:rsid w:val="007C206A"/>
    <w:rsid w:val="007C25C7"/>
    <w:rsid w:val="007C313E"/>
    <w:rsid w:val="007D22C2"/>
    <w:rsid w:val="007D2438"/>
    <w:rsid w:val="007D34E7"/>
    <w:rsid w:val="007D7246"/>
    <w:rsid w:val="007D766E"/>
    <w:rsid w:val="007E1751"/>
    <w:rsid w:val="007E328D"/>
    <w:rsid w:val="007E3BF7"/>
    <w:rsid w:val="007E4B53"/>
    <w:rsid w:val="007E5714"/>
    <w:rsid w:val="007E5B11"/>
    <w:rsid w:val="007E5B87"/>
    <w:rsid w:val="007F04C0"/>
    <w:rsid w:val="007F0DDF"/>
    <w:rsid w:val="007F1D80"/>
    <w:rsid w:val="007F21F9"/>
    <w:rsid w:val="007F22E4"/>
    <w:rsid w:val="007F3CE1"/>
    <w:rsid w:val="007F4466"/>
    <w:rsid w:val="007F56F1"/>
    <w:rsid w:val="007F580B"/>
    <w:rsid w:val="007F5B79"/>
    <w:rsid w:val="007F7607"/>
    <w:rsid w:val="0080414A"/>
    <w:rsid w:val="0080487B"/>
    <w:rsid w:val="008049F7"/>
    <w:rsid w:val="00805F9C"/>
    <w:rsid w:val="00807E0C"/>
    <w:rsid w:val="00810A83"/>
    <w:rsid w:val="008111A7"/>
    <w:rsid w:val="008126A3"/>
    <w:rsid w:val="00823475"/>
    <w:rsid w:val="00823CA3"/>
    <w:rsid w:val="00823FAE"/>
    <w:rsid w:val="00824720"/>
    <w:rsid w:val="00830893"/>
    <w:rsid w:val="008312EB"/>
    <w:rsid w:val="008325F4"/>
    <w:rsid w:val="00834B77"/>
    <w:rsid w:val="00834F6E"/>
    <w:rsid w:val="008355E4"/>
    <w:rsid w:val="00836317"/>
    <w:rsid w:val="008371A2"/>
    <w:rsid w:val="008377DF"/>
    <w:rsid w:val="00837872"/>
    <w:rsid w:val="00842461"/>
    <w:rsid w:val="00845FFF"/>
    <w:rsid w:val="00847091"/>
    <w:rsid w:val="00852238"/>
    <w:rsid w:val="0085428B"/>
    <w:rsid w:val="00854C04"/>
    <w:rsid w:val="00855758"/>
    <w:rsid w:val="00855E43"/>
    <w:rsid w:val="00857DC9"/>
    <w:rsid w:val="00860833"/>
    <w:rsid w:val="008608C6"/>
    <w:rsid w:val="00860C89"/>
    <w:rsid w:val="00860FA0"/>
    <w:rsid w:val="00861201"/>
    <w:rsid w:val="008618C1"/>
    <w:rsid w:val="00862348"/>
    <w:rsid w:val="00863AED"/>
    <w:rsid w:val="00864AE1"/>
    <w:rsid w:val="008668AD"/>
    <w:rsid w:val="00867784"/>
    <w:rsid w:val="00867909"/>
    <w:rsid w:val="00871F71"/>
    <w:rsid w:val="00872DD0"/>
    <w:rsid w:val="00875F39"/>
    <w:rsid w:val="00876903"/>
    <w:rsid w:val="00877E36"/>
    <w:rsid w:val="008851F8"/>
    <w:rsid w:val="008861B7"/>
    <w:rsid w:val="00890686"/>
    <w:rsid w:val="008931B4"/>
    <w:rsid w:val="00894123"/>
    <w:rsid w:val="008A0757"/>
    <w:rsid w:val="008A551B"/>
    <w:rsid w:val="008A58E2"/>
    <w:rsid w:val="008A690E"/>
    <w:rsid w:val="008A7A24"/>
    <w:rsid w:val="008B105A"/>
    <w:rsid w:val="008B16C5"/>
    <w:rsid w:val="008B2EC1"/>
    <w:rsid w:val="008B3E87"/>
    <w:rsid w:val="008B61AD"/>
    <w:rsid w:val="008C2DD6"/>
    <w:rsid w:val="008C33E4"/>
    <w:rsid w:val="008C4738"/>
    <w:rsid w:val="008C5094"/>
    <w:rsid w:val="008C5E57"/>
    <w:rsid w:val="008C792C"/>
    <w:rsid w:val="008D4F8C"/>
    <w:rsid w:val="008D65CF"/>
    <w:rsid w:val="008D7DD5"/>
    <w:rsid w:val="008E25DF"/>
    <w:rsid w:val="008E3047"/>
    <w:rsid w:val="008F1349"/>
    <w:rsid w:val="008F238A"/>
    <w:rsid w:val="008F2D92"/>
    <w:rsid w:val="008F3435"/>
    <w:rsid w:val="008F35B5"/>
    <w:rsid w:val="008F3DBB"/>
    <w:rsid w:val="008F4D50"/>
    <w:rsid w:val="008F5C4E"/>
    <w:rsid w:val="00903F1B"/>
    <w:rsid w:val="009045B4"/>
    <w:rsid w:val="0090486C"/>
    <w:rsid w:val="00905BD7"/>
    <w:rsid w:val="0090656E"/>
    <w:rsid w:val="00910858"/>
    <w:rsid w:val="00911BA6"/>
    <w:rsid w:val="00913BE4"/>
    <w:rsid w:val="00925675"/>
    <w:rsid w:val="00925A5C"/>
    <w:rsid w:val="00926531"/>
    <w:rsid w:val="009321C1"/>
    <w:rsid w:val="00933C10"/>
    <w:rsid w:val="00935033"/>
    <w:rsid w:val="00935204"/>
    <w:rsid w:val="00936024"/>
    <w:rsid w:val="009365F4"/>
    <w:rsid w:val="00941677"/>
    <w:rsid w:val="0094326B"/>
    <w:rsid w:val="00943576"/>
    <w:rsid w:val="00943898"/>
    <w:rsid w:val="009441C5"/>
    <w:rsid w:val="00945AE7"/>
    <w:rsid w:val="00946B75"/>
    <w:rsid w:val="0095200C"/>
    <w:rsid w:val="00952EC7"/>
    <w:rsid w:val="00953306"/>
    <w:rsid w:val="009605F9"/>
    <w:rsid w:val="0096173B"/>
    <w:rsid w:val="009621A4"/>
    <w:rsid w:val="00965E6A"/>
    <w:rsid w:val="0096693B"/>
    <w:rsid w:val="009678B8"/>
    <w:rsid w:val="009700D0"/>
    <w:rsid w:val="00971B10"/>
    <w:rsid w:val="00971CCB"/>
    <w:rsid w:val="009732B1"/>
    <w:rsid w:val="00973761"/>
    <w:rsid w:val="00977485"/>
    <w:rsid w:val="00980B8C"/>
    <w:rsid w:val="00983446"/>
    <w:rsid w:val="00984BB1"/>
    <w:rsid w:val="009856FC"/>
    <w:rsid w:val="00985CA7"/>
    <w:rsid w:val="009867DA"/>
    <w:rsid w:val="00990416"/>
    <w:rsid w:val="0099144D"/>
    <w:rsid w:val="00991752"/>
    <w:rsid w:val="009925C9"/>
    <w:rsid w:val="00992755"/>
    <w:rsid w:val="00992EC3"/>
    <w:rsid w:val="009939F4"/>
    <w:rsid w:val="009950B4"/>
    <w:rsid w:val="0099598C"/>
    <w:rsid w:val="00995DB8"/>
    <w:rsid w:val="0099601E"/>
    <w:rsid w:val="00996C40"/>
    <w:rsid w:val="009A09B0"/>
    <w:rsid w:val="009A1192"/>
    <w:rsid w:val="009A2BE5"/>
    <w:rsid w:val="009A2E79"/>
    <w:rsid w:val="009A4EDD"/>
    <w:rsid w:val="009A7480"/>
    <w:rsid w:val="009B20C7"/>
    <w:rsid w:val="009B27D5"/>
    <w:rsid w:val="009B566E"/>
    <w:rsid w:val="009B5834"/>
    <w:rsid w:val="009B6ABC"/>
    <w:rsid w:val="009B7E88"/>
    <w:rsid w:val="009C13C6"/>
    <w:rsid w:val="009C1EC5"/>
    <w:rsid w:val="009C2223"/>
    <w:rsid w:val="009C2A4C"/>
    <w:rsid w:val="009C3BD5"/>
    <w:rsid w:val="009C4D32"/>
    <w:rsid w:val="009C65C8"/>
    <w:rsid w:val="009C6876"/>
    <w:rsid w:val="009D1D3D"/>
    <w:rsid w:val="009D2964"/>
    <w:rsid w:val="009D74D5"/>
    <w:rsid w:val="009E21C3"/>
    <w:rsid w:val="009E2C63"/>
    <w:rsid w:val="009E2EC1"/>
    <w:rsid w:val="009E36F6"/>
    <w:rsid w:val="009E3F13"/>
    <w:rsid w:val="009E3F38"/>
    <w:rsid w:val="009E5329"/>
    <w:rsid w:val="009E5386"/>
    <w:rsid w:val="009E5731"/>
    <w:rsid w:val="009E58F4"/>
    <w:rsid w:val="009E5B46"/>
    <w:rsid w:val="009E672B"/>
    <w:rsid w:val="009E6C56"/>
    <w:rsid w:val="009E7AB6"/>
    <w:rsid w:val="009E7DD1"/>
    <w:rsid w:val="009F04DB"/>
    <w:rsid w:val="009F0CDD"/>
    <w:rsid w:val="009F3DFD"/>
    <w:rsid w:val="009F4698"/>
    <w:rsid w:val="009F7CF2"/>
    <w:rsid w:val="00A015BD"/>
    <w:rsid w:val="00A026C9"/>
    <w:rsid w:val="00A02E8F"/>
    <w:rsid w:val="00A02F09"/>
    <w:rsid w:val="00A04756"/>
    <w:rsid w:val="00A04EBC"/>
    <w:rsid w:val="00A051CB"/>
    <w:rsid w:val="00A05281"/>
    <w:rsid w:val="00A05C78"/>
    <w:rsid w:val="00A11297"/>
    <w:rsid w:val="00A11341"/>
    <w:rsid w:val="00A1160D"/>
    <w:rsid w:val="00A12B0C"/>
    <w:rsid w:val="00A12BD0"/>
    <w:rsid w:val="00A12D42"/>
    <w:rsid w:val="00A1302D"/>
    <w:rsid w:val="00A14226"/>
    <w:rsid w:val="00A17D41"/>
    <w:rsid w:val="00A20004"/>
    <w:rsid w:val="00A20D99"/>
    <w:rsid w:val="00A22457"/>
    <w:rsid w:val="00A2263F"/>
    <w:rsid w:val="00A24A3A"/>
    <w:rsid w:val="00A27DE0"/>
    <w:rsid w:val="00A32DDE"/>
    <w:rsid w:val="00A32F06"/>
    <w:rsid w:val="00A33CA5"/>
    <w:rsid w:val="00A35634"/>
    <w:rsid w:val="00A35A18"/>
    <w:rsid w:val="00A37D12"/>
    <w:rsid w:val="00A414BC"/>
    <w:rsid w:val="00A423B7"/>
    <w:rsid w:val="00A4274F"/>
    <w:rsid w:val="00A42FD0"/>
    <w:rsid w:val="00A45191"/>
    <w:rsid w:val="00A454DB"/>
    <w:rsid w:val="00A459D8"/>
    <w:rsid w:val="00A46A29"/>
    <w:rsid w:val="00A51713"/>
    <w:rsid w:val="00A52E7E"/>
    <w:rsid w:val="00A56348"/>
    <w:rsid w:val="00A56AA4"/>
    <w:rsid w:val="00A57DA0"/>
    <w:rsid w:val="00A60992"/>
    <w:rsid w:val="00A6318F"/>
    <w:rsid w:val="00A633EA"/>
    <w:rsid w:val="00A646A5"/>
    <w:rsid w:val="00A66A32"/>
    <w:rsid w:val="00A66E3E"/>
    <w:rsid w:val="00A66EF5"/>
    <w:rsid w:val="00A70874"/>
    <w:rsid w:val="00A72BD2"/>
    <w:rsid w:val="00A7554D"/>
    <w:rsid w:val="00A76BBA"/>
    <w:rsid w:val="00A80786"/>
    <w:rsid w:val="00A807EA"/>
    <w:rsid w:val="00A82316"/>
    <w:rsid w:val="00A83C5C"/>
    <w:rsid w:val="00A84859"/>
    <w:rsid w:val="00A859EF"/>
    <w:rsid w:val="00A8676E"/>
    <w:rsid w:val="00A867C8"/>
    <w:rsid w:val="00A870A8"/>
    <w:rsid w:val="00A87B06"/>
    <w:rsid w:val="00A87CC1"/>
    <w:rsid w:val="00A93ADA"/>
    <w:rsid w:val="00A95043"/>
    <w:rsid w:val="00A954F5"/>
    <w:rsid w:val="00A95936"/>
    <w:rsid w:val="00A96660"/>
    <w:rsid w:val="00AA1AE3"/>
    <w:rsid w:val="00AA2A64"/>
    <w:rsid w:val="00AA4B5C"/>
    <w:rsid w:val="00AA55C9"/>
    <w:rsid w:val="00AA5840"/>
    <w:rsid w:val="00AA61B9"/>
    <w:rsid w:val="00AA696A"/>
    <w:rsid w:val="00AB10A6"/>
    <w:rsid w:val="00AB5938"/>
    <w:rsid w:val="00AB5EBD"/>
    <w:rsid w:val="00AC13F4"/>
    <w:rsid w:val="00AC3D62"/>
    <w:rsid w:val="00AC7939"/>
    <w:rsid w:val="00AD1569"/>
    <w:rsid w:val="00AD2A8D"/>
    <w:rsid w:val="00AD3073"/>
    <w:rsid w:val="00AD4F88"/>
    <w:rsid w:val="00AE245F"/>
    <w:rsid w:val="00AE27A2"/>
    <w:rsid w:val="00AE2CDA"/>
    <w:rsid w:val="00AE3D8C"/>
    <w:rsid w:val="00AE5EEF"/>
    <w:rsid w:val="00AF27E3"/>
    <w:rsid w:val="00AF3E67"/>
    <w:rsid w:val="00AF3EE6"/>
    <w:rsid w:val="00AF4366"/>
    <w:rsid w:val="00AF4A5D"/>
    <w:rsid w:val="00AF4CD7"/>
    <w:rsid w:val="00AF6138"/>
    <w:rsid w:val="00AF69C6"/>
    <w:rsid w:val="00AF6A21"/>
    <w:rsid w:val="00AF7AC3"/>
    <w:rsid w:val="00B00248"/>
    <w:rsid w:val="00B00F6E"/>
    <w:rsid w:val="00B01C4B"/>
    <w:rsid w:val="00B02D96"/>
    <w:rsid w:val="00B03DC5"/>
    <w:rsid w:val="00B0439A"/>
    <w:rsid w:val="00B06451"/>
    <w:rsid w:val="00B06CD9"/>
    <w:rsid w:val="00B0756F"/>
    <w:rsid w:val="00B1042B"/>
    <w:rsid w:val="00B10D3D"/>
    <w:rsid w:val="00B130E2"/>
    <w:rsid w:val="00B21C74"/>
    <w:rsid w:val="00B220DA"/>
    <w:rsid w:val="00B23262"/>
    <w:rsid w:val="00B2442A"/>
    <w:rsid w:val="00B24571"/>
    <w:rsid w:val="00B25A73"/>
    <w:rsid w:val="00B25B65"/>
    <w:rsid w:val="00B26CC4"/>
    <w:rsid w:val="00B30521"/>
    <w:rsid w:val="00B31E03"/>
    <w:rsid w:val="00B327F5"/>
    <w:rsid w:val="00B33323"/>
    <w:rsid w:val="00B33D98"/>
    <w:rsid w:val="00B43EF1"/>
    <w:rsid w:val="00B449A3"/>
    <w:rsid w:val="00B44C5C"/>
    <w:rsid w:val="00B45483"/>
    <w:rsid w:val="00B50084"/>
    <w:rsid w:val="00B50697"/>
    <w:rsid w:val="00B50E25"/>
    <w:rsid w:val="00B532B0"/>
    <w:rsid w:val="00B55729"/>
    <w:rsid w:val="00B5575C"/>
    <w:rsid w:val="00B558EE"/>
    <w:rsid w:val="00B55DFC"/>
    <w:rsid w:val="00B57E12"/>
    <w:rsid w:val="00B60725"/>
    <w:rsid w:val="00B61BAA"/>
    <w:rsid w:val="00B61C72"/>
    <w:rsid w:val="00B64CCE"/>
    <w:rsid w:val="00B6508E"/>
    <w:rsid w:val="00B65AFA"/>
    <w:rsid w:val="00B669CD"/>
    <w:rsid w:val="00B66FB8"/>
    <w:rsid w:val="00B67F5F"/>
    <w:rsid w:val="00B7047E"/>
    <w:rsid w:val="00B723AC"/>
    <w:rsid w:val="00B72E44"/>
    <w:rsid w:val="00B74A77"/>
    <w:rsid w:val="00B76AD4"/>
    <w:rsid w:val="00B77739"/>
    <w:rsid w:val="00B81F7C"/>
    <w:rsid w:val="00B83237"/>
    <w:rsid w:val="00B84E99"/>
    <w:rsid w:val="00B8514C"/>
    <w:rsid w:val="00B87636"/>
    <w:rsid w:val="00B87C8F"/>
    <w:rsid w:val="00B87E6F"/>
    <w:rsid w:val="00B905F0"/>
    <w:rsid w:val="00B919DB"/>
    <w:rsid w:val="00B92543"/>
    <w:rsid w:val="00B92D9F"/>
    <w:rsid w:val="00B93146"/>
    <w:rsid w:val="00B93F55"/>
    <w:rsid w:val="00B94E56"/>
    <w:rsid w:val="00B95EB0"/>
    <w:rsid w:val="00B97905"/>
    <w:rsid w:val="00BA6E00"/>
    <w:rsid w:val="00BB0208"/>
    <w:rsid w:val="00BB0511"/>
    <w:rsid w:val="00BB3B79"/>
    <w:rsid w:val="00BB3BD3"/>
    <w:rsid w:val="00BB6419"/>
    <w:rsid w:val="00BB77F9"/>
    <w:rsid w:val="00BC17DF"/>
    <w:rsid w:val="00BC2BF6"/>
    <w:rsid w:val="00BC31B1"/>
    <w:rsid w:val="00BC36BB"/>
    <w:rsid w:val="00BC4FD3"/>
    <w:rsid w:val="00BC51BC"/>
    <w:rsid w:val="00BC5C1F"/>
    <w:rsid w:val="00BC68E0"/>
    <w:rsid w:val="00BC6B2D"/>
    <w:rsid w:val="00BD01F2"/>
    <w:rsid w:val="00BD1D43"/>
    <w:rsid w:val="00BD20F7"/>
    <w:rsid w:val="00BD2529"/>
    <w:rsid w:val="00BD4465"/>
    <w:rsid w:val="00BD69D6"/>
    <w:rsid w:val="00BE03E2"/>
    <w:rsid w:val="00BE0765"/>
    <w:rsid w:val="00BE0BB3"/>
    <w:rsid w:val="00BE335E"/>
    <w:rsid w:val="00BE53CC"/>
    <w:rsid w:val="00BE546E"/>
    <w:rsid w:val="00BE553B"/>
    <w:rsid w:val="00BE6984"/>
    <w:rsid w:val="00BE7195"/>
    <w:rsid w:val="00BE76FA"/>
    <w:rsid w:val="00BF65AF"/>
    <w:rsid w:val="00BF6E8C"/>
    <w:rsid w:val="00C01989"/>
    <w:rsid w:val="00C05570"/>
    <w:rsid w:val="00C062E0"/>
    <w:rsid w:val="00C0708D"/>
    <w:rsid w:val="00C1045B"/>
    <w:rsid w:val="00C11731"/>
    <w:rsid w:val="00C120CA"/>
    <w:rsid w:val="00C1504A"/>
    <w:rsid w:val="00C15146"/>
    <w:rsid w:val="00C15F1B"/>
    <w:rsid w:val="00C16003"/>
    <w:rsid w:val="00C27B89"/>
    <w:rsid w:val="00C317B9"/>
    <w:rsid w:val="00C34556"/>
    <w:rsid w:val="00C3519E"/>
    <w:rsid w:val="00C35609"/>
    <w:rsid w:val="00C3561C"/>
    <w:rsid w:val="00C36C49"/>
    <w:rsid w:val="00C43D51"/>
    <w:rsid w:val="00C44B1E"/>
    <w:rsid w:val="00C44F9A"/>
    <w:rsid w:val="00C47BE1"/>
    <w:rsid w:val="00C546B2"/>
    <w:rsid w:val="00C57503"/>
    <w:rsid w:val="00C617F9"/>
    <w:rsid w:val="00C6264D"/>
    <w:rsid w:val="00C662E9"/>
    <w:rsid w:val="00C67623"/>
    <w:rsid w:val="00C67C9F"/>
    <w:rsid w:val="00C71051"/>
    <w:rsid w:val="00C715A5"/>
    <w:rsid w:val="00C71A19"/>
    <w:rsid w:val="00C72370"/>
    <w:rsid w:val="00C74548"/>
    <w:rsid w:val="00C751F8"/>
    <w:rsid w:val="00C75596"/>
    <w:rsid w:val="00C76861"/>
    <w:rsid w:val="00C77543"/>
    <w:rsid w:val="00C8056B"/>
    <w:rsid w:val="00C80A91"/>
    <w:rsid w:val="00C81839"/>
    <w:rsid w:val="00C825CE"/>
    <w:rsid w:val="00C8317C"/>
    <w:rsid w:val="00C84558"/>
    <w:rsid w:val="00C85EFA"/>
    <w:rsid w:val="00C918CC"/>
    <w:rsid w:val="00C9377E"/>
    <w:rsid w:val="00C93D8E"/>
    <w:rsid w:val="00C942C2"/>
    <w:rsid w:val="00C97246"/>
    <w:rsid w:val="00CA11C9"/>
    <w:rsid w:val="00CA1546"/>
    <w:rsid w:val="00CA2CAB"/>
    <w:rsid w:val="00CA61A1"/>
    <w:rsid w:val="00CB033E"/>
    <w:rsid w:val="00CB319E"/>
    <w:rsid w:val="00CB37D9"/>
    <w:rsid w:val="00CB4263"/>
    <w:rsid w:val="00CB6AE4"/>
    <w:rsid w:val="00CC0C99"/>
    <w:rsid w:val="00CC2624"/>
    <w:rsid w:val="00CC39BB"/>
    <w:rsid w:val="00CC478A"/>
    <w:rsid w:val="00CC6EF7"/>
    <w:rsid w:val="00CD05B5"/>
    <w:rsid w:val="00CD46A9"/>
    <w:rsid w:val="00CD4CB6"/>
    <w:rsid w:val="00CD5002"/>
    <w:rsid w:val="00CD526E"/>
    <w:rsid w:val="00CE07BE"/>
    <w:rsid w:val="00CE0E92"/>
    <w:rsid w:val="00CE30CD"/>
    <w:rsid w:val="00CE54FB"/>
    <w:rsid w:val="00CE6D5C"/>
    <w:rsid w:val="00CE7D8E"/>
    <w:rsid w:val="00CF0101"/>
    <w:rsid w:val="00CF3C9D"/>
    <w:rsid w:val="00CF3F07"/>
    <w:rsid w:val="00CF78D1"/>
    <w:rsid w:val="00D017F5"/>
    <w:rsid w:val="00D01E9B"/>
    <w:rsid w:val="00D0276C"/>
    <w:rsid w:val="00D03B66"/>
    <w:rsid w:val="00D04F7A"/>
    <w:rsid w:val="00D05773"/>
    <w:rsid w:val="00D06FFE"/>
    <w:rsid w:val="00D1093B"/>
    <w:rsid w:val="00D1217D"/>
    <w:rsid w:val="00D14FAF"/>
    <w:rsid w:val="00D154E3"/>
    <w:rsid w:val="00D17AE5"/>
    <w:rsid w:val="00D20427"/>
    <w:rsid w:val="00D21AED"/>
    <w:rsid w:val="00D21EBE"/>
    <w:rsid w:val="00D242AF"/>
    <w:rsid w:val="00D277BF"/>
    <w:rsid w:val="00D35144"/>
    <w:rsid w:val="00D36367"/>
    <w:rsid w:val="00D36E4C"/>
    <w:rsid w:val="00D37367"/>
    <w:rsid w:val="00D37EB9"/>
    <w:rsid w:val="00D40331"/>
    <w:rsid w:val="00D4085F"/>
    <w:rsid w:val="00D40C0A"/>
    <w:rsid w:val="00D4228E"/>
    <w:rsid w:val="00D450AF"/>
    <w:rsid w:val="00D45964"/>
    <w:rsid w:val="00D46292"/>
    <w:rsid w:val="00D47939"/>
    <w:rsid w:val="00D5015C"/>
    <w:rsid w:val="00D502AE"/>
    <w:rsid w:val="00D502EB"/>
    <w:rsid w:val="00D512E6"/>
    <w:rsid w:val="00D53EE8"/>
    <w:rsid w:val="00D5498B"/>
    <w:rsid w:val="00D54D61"/>
    <w:rsid w:val="00D550A8"/>
    <w:rsid w:val="00D550AA"/>
    <w:rsid w:val="00D5520F"/>
    <w:rsid w:val="00D554B8"/>
    <w:rsid w:val="00D55623"/>
    <w:rsid w:val="00D608D1"/>
    <w:rsid w:val="00D63DC1"/>
    <w:rsid w:val="00D6632D"/>
    <w:rsid w:val="00D66A7C"/>
    <w:rsid w:val="00D66B37"/>
    <w:rsid w:val="00D6754B"/>
    <w:rsid w:val="00D7116A"/>
    <w:rsid w:val="00D711E9"/>
    <w:rsid w:val="00D7252C"/>
    <w:rsid w:val="00D73A3F"/>
    <w:rsid w:val="00D73E6F"/>
    <w:rsid w:val="00D74DBF"/>
    <w:rsid w:val="00D74E54"/>
    <w:rsid w:val="00D77451"/>
    <w:rsid w:val="00D8310A"/>
    <w:rsid w:val="00D834CE"/>
    <w:rsid w:val="00D835DD"/>
    <w:rsid w:val="00D840D4"/>
    <w:rsid w:val="00D84538"/>
    <w:rsid w:val="00D85BB1"/>
    <w:rsid w:val="00D86AA2"/>
    <w:rsid w:val="00D86ED0"/>
    <w:rsid w:val="00D876E2"/>
    <w:rsid w:val="00D905C9"/>
    <w:rsid w:val="00D909D4"/>
    <w:rsid w:val="00D941BD"/>
    <w:rsid w:val="00DA5875"/>
    <w:rsid w:val="00DA6F39"/>
    <w:rsid w:val="00DA718D"/>
    <w:rsid w:val="00DB0024"/>
    <w:rsid w:val="00DB0742"/>
    <w:rsid w:val="00DB13E9"/>
    <w:rsid w:val="00DB28A0"/>
    <w:rsid w:val="00DB2A9B"/>
    <w:rsid w:val="00DB2C11"/>
    <w:rsid w:val="00DB49A8"/>
    <w:rsid w:val="00DB6206"/>
    <w:rsid w:val="00DB6C88"/>
    <w:rsid w:val="00DC3485"/>
    <w:rsid w:val="00DC5AAC"/>
    <w:rsid w:val="00DC61FF"/>
    <w:rsid w:val="00DC7FAA"/>
    <w:rsid w:val="00DD07B5"/>
    <w:rsid w:val="00DD0B2D"/>
    <w:rsid w:val="00DD4BA9"/>
    <w:rsid w:val="00DD4C19"/>
    <w:rsid w:val="00DE11CF"/>
    <w:rsid w:val="00DF1723"/>
    <w:rsid w:val="00DF28B3"/>
    <w:rsid w:val="00DF366B"/>
    <w:rsid w:val="00DF3727"/>
    <w:rsid w:val="00DF5DB8"/>
    <w:rsid w:val="00DF7354"/>
    <w:rsid w:val="00E00708"/>
    <w:rsid w:val="00E00911"/>
    <w:rsid w:val="00E00B25"/>
    <w:rsid w:val="00E00FE2"/>
    <w:rsid w:val="00E01B76"/>
    <w:rsid w:val="00E03DFC"/>
    <w:rsid w:val="00E046F7"/>
    <w:rsid w:val="00E04B67"/>
    <w:rsid w:val="00E06463"/>
    <w:rsid w:val="00E06925"/>
    <w:rsid w:val="00E071A5"/>
    <w:rsid w:val="00E074C2"/>
    <w:rsid w:val="00E13D9E"/>
    <w:rsid w:val="00E142BA"/>
    <w:rsid w:val="00E14B1D"/>
    <w:rsid w:val="00E1540A"/>
    <w:rsid w:val="00E15781"/>
    <w:rsid w:val="00E16A50"/>
    <w:rsid w:val="00E20183"/>
    <w:rsid w:val="00E20740"/>
    <w:rsid w:val="00E20A7C"/>
    <w:rsid w:val="00E20B91"/>
    <w:rsid w:val="00E21163"/>
    <w:rsid w:val="00E217B8"/>
    <w:rsid w:val="00E22B7C"/>
    <w:rsid w:val="00E23179"/>
    <w:rsid w:val="00E23D7B"/>
    <w:rsid w:val="00E2733D"/>
    <w:rsid w:val="00E2756D"/>
    <w:rsid w:val="00E27EEE"/>
    <w:rsid w:val="00E403CC"/>
    <w:rsid w:val="00E44717"/>
    <w:rsid w:val="00E46D8A"/>
    <w:rsid w:val="00E50FAB"/>
    <w:rsid w:val="00E5108A"/>
    <w:rsid w:val="00E533BE"/>
    <w:rsid w:val="00E53BAD"/>
    <w:rsid w:val="00E54739"/>
    <w:rsid w:val="00E56A54"/>
    <w:rsid w:val="00E56FDD"/>
    <w:rsid w:val="00E602B6"/>
    <w:rsid w:val="00E62082"/>
    <w:rsid w:val="00E6236A"/>
    <w:rsid w:val="00E6290D"/>
    <w:rsid w:val="00E64342"/>
    <w:rsid w:val="00E65E4C"/>
    <w:rsid w:val="00E671A4"/>
    <w:rsid w:val="00E67FD0"/>
    <w:rsid w:val="00E72061"/>
    <w:rsid w:val="00E74296"/>
    <w:rsid w:val="00E76437"/>
    <w:rsid w:val="00E779DA"/>
    <w:rsid w:val="00E81668"/>
    <w:rsid w:val="00E81D4E"/>
    <w:rsid w:val="00E82722"/>
    <w:rsid w:val="00E82D36"/>
    <w:rsid w:val="00E84403"/>
    <w:rsid w:val="00E8488D"/>
    <w:rsid w:val="00E866AA"/>
    <w:rsid w:val="00E86E04"/>
    <w:rsid w:val="00E87681"/>
    <w:rsid w:val="00E876C1"/>
    <w:rsid w:val="00E922E7"/>
    <w:rsid w:val="00E953AE"/>
    <w:rsid w:val="00E96EE7"/>
    <w:rsid w:val="00E97582"/>
    <w:rsid w:val="00EA09CB"/>
    <w:rsid w:val="00EA57A1"/>
    <w:rsid w:val="00EA62C6"/>
    <w:rsid w:val="00EA6ABA"/>
    <w:rsid w:val="00EA6CF9"/>
    <w:rsid w:val="00EA76FA"/>
    <w:rsid w:val="00EA7AE0"/>
    <w:rsid w:val="00EB0AFA"/>
    <w:rsid w:val="00EB11DF"/>
    <w:rsid w:val="00EB12CE"/>
    <w:rsid w:val="00EB188A"/>
    <w:rsid w:val="00EB2E01"/>
    <w:rsid w:val="00EB5EDE"/>
    <w:rsid w:val="00EB66C6"/>
    <w:rsid w:val="00EC1B69"/>
    <w:rsid w:val="00EC2C7F"/>
    <w:rsid w:val="00EC37C8"/>
    <w:rsid w:val="00EC4DAC"/>
    <w:rsid w:val="00EC5921"/>
    <w:rsid w:val="00EC5A93"/>
    <w:rsid w:val="00EC6248"/>
    <w:rsid w:val="00EC6D64"/>
    <w:rsid w:val="00ED0FBB"/>
    <w:rsid w:val="00ED16D1"/>
    <w:rsid w:val="00ED19B2"/>
    <w:rsid w:val="00ED3FC9"/>
    <w:rsid w:val="00ED76BC"/>
    <w:rsid w:val="00ED774D"/>
    <w:rsid w:val="00ED7BA6"/>
    <w:rsid w:val="00ED7F93"/>
    <w:rsid w:val="00EE02EE"/>
    <w:rsid w:val="00EE0752"/>
    <w:rsid w:val="00EE0973"/>
    <w:rsid w:val="00EE1B18"/>
    <w:rsid w:val="00EE46EB"/>
    <w:rsid w:val="00EE509B"/>
    <w:rsid w:val="00EE6BEA"/>
    <w:rsid w:val="00EF1328"/>
    <w:rsid w:val="00EF4EB3"/>
    <w:rsid w:val="00EF50C5"/>
    <w:rsid w:val="00EF63AD"/>
    <w:rsid w:val="00EF6B45"/>
    <w:rsid w:val="00F023A9"/>
    <w:rsid w:val="00F0484B"/>
    <w:rsid w:val="00F05188"/>
    <w:rsid w:val="00F05F3C"/>
    <w:rsid w:val="00F06493"/>
    <w:rsid w:val="00F10B2B"/>
    <w:rsid w:val="00F117DA"/>
    <w:rsid w:val="00F12ED9"/>
    <w:rsid w:val="00F14689"/>
    <w:rsid w:val="00F14C2A"/>
    <w:rsid w:val="00F15AE0"/>
    <w:rsid w:val="00F21031"/>
    <w:rsid w:val="00F22D4E"/>
    <w:rsid w:val="00F2326E"/>
    <w:rsid w:val="00F23E72"/>
    <w:rsid w:val="00F24416"/>
    <w:rsid w:val="00F249C5"/>
    <w:rsid w:val="00F25268"/>
    <w:rsid w:val="00F30FF4"/>
    <w:rsid w:val="00F312ED"/>
    <w:rsid w:val="00F31CC5"/>
    <w:rsid w:val="00F34D00"/>
    <w:rsid w:val="00F361ED"/>
    <w:rsid w:val="00F37F3D"/>
    <w:rsid w:val="00F40529"/>
    <w:rsid w:val="00F412B6"/>
    <w:rsid w:val="00F42117"/>
    <w:rsid w:val="00F43C6F"/>
    <w:rsid w:val="00F43F5F"/>
    <w:rsid w:val="00F454F9"/>
    <w:rsid w:val="00F46E17"/>
    <w:rsid w:val="00F503B5"/>
    <w:rsid w:val="00F52603"/>
    <w:rsid w:val="00F53D66"/>
    <w:rsid w:val="00F5478C"/>
    <w:rsid w:val="00F5668F"/>
    <w:rsid w:val="00F56A24"/>
    <w:rsid w:val="00F57AD0"/>
    <w:rsid w:val="00F60837"/>
    <w:rsid w:val="00F610CB"/>
    <w:rsid w:val="00F620A8"/>
    <w:rsid w:val="00F631D7"/>
    <w:rsid w:val="00F666B9"/>
    <w:rsid w:val="00F66DA1"/>
    <w:rsid w:val="00F672D3"/>
    <w:rsid w:val="00F67F10"/>
    <w:rsid w:val="00F71497"/>
    <w:rsid w:val="00F71C1B"/>
    <w:rsid w:val="00F73ED5"/>
    <w:rsid w:val="00F740C1"/>
    <w:rsid w:val="00F7652A"/>
    <w:rsid w:val="00F76D91"/>
    <w:rsid w:val="00F76F29"/>
    <w:rsid w:val="00F77185"/>
    <w:rsid w:val="00F77552"/>
    <w:rsid w:val="00F77810"/>
    <w:rsid w:val="00F80AB2"/>
    <w:rsid w:val="00F8110D"/>
    <w:rsid w:val="00F825F6"/>
    <w:rsid w:val="00F82670"/>
    <w:rsid w:val="00F8282E"/>
    <w:rsid w:val="00F82CE2"/>
    <w:rsid w:val="00F82EBA"/>
    <w:rsid w:val="00F8506C"/>
    <w:rsid w:val="00F873B9"/>
    <w:rsid w:val="00F874AF"/>
    <w:rsid w:val="00F9025E"/>
    <w:rsid w:val="00F90337"/>
    <w:rsid w:val="00F91260"/>
    <w:rsid w:val="00F93A75"/>
    <w:rsid w:val="00F94B32"/>
    <w:rsid w:val="00F95262"/>
    <w:rsid w:val="00F95862"/>
    <w:rsid w:val="00F9664A"/>
    <w:rsid w:val="00F97CA9"/>
    <w:rsid w:val="00FA04EF"/>
    <w:rsid w:val="00FA0F90"/>
    <w:rsid w:val="00FA121C"/>
    <w:rsid w:val="00FA15C0"/>
    <w:rsid w:val="00FA3D98"/>
    <w:rsid w:val="00FA514B"/>
    <w:rsid w:val="00FA682D"/>
    <w:rsid w:val="00FA68B6"/>
    <w:rsid w:val="00FB16C7"/>
    <w:rsid w:val="00FB4A19"/>
    <w:rsid w:val="00FB54FC"/>
    <w:rsid w:val="00FB7885"/>
    <w:rsid w:val="00FC596C"/>
    <w:rsid w:val="00FC6C3F"/>
    <w:rsid w:val="00FC6DEB"/>
    <w:rsid w:val="00FC704E"/>
    <w:rsid w:val="00FC75FC"/>
    <w:rsid w:val="00FD434C"/>
    <w:rsid w:val="00FD7045"/>
    <w:rsid w:val="00FD7836"/>
    <w:rsid w:val="00FE1ECC"/>
    <w:rsid w:val="00FE1EF3"/>
    <w:rsid w:val="00FF265C"/>
    <w:rsid w:val="00FF2888"/>
    <w:rsid w:val="00FF2968"/>
    <w:rsid w:val="00FF57E4"/>
    <w:rsid w:val="00FF7AA7"/>
    <w:rsid w:val="0879E7F7"/>
    <w:rsid w:val="11921D85"/>
    <w:rsid w:val="1F409D97"/>
    <w:rsid w:val="2C65CADC"/>
    <w:rsid w:val="338E6613"/>
    <w:rsid w:val="41E1D10D"/>
    <w:rsid w:val="5105F2A5"/>
    <w:rsid w:val="5B9435B5"/>
    <w:rsid w:val="5BD35548"/>
    <w:rsid w:val="5F840971"/>
    <w:rsid w:val="677E7A9C"/>
    <w:rsid w:val="6AA6C277"/>
    <w:rsid w:val="6C0D605D"/>
    <w:rsid w:val="759BC096"/>
    <w:rsid w:val="76D8CCC8"/>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D225B"/>
  <w15:chartTrackingRefBased/>
  <w15:docId w15:val="{1FDF1430-7DD7-4EAD-8A52-BFE2A8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8"/>
        <w:lang w:val="en-AU" w:eastAsia="zh-CN"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A75"/>
    <w:pPr>
      <w:widowControl w:val="0"/>
      <w:spacing w:after="200" w:line="276" w:lineRule="auto"/>
    </w:pPr>
    <w:rPr>
      <w:rFonts w:eastAsiaTheme="minorHAnsi"/>
      <w:kern w:val="0"/>
      <w:szCs w:val="22"/>
      <w:lang w:val="en-US" w:eastAsia="en-US" w:bidi="ar-SA"/>
      <w14:ligatures w14:val="none"/>
    </w:rPr>
  </w:style>
  <w:style w:type="paragraph" w:styleId="Heading1">
    <w:name w:val="heading 1"/>
    <w:aliases w:val="Document Header1"/>
    <w:basedOn w:val="Normal"/>
    <w:next w:val="Normal"/>
    <w:link w:val="Heading1Char"/>
    <w:uiPriority w:val="9"/>
    <w:qFormat/>
    <w:rsid w:val="00BE76FA"/>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aliases w:val="Title Header2,RABHeading 2"/>
    <w:basedOn w:val="Normal"/>
    <w:next w:val="Normal"/>
    <w:link w:val="Heading2Char"/>
    <w:uiPriority w:val="9"/>
    <w:unhideWhenUsed/>
    <w:qFormat/>
    <w:rsid w:val="00014C59"/>
    <w:pPr>
      <w:keepNext/>
      <w:keepLines/>
      <w:numPr>
        <w:numId w:val="55"/>
      </w:numPr>
      <w:spacing w:before="160" w:after="80"/>
      <w:ind w:left="357" w:hanging="357"/>
      <w:outlineLvl w:val="1"/>
    </w:pPr>
    <w:rPr>
      <w:rFonts w:asciiTheme="majorHAnsi" w:eastAsiaTheme="majorEastAsia" w:hAnsiTheme="majorHAnsi" w:cstheme="majorBidi"/>
      <w:color w:val="0F4761" w:themeColor="accent1" w:themeShade="BF"/>
      <w:sz w:val="32"/>
      <w:szCs w:val="40"/>
    </w:rPr>
  </w:style>
  <w:style w:type="paragraph" w:styleId="Heading3">
    <w:name w:val="heading 3"/>
    <w:aliases w:val="Section Header3,ClauseSub_No&amp;Name,Section Header3 Char Char Char Char Char,Section Header3 Char Char Char"/>
    <w:basedOn w:val="Normal"/>
    <w:next w:val="Normal"/>
    <w:link w:val="Heading3Char"/>
    <w:uiPriority w:val="9"/>
    <w:unhideWhenUsed/>
    <w:qFormat/>
    <w:rsid w:val="00BE76FA"/>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aliases w:val=" Sub-Clause Sub-paragraph,ClauseSubSub_No&amp;Name,Sub-Clause Sub-paragraph"/>
    <w:basedOn w:val="Normal"/>
    <w:next w:val="Normal"/>
    <w:link w:val="Heading4Char"/>
    <w:uiPriority w:val="99"/>
    <w:unhideWhenUsed/>
    <w:qFormat/>
    <w:rsid w:val="00BE76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BE76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BE76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BE76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BE76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BE76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CWTableStyle1">
    <w:name w:val="CW Table Style 1"/>
    <w:basedOn w:val="ListTable3-Accent1"/>
    <w:uiPriority w:val="99"/>
    <w:rsid w:val="006C36A8"/>
    <w:rPr>
      <w:rFonts w:eastAsiaTheme="minorHAnsi"/>
      <w:kern w:val="0"/>
      <w:sz w:val="20"/>
      <w:szCs w:val="22"/>
      <w:lang w:val="en-US" w:eastAsia="en-US" w:bidi="ar-SA"/>
      <w14:ligatures w14:val="none"/>
    </w:rPr>
    <w:tblPr>
      <w:tblBorders>
        <w:top w:val="single" w:sz="4" w:space="0" w:color="auto"/>
        <w:left w:val="single" w:sz="4" w:space="0" w:color="auto"/>
        <w:bottom w:val="single" w:sz="4" w:space="0" w:color="auto"/>
        <w:right w:val="single" w:sz="4" w:space="0" w:color="auto"/>
      </w:tblBorders>
    </w:tblPr>
    <w:tblStylePr w:type="firstRow">
      <w:rPr>
        <w:b/>
        <w:bCs/>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ACC1"/>
      </w:tcPr>
    </w:tblStylePr>
    <w:tblStylePr w:type="lastRow">
      <w:rPr>
        <w:b/>
        <w:bCs/>
      </w:rPr>
      <w:tblPr/>
      <w:tcPr>
        <w:tcBorders>
          <w:top w:val="nil"/>
          <w:left w:val="nil"/>
          <w:bottom w:val="nil"/>
          <w:right w:val="nil"/>
          <w:insideH w:val="nil"/>
          <w:insideV w:val="nil"/>
        </w:tcBorders>
        <w:shd w:val="clear" w:color="auto" w:fill="00ACC1"/>
      </w:tcPr>
    </w:tblStylePr>
    <w:tblStylePr w:type="firstCol">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hemeFill="background1"/>
      </w:tcPr>
    </w:tblStylePr>
    <w:tblStylePr w:type="lastCol">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hemeFill="background1"/>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ne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nw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se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sw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styleId="ListTable3-Accent1">
    <w:name w:val="List Table 3 Accent 1"/>
    <w:basedOn w:val="TableNormal"/>
    <w:uiPriority w:val="48"/>
    <w:rsid w:val="006C36A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customStyle="1" w:styleId="Heading1Char">
    <w:name w:val="Heading 1 Char"/>
    <w:aliases w:val="Document Header1 Char"/>
    <w:basedOn w:val="DefaultParagraphFont"/>
    <w:link w:val="Heading1"/>
    <w:uiPriority w:val="9"/>
    <w:rsid w:val="00BE76FA"/>
    <w:rPr>
      <w:rFonts w:asciiTheme="majorHAnsi" w:eastAsiaTheme="majorEastAsia" w:hAnsiTheme="majorHAnsi" w:cstheme="majorBidi"/>
      <w:color w:val="0F4761" w:themeColor="accent1" w:themeShade="BF"/>
      <w:sz w:val="40"/>
      <w:szCs w:val="50"/>
    </w:rPr>
  </w:style>
  <w:style w:type="character" w:customStyle="1" w:styleId="Heading2Char">
    <w:name w:val="Heading 2 Char"/>
    <w:aliases w:val="Title Header2 Char,RABHeading 2 Char"/>
    <w:basedOn w:val="DefaultParagraphFont"/>
    <w:link w:val="Heading2"/>
    <w:uiPriority w:val="9"/>
    <w:rsid w:val="00014C59"/>
    <w:rPr>
      <w:rFonts w:asciiTheme="majorHAnsi" w:eastAsiaTheme="majorEastAsia" w:hAnsiTheme="majorHAnsi" w:cstheme="majorBidi"/>
      <w:color w:val="0F4761" w:themeColor="accent1" w:themeShade="BF"/>
      <w:kern w:val="0"/>
      <w:sz w:val="32"/>
      <w:szCs w:val="40"/>
      <w:lang w:val="en-US" w:eastAsia="en-US" w:bidi="ar-SA"/>
      <w14:ligatures w14:val="none"/>
    </w:rPr>
  </w:style>
  <w:style w:type="character" w:customStyle="1" w:styleId="Heading3Char">
    <w:name w:val="Heading 3 Char"/>
    <w:aliases w:val="Section Header3 Char1,ClauseSub_No&amp;Name Char1,Section Header3 Char Char Char Char Char Char1,Section Header3 Char Char Char Char1"/>
    <w:basedOn w:val="DefaultParagraphFont"/>
    <w:link w:val="Heading3"/>
    <w:uiPriority w:val="9"/>
    <w:rsid w:val="00BE76FA"/>
    <w:rPr>
      <w:rFonts w:eastAsiaTheme="majorEastAsia" w:cstheme="majorBidi"/>
      <w:color w:val="0F4761" w:themeColor="accent1" w:themeShade="BF"/>
      <w:sz w:val="28"/>
      <w:szCs w:val="35"/>
    </w:rPr>
  </w:style>
  <w:style w:type="character" w:customStyle="1" w:styleId="Heading4Char">
    <w:name w:val="Heading 4 Char"/>
    <w:aliases w:val=" Sub-Clause Sub-paragraph Char,ClauseSubSub_No&amp;Name Char,Sub-Clause Sub-paragraph Char"/>
    <w:basedOn w:val="DefaultParagraphFont"/>
    <w:link w:val="Heading4"/>
    <w:uiPriority w:val="99"/>
    <w:rsid w:val="00BE76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BE76FA"/>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BE76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BE76FA"/>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BE76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BE76FA"/>
    <w:rPr>
      <w:rFonts w:eastAsiaTheme="majorEastAsia" w:cstheme="majorBidi"/>
      <w:color w:val="272727" w:themeColor="text1" w:themeTint="D8"/>
    </w:rPr>
  </w:style>
  <w:style w:type="paragraph" w:styleId="Title">
    <w:name w:val="Title"/>
    <w:basedOn w:val="Normal"/>
    <w:next w:val="Normal"/>
    <w:link w:val="TitleChar"/>
    <w:uiPriority w:val="10"/>
    <w:qFormat/>
    <w:rsid w:val="00BE76FA"/>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E76FA"/>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BE76FA"/>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BE76FA"/>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BE76FA"/>
    <w:pPr>
      <w:spacing w:before="160"/>
      <w:jc w:val="center"/>
    </w:pPr>
    <w:rPr>
      <w:i/>
      <w:iCs/>
      <w:color w:val="404040" w:themeColor="text1" w:themeTint="BF"/>
    </w:rPr>
  </w:style>
  <w:style w:type="character" w:customStyle="1" w:styleId="QuoteChar">
    <w:name w:val="Quote Char"/>
    <w:basedOn w:val="DefaultParagraphFont"/>
    <w:link w:val="Quote"/>
    <w:uiPriority w:val="29"/>
    <w:rsid w:val="00BE76FA"/>
    <w:rPr>
      <w:i/>
      <w:iCs/>
      <w:color w:val="404040" w:themeColor="text1" w:themeTint="BF"/>
    </w:rPr>
  </w:style>
  <w:style w:type="paragraph" w:styleId="ListParagraph">
    <w:name w:val="List Paragraph"/>
    <w:aliases w:val="Citation List,본문(내용),List Paragraph (numbered (a)),IBL List Paragraph,Normal 2,Colorful List - Accent 11,Liste 1,List Paragraph1,Bullet paras,List Bullet-OpsManual,List_Paragraph,Multilevel para_II,List Paragraph-ExecSummary,Bullets,L"/>
    <w:basedOn w:val="Normal"/>
    <w:link w:val="ListParagraphChar"/>
    <w:uiPriority w:val="34"/>
    <w:qFormat/>
    <w:rsid w:val="00BE76FA"/>
    <w:pPr>
      <w:ind w:left="720"/>
      <w:contextualSpacing/>
    </w:pPr>
  </w:style>
  <w:style w:type="character" w:styleId="IntenseEmphasis">
    <w:name w:val="Intense Emphasis"/>
    <w:basedOn w:val="DefaultParagraphFont"/>
    <w:uiPriority w:val="21"/>
    <w:qFormat/>
    <w:rsid w:val="00BE76FA"/>
    <w:rPr>
      <w:i/>
      <w:iCs/>
      <w:color w:val="0F4761" w:themeColor="accent1" w:themeShade="BF"/>
    </w:rPr>
  </w:style>
  <w:style w:type="paragraph" w:styleId="IntenseQuote">
    <w:name w:val="Intense Quote"/>
    <w:basedOn w:val="Normal"/>
    <w:next w:val="Normal"/>
    <w:link w:val="IntenseQuoteChar"/>
    <w:uiPriority w:val="30"/>
    <w:qFormat/>
    <w:rsid w:val="00BE76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76FA"/>
    <w:rPr>
      <w:i/>
      <w:iCs/>
      <w:color w:val="0F4761" w:themeColor="accent1" w:themeShade="BF"/>
    </w:rPr>
  </w:style>
  <w:style w:type="character" w:styleId="IntenseReference">
    <w:name w:val="Intense Reference"/>
    <w:basedOn w:val="DefaultParagraphFont"/>
    <w:uiPriority w:val="32"/>
    <w:qFormat/>
    <w:rsid w:val="00BE76FA"/>
    <w:rPr>
      <w:b/>
      <w:bCs/>
      <w:smallCaps/>
      <w:color w:val="0F4761" w:themeColor="accent1" w:themeShade="BF"/>
      <w:spacing w:val="5"/>
    </w:rPr>
  </w:style>
  <w:style w:type="paragraph" w:styleId="Header">
    <w:name w:val="header"/>
    <w:basedOn w:val="Normal"/>
    <w:link w:val="HeaderChar"/>
    <w:unhideWhenUsed/>
    <w:rsid w:val="0016362E"/>
    <w:pPr>
      <w:tabs>
        <w:tab w:val="center" w:pos="4513"/>
        <w:tab w:val="right" w:pos="9026"/>
      </w:tabs>
      <w:spacing w:after="0" w:line="240" w:lineRule="auto"/>
    </w:pPr>
  </w:style>
  <w:style w:type="character" w:customStyle="1" w:styleId="HeaderChar">
    <w:name w:val="Header Char"/>
    <w:basedOn w:val="DefaultParagraphFont"/>
    <w:link w:val="Header"/>
    <w:rsid w:val="0016362E"/>
  </w:style>
  <w:style w:type="paragraph" w:styleId="Footer">
    <w:name w:val="footer"/>
    <w:basedOn w:val="Normal"/>
    <w:link w:val="FooterChar"/>
    <w:uiPriority w:val="99"/>
    <w:unhideWhenUsed/>
    <w:rsid w:val="001636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62E"/>
  </w:style>
  <w:style w:type="character" w:styleId="Hyperlink">
    <w:name w:val="Hyperlink"/>
    <w:basedOn w:val="DefaultParagraphFont"/>
    <w:uiPriority w:val="99"/>
    <w:unhideWhenUsed/>
    <w:rsid w:val="00F93A75"/>
    <w:rPr>
      <w:color w:val="467886" w:themeColor="hyperlink"/>
      <w:u w:val="single"/>
    </w:rPr>
  </w:style>
  <w:style w:type="character" w:styleId="CommentReference">
    <w:name w:val="annotation reference"/>
    <w:basedOn w:val="DefaultParagraphFont"/>
    <w:uiPriority w:val="99"/>
    <w:unhideWhenUsed/>
    <w:rsid w:val="00F93A75"/>
    <w:rPr>
      <w:sz w:val="16"/>
      <w:szCs w:val="16"/>
    </w:rPr>
  </w:style>
  <w:style w:type="paragraph" w:styleId="CommentText">
    <w:name w:val="annotation text"/>
    <w:aliases w:val="Char1"/>
    <w:basedOn w:val="Normal"/>
    <w:link w:val="CommentTextChar"/>
    <w:uiPriority w:val="99"/>
    <w:unhideWhenUsed/>
    <w:rsid w:val="00F93A75"/>
    <w:pPr>
      <w:spacing w:line="240" w:lineRule="auto"/>
    </w:pPr>
    <w:rPr>
      <w:sz w:val="20"/>
      <w:szCs w:val="20"/>
    </w:rPr>
  </w:style>
  <w:style w:type="character" w:customStyle="1" w:styleId="CommentTextChar">
    <w:name w:val="Comment Text Char"/>
    <w:aliases w:val="Char1 Char"/>
    <w:basedOn w:val="DefaultParagraphFont"/>
    <w:link w:val="CommentText"/>
    <w:uiPriority w:val="99"/>
    <w:rsid w:val="00F93A75"/>
    <w:rPr>
      <w:rFonts w:eastAsiaTheme="minorHAnsi"/>
      <w:kern w:val="0"/>
      <w:sz w:val="20"/>
      <w:szCs w:val="20"/>
      <w:lang w:val="en-US" w:eastAsia="en-US" w:bidi="ar-SA"/>
      <w14:ligatures w14:val="none"/>
    </w:rPr>
  </w:style>
  <w:style w:type="character" w:styleId="Emphasis">
    <w:name w:val="Emphasis"/>
    <w:basedOn w:val="DefaultParagraphFont"/>
    <w:qFormat/>
    <w:rsid w:val="00F93A75"/>
    <w:rPr>
      <w:i/>
      <w:iCs/>
    </w:rPr>
  </w:style>
  <w:style w:type="paragraph" w:styleId="Revision">
    <w:name w:val="Revision"/>
    <w:hidden/>
    <w:uiPriority w:val="71"/>
    <w:rsid w:val="0055394C"/>
    <w:pPr>
      <w:spacing w:after="0" w:line="240" w:lineRule="auto"/>
    </w:pPr>
    <w:rPr>
      <w:rFonts w:eastAsiaTheme="minorHAnsi"/>
      <w:kern w:val="0"/>
      <w:szCs w:val="22"/>
      <w:lang w:val="en-US" w:eastAsia="en-US" w:bidi="ar-SA"/>
      <w14:ligatures w14:val="none"/>
    </w:rPr>
  </w:style>
  <w:style w:type="table" w:styleId="TableGrid">
    <w:name w:val="Table Grid"/>
    <w:basedOn w:val="TableNormal"/>
    <w:uiPriority w:val="59"/>
    <w:rsid w:val="0055394C"/>
    <w:pPr>
      <w:spacing w:after="0" w:line="240" w:lineRule="auto"/>
    </w:pPr>
    <w:rPr>
      <w:rFonts w:eastAsiaTheme="minorHAnsi"/>
      <w:sz w:val="24"/>
      <w:szCs w:val="24"/>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ft"/>
    <w:basedOn w:val="Normal"/>
    <w:link w:val="FootnoteTextChar"/>
    <w:uiPriority w:val="99"/>
    <w:unhideWhenUsed/>
    <w:qFormat/>
    <w:rsid w:val="0055394C"/>
    <w:pPr>
      <w:spacing w:after="0" w:line="240" w:lineRule="auto"/>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ft Char"/>
    <w:basedOn w:val="DefaultParagraphFont"/>
    <w:link w:val="FootnoteText"/>
    <w:uiPriority w:val="99"/>
    <w:rsid w:val="0055394C"/>
    <w:rPr>
      <w:rFonts w:eastAsiaTheme="minorHAnsi"/>
      <w:kern w:val="0"/>
      <w:sz w:val="20"/>
      <w:szCs w:val="20"/>
      <w:lang w:val="en-US" w:eastAsia="en-US" w:bidi="ar-SA"/>
      <w14:ligatures w14:val="none"/>
    </w:rPr>
  </w:style>
  <w:style w:type="character" w:styleId="FootnoteReference">
    <w:name w:val="footnote reference"/>
    <w:aliases w:val="ftref,16 Point,Superscript 6 Point,BVI fnr,Ref,de nota al pie,fr,Used by Word for Help footnote symbols,Footnote Reference Number,Char Char Char Char Car Char,Footnote Reference1,Знак сноски 1,heading1,SUPERS,number, BVI fnr,fussnote"/>
    <w:basedOn w:val="DefaultParagraphFont"/>
    <w:link w:val="BVIfnrChar"/>
    <w:uiPriority w:val="99"/>
    <w:unhideWhenUsed/>
    <w:qFormat/>
    <w:rsid w:val="0055394C"/>
    <w:rPr>
      <w:vertAlign w:val="superscript"/>
    </w:rPr>
  </w:style>
  <w:style w:type="paragraph" w:styleId="NormalWeb">
    <w:name w:val="Normal (Web)"/>
    <w:basedOn w:val="Normal"/>
    <w:uiPriority w:val="99"/>
    <w:unhideWhenUsed/>
    <w:rsid w:val="0055394C"/>
    <w:pPr>
      <w:widowControl/>
      <w:spacing w:before="100" w:beforeAutospacing="1" w:after="100" w:afterAutospacing="1"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55394C"/>
    <w:pPr>
      <w:spacing w:after="100"/>
      <w:ind w:left="220"/>
    </w:pPr>
  </w:style>
  <w:style w:type="character" w:styleId="FollowedHyperlink">
    <w:name w:val="FollowedHyperlink"/>
    <w:basedOn w:val="DefaultParagraphFont"/>
    <w:uiPriority w:val="99"/>
    <w:unhideWhenUsed/>
    <w:rsid w:val="0055394C"/>
    <w:rPr>
      <w:color w:val="96607D" w:themeColor="followedHyperlink"/>
      <w:u w:val="single"/>
    </w:rPr>
  </w:style>
  <w:style w:type="paragraph" w:styleId="TOCHeading">
    <w:name w:val="TOC Heading"/>
    <w:basedOn w:val="Heading1"/>
    <w:next w:val="Normal"/>
    <w:uiPriority w:val="39"/>
    <w:unhideWhenUsed/>
    <w:qFormat/>
    <w:rsid w:val="0055394C"/>
    <w:pPr>
      <w:spacing w:before="240" w:after="0" w:line="259" w:lineRule="auto"/>
      <w:outlineLvl w:val="9"/>
    </w:pPr>
    <w:rPr>
      <w:sz w:val="32"/>
      <w:szCs w:val="32"/>
    </w:rPr>
  </w:style>
  <w:style w:type="paragraph" w:styleId="TOC3">
    <w:name w:val="toc 3"/>
    <w:basedOn w:val="Normal"/>
    <w:next w:val="Normal"/>
    <w:autoRedefine/>
    <w:uiPriority w:val="39"/>
    <w:unhideWhenUsed/>
    <w:rsid w:val="0055394C"/>
    <w:pPr>
      <w:spacing w:after="100"/>
      <w:ind w:left="440"/>
    </w:pPr>
  </w:style>
  <w:style w:type="paragraph" w:styleId="TOC1">
    <w:name w:val="toc 1"/>
    <w:basedOn w:val="Normal"/>
    <w:next w:val="Normal"/>
    <w:autoRedefine/>
    <w:uiPriority w:val="39"/>
    <w:unhideWhenUsed/>
    <w:rsid w:val="0055394C"/>
    <w:pPr>
      <w:spacing w:after="100"/>
    </w:pPr>
  </w:style>
  <w:style w:type="paragraph" w:styleId="TOC4">
    <w:name w:val="toc 4"/>
    <w:basedOn w:val="Normal"/>
    <w:next w:val="Normal"/>
    <w:autoRedefine/>
    <w:uiPriority w:val="39"/>
    <w:unhideWhenUsed/>
    <w:rsid w:val="0055394C"/>
    <w:pPr>
      <w:widowControl/>
      <w:spacing w:after="100" w:line="278" w:lineRule="auto"/>
      <w:ind w:left="720"/>
    </w:pPr>
    <w:rPr>
      <w:rFonts w:eastAsiaTheme="minorEastAsia"/>
      <w:kern w:val="2"/>
      <w:sz w:val="24"/>
      <w:szCs w:val="24"/>
    </w:rPr>
  </w:style>
  <w:style w:type="paragraph" w:styleId="TOC5">
    <w:name w:val="toc 5"/>
    <w:basedOn w:val="Normal"/>
    <w:next w:val="Normal"/>
    <w:autoRedefine/>
    <w:uiPriority w:val="39"/>
    <w:unhideWhenUsed/>
    <w:rsid w:val="0055394C"/>
    <w:pPr>
      <w:widowControl/>
      <w:spacing w:after="100" w:line="278" w:lineRule="auto"/>
      <w:ind w:left="960"/>
    </w:pPr>
    <w:rPr>
      <w:rFonts w:eastAsiaTheme="minorEastAsia"/>
      <w:kern w:val="2"/>
      <w:sz w:val="24"/>
      <w:szCs w:val="24"/>
    </w:rPr>
  </w:style>
  <w:style w:type="paragraph" w:styleId="TOC6">
    <w:name w:val="toc 6"/>
    <w:basedOn w:val="Normal"/>
    <w:next w:val="Normal"/>
    <w:autoRedefine/>
    <w:uiPriority w:val="39"/>
    <w:unhideWhenUsed/>
    <w:rsid w:val="0055394C"/>
    <w:pPr>
      <w:widowControl/>
      <w:spacing w:after="100" w:line="278" w:lineRule="auto"/>
      <w:ind w:left="1200"/>
    </w:pPr>
    <w:rPr>
      <w:rFonts w:eastAsiaTheme="minorEastAsia"/>
      <w:kern w:val="2"/>
      <w:sz w:val="24"/>
      <w:szCs w:val="24"/>
    </w:rPr>
  </w:style>
  <w:style w:type="paragraph" w:styleId="TOC7">
    <w:name w:val="toc 7"/>
    <w:basedOn w:val="Normal"/>
    <w:next w:val="Normal"/>
    <w:autoRedefine/>
    <w:uiPriority w:val="39"/>
    <w:unhideWhenUsed/>
    <w:rsid w:val="0055394C"/>
    <w:pPr>
      <w:widowControl/>
      <w:spacing w:after="100" w:line="278" w:lineRule="auto"/>
      <w:ind w:left="1440"/>
    </w:pPr>
    <w:rPr>
      <w:rFonts w:eastAsiaTheme="minorEastAsia"/>
      <w:kern w:val="2"/>
      <w:sz w:val="24"/>
      <w:szCs w:val="24"/>
    </w:rPr>
  </w:style>
  <w:style w:type="paragraph" w:styleId="TOC8">
    <w:name w:val="toc 8"/>
    <w:basedOn w:val="Normal"/>
    <w:next w:val="Normal"/>
    <w:autoRedefine/>
    <w:uiPriority w:val="39"/>
    <w:unhideWhenUsed/>
    <w:rsid w:val="0055394C"/>
    <w:pPr>
      <w:widowControl/>
      <w:spacing w:after="100" w:line="278" w:lineRule="auto"/>
      <w:ind w:left="1680"/>
    </w:pPr>
    <w:rPr>
      <w:rFonts w:eastAsiaTheme="minorEastAsia"/>
      <w:kern w:val="2"/>
      <w:sz w:val="24"/>
      <w:szCs w:val="24"/>
    </w:rPr>
  </w:style>
  <w:style w:type="paragraph" w:styleId="TOC9">
    <w:name w:val="toc 9"/>
    <w:basedOn w:val="Normal"/>
    <w:next w:val="Normal"/>
    <w:autoRedefine/>
    <w:uiPriority w:val="39"/>
    <w:unhideWhenUsed/>
    <w:rsid w:val="0055394C"/>
    <w:pPr>
      <w:widowControl/>
      <w:spacing w:after="100" w:line="278" w:lineRule="auto"/>
      <w:ind w:left="1920"/>
    </w:pPr>
    <w:rPr>
      <w:rFonts w:eastAsiaTheme="minorEastAsia"/>
      <w:kern w:val="2"/>
      <w:sz w:val="24"/>
      <w:szCs w:val="24"/>
    </w:rPr>
  </w:style>
  <w:style w:type="character" w:styleId="UnresolvedMention">
    <w:name w:val="Unresolved Mention"/>
    <w:basedOn w:val="DefaultParagraphFont"/>
    <w:uiPriority w:val="99"/>
    <w:semiHidden/>
    <w:unhideWhenUsed/>
    <w:rsid w:val="005539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5394C"/>
    <w:rPr>
      <w:b/>
      <w:bCs/>
    </w:rPr>
  </w:style>
  <w:style w:type="character" w:customStyle="1" w:styleId="CommentSubjectChar">
    <w:name w:val="Comment Subject Char"/>
    <w:basedOn w:val="CommentTextChar"/>
    <w:link w:val="CommentSubject"/>
    <w:uiPriority w:val="99"/>
    <w:semiHidden/>
    <w:rsid w:val="0055394C"/>
    <w:rPr>
      <w:rFonts w:eastAsiaTheme="minorHAnsi"/>
      <w:b/>
      <w:bCs/>
      <w:kern w:val="0"/>
      <w:sz w:val="20"/>
      <w:szCs w:val="20"/>
      <w:lang w:val="en-US" w:eastAsia="en-US" w:bidi="ar-SA"/>
      <w14:ligatures w14:val="none"/>
    </w:rPr>
  </w:style>
  <w:style w:type="paragraph" w:styleId="Caption">
    <w:name w:val="caption"/>
    <w:basedOn w:val="Normal"/>
    <w:next w:val="Normal"/>
    <w:link w:val="CaptionChar"/>
    <w:uiPriority w:val="99"/>
    <w:qFormat/>
    <w:rsid w:val="0055394C"/>
    <w:pPr>
      <w:widowControl/>
      <w:suppressAutoHyphens/>
      <w:spacing w:before="120" w:after="120" w:line="240" w:lineRule="auto"/>
      <w:jc w:val="center"/>
    </w:pPr>
    <w:rPr>
      <w:rFonts w:ascii="Times New Roman" w:eastAsia="Times New Roman" w:hAnsi="Times New Roman" w:cs="Times New Roman"/>
      <w:b/>
      <w:szCs w:val="20"/>
      <w14:ligatures w14:val="standardContextual"/>
    </w:rPr>
  </w:style>
  <w:style w:type="character" w:customStyle="1" w:styleId="CaptionChar">
    <w:name w:val="Caption Char"/>
    <w:link w:val="Caption"/>
    <w:uiPriority w:val="99"/>
    <w:locked/>
    <w:rsid w:val="0055394C"/>
    <w:rPr>
      <w:rFonts w:ascii="Times New Roman" w:eastAsia="Times New Roman" w:hAnsi="Times New Roman" w:cs="Times New Roman"/>
      <w:b/>
      <w:kern w:val="0"/>
      <w:szCs w:val="20"/>
      <w:lang w:val="en-US" w:eastAsia="en-US" w:bidi="ar-SA"/>
    </w:rPr>
  </w:style>
  <w:style w:type="paragraph" w:customStyle="1" w:styleId="msonormal0">
    <w:name w:val="msonormal"/>
    <w:basedOn w:val="Normal"/>
    <w:uiPriority w:val="99"/>
    <w:semiHidden/>
    <w:rsid w:val="0055394C"/>
    <w:pPr>
      <w:widowControl/>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55394C"/>
    <w:pPr>
      <w:autoSpaceDE w:val="0"/>
      <w:autoSpaceDN w:val="0"/>
      <w:spacing w:after="0" w:line="240" w:lineRule="auto"/>
    </w:pPr>
    <w:rPr>
      <w:rFonts w:ascii="Calibri" w:eastAsia="Calibri" w:hAnsi="Calibri" w:cs="Calibri"/>
      <w:sz w:val="29"/>
      <w:szCs w:val="29"/>
    </w:rPr>
  </w:style>
  <w:style w:type="character" w:customStyle="1" w:styleId="BodyTextChar">
    <w:name w:val="Body Text Char"/>
    <w:basedOn w:val="DefaultParagraphFont"/>
    <w:link w:val="BodyText"/>
    <w:uiPriority w:val="99"/>
    <w:rsid w:val="0055394C"/>
    <w:rPr>
      <w:rFonts w:ascii="Calibri" w:eastAsia="Calibri" w:hAnsi="Calibri" w:cs="Calibri"/>
      <w:kern w:val="0"/>
      <w:sz w:val="29"/>
      <w:szCs w:val="29"/>
      <w:lang w:val="en-US" w:eastAsia="en-US" w:bidi="ar-SA"/>
      <w14:ligatures w14:val="none"/>
    </w:rPr>
  </w:style>
  <w:style w:type="table" w:styleId="GridTable1Light">
    <w:name w:val="Grid Table 1 Light"/>
    <w:basedOn w:val="TableNormal"/>
    <w:uiPriority w:val="46"/>
    <w:rsid w:val="0055394C"/>
    <w:pPr>
      <w:spacing w:after="0" w:line="240" w:lineRule="auto"/>
    </w:pPr>
    <w:rPr>
      <w:rFonts w:ascii="Calibri" w:eastAsia="Calibri" w:hAnsi="Calibri" w:cs="Calibri"/>
      <w:kern w:val="0"/>
      <w:szCs w:val="22"/>
      <w:lang w:val="en-US" w:eastAsia="en-US" w:bidi="ar-SA"/>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link w:val="NoSpacingChar"/>
    <w:uiPriority w:val="99"/>
    <w:qFormat/>
    <w:rsid w:val="0055394C"/>
    <w:pPr>
      <w:spacing w:after="0" w:line="240" w:lineRule="auto"/>
    </w:pPr>
    <w:rPr>
      <w:kern w:val="0"/>
      <w:szCs w:val="22"/>
      <w:lang w:val="en-US" w:eastAsia="en-US" w:bidi="ar-SA"/>
      <w14:ligatures w14:val="none"/>
    </w:rPr>
  </w:style>
  <w:style w:type="character" w:customStyle="1" w:styleId="NoSpacingChar">
    <w:name w:val="No Spacing Char"/>
    <w:basedOn w:val="DefaultParagraphFont"/>
    <w:link w:val="NoSpacing"/>
    <w:uiPriority w:val="99"/>
    <w:rsid w:val="0055394C"/>
    <w:rPr>
      <w:kern w:val="0"/>
      <w:szCs w:val="22"/>
      <w:lang w:val="en-US" w:eastAsia="en-US" w:bidi="ar-SA"/>
      <w14:ligatures w14:val="none"/>
    </w:rPr>
  </w:style>
  <w:style w:type="paragraph" w:styleId="BalloonText">
    <w:name w:val="Balloon Text"/>
    <w:basedOn w:val="Normal"/>
    <w:link w:val="BalloonTextChar"/>
    <w:uiPriority w:val="99"/>
    <w:semiHidden/>
    <w:unhideWhenUsed/>
    <w:rsid w:val="0055394C"/>
    <w:pPr>
      <w:widowControl/>
      <w:spacing w:after="0" w:line="240" w:lineRule="auto"/>
    </w:pPr>
    <w:rPr>
      <w:rFonts w:ascii="Segoe UI" w:eastAsiaTheme="minorEastAsia" w:hAnsi="Segoe UI" w:cs="Segoe UI"/>
      <w:sz w:val="18"/>
      <w:szCs w:val="18"/>
      <w:lang w:eastAsia="zh-TW"/>
    </w:rPr>
  </w:style>
  <w:style w:type="character" w:customStyle="1" w:styleId="BalloonTextChar">
    <w:name w:val="Balloon Text Char"/>
    <w:basedOn w:val="DefaultParagraphFont"/>
    <w:link w:val="BalloonText"/>
    <w:uiPriority w:val="99"/>
    <w:semiHidden/>
    <w:rsid w:val="0055394C"/>
    <w:rPr>
      <w:rFonts w:ascii="Segoe UI" w:hAnsi="Segoe UI" w:cs="Segoe UI"/>
      <w:kern w:val="0"/>
      <w:sz w:val="18"/>
      <w:szCs w:val="18"/>
      <w:lang w:val="en-US" w:eastAsia="zh-TW" w:bidi="ar-SA"/>
      <w14:ligatures w14:val="none"/>
    </w:rPr>
  </w:style>
  <w:style w:type="character" w:styleId="Strong">
    <w:name w:val="Strong"/>
    <w:basedOn w:val="DefaultParagraphFont"/>
    <w:qFormat/>
    <w:rsid w:val="0055394C"/>
    <w:rPr>
      <w:b/>
      <w:bCs/>
    </w:rPr>
  </w:style>
  <w:style w:type="table" w:customStyle="1" w:styleId="TableGrid7">
    <w:name w:val="Table Grid7"/>
    <w:basedOn w:val="TableNormal"/>
    <w:next w:val="TableGrid"/>
    <w:uiPriority w:val="3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55394C"/>
    <w:pPr>
      <w:widowControl/>
      <w:spacing w:after="240" w:line="240" w:lineRule="auto"/>
    </w:pPr>
    <w:rPr>
      <w:rFonts w:ascii="Times New Roman" w:eastAsia="Times New Roman" w:hAnsi="Times New Roman" w:cs="Times New Roman"/>
      <w:sz w:val="24"/>
      <w:szCs w:val="24"/>
      <w:lang w:val="en-GB" w:eastAsia="en-GB"/>
      <w14:ligatures w14:val="standardContextual"/>
    </w:rPr>
  </w:style>
  <w:style w:type="character" w:customStyle="1" w:styleId="preparersnote">
    <w:name w:val="preparer's note"/>
    <w:basedOn w:val="DefaultParagraphFont"/>
    <w:rsid w:val="0055394C"/>
    <w:rPr>
      <w:b/>
      <w:i/>
      <w:iCs/>
    </w:rPr>
  </w:style>
  <w:style w:type="paragraph" w:customStyle="1" w:styleId="Head81">
    <w:name w:val="Head 8.1"/>
    <w:basedOn w:val="Heading1"/>
    <w:rsid w:val="0055394C"/>
    <w:pPr>
      <w:keepNext w:val="0"/>
      <w:keepLines w:val="0"/>
      <w:widowControl/>
      <w:spacing w:before="480" w:after="120" w:line="240" w:lineRule="auto"/>
      <w:ind w:left="432" w:hanging="432"/>
      <w:jc w:val="center"/>
      <w:outlineLvl w:val="9"/>
    </w:pPr>
    <w:rPr>
      <w:rFonts w:ascii="Times New Roman Bold" w:eastAsia="Times New Roman" w:hAnsi="Times New Roman Bold" w:cs="Times New Roman"/>
      <w:b/>
      <w:smallCaps/>
      <w:color w:val="auto"/>
      <w:sz w:val="32"/>
      <w:szCs w:val="20"/>
      <w:lang w:val="en-GB" w:eastAsia="en-GB"/>
      <w14:ligatures w14:val="standardContextual"/>
    </w:rPr>
  </w:style>
  <w:style w:type="paragraph" w:styleId="EndnoteText">
    <w:name w:val="endnote text"/>
    <w:basedOn w:val="Normal"/>
    <w:link w:val="EndnoteTextChar"/>
    <w:semiHidden/>
    <w:rsid w:val="0055394C"/>
    <w:pPr>
      <w:widowControl/>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0" w:line="240" w:lineRule="auto"/>
    </w:pPr>
    <w:rPr>
      <w:rFonts w:ascii="Times New Roman" w:eastAsia="Times New Roman" w:hAnsi="Times New Roman" w:cs="Times New Roman"/>
      <w:sz w:val="24"/>
      <w:szCs w:val="24"/>
      <w:lang w:val="en-GB" w:eastAsia="en-GB"/>
      <w14:ligatures w14:val="standardContextual"/>
    </w:rPr>
  </w:style>
  <w:style w:type="character" w:customStyle="1" w:styleId="EndnoteTextChar">
    <w:name w:val="Endnote Text Char"/>
    <w:basedOn w:val="DefaultParagraphFont"/>
    <w:link w:val="EndnoteText"/>
    <w:semiHidden/>
    <w:rsid w:val="0055394C"/>
    <w:rPr>
      <w:rFonts w:ascii="Times New Roman" w:eastAsia="Times New Roman" w:hAnsi="Times New Roman" w:cs="Times New Roman"/>
      <w:kern w:val="0"/>
      <w:sz w:val="24"/>
      <w:szCs w:val="24"/>
      <w:lang w:val="en-GB" w:eastAsia="en-GB" w:bidi="ar-SA"/>
    </w:rPr>
  </w:style>
  <w:style w:type="paragraph" w:customStyle="1" w:styleId="explanatorynotes">
    <w:name w:val="explanatory_notes"/>
    <w:basedOn w:val="Normal"/>
    <w:link w:val="explanatorynotesChar"/>
    <w:rsid w:val="0055394C"/>
    <w:pPr>
      <w:widowControl/>
      <w:spacing w:after="0" w:line="240" w:lineRule="auto"/>
    </w:pPr>
    <w:rPr>
      <w:rFonts w:ascii="Arial" w:eastAsia="Times New Roman" w:hAnsi="Arial" w:cs="Times New Roman"/>
      <w:szCs w:val="24"/>
      <w:lang w:val="en-GB" w:eastAsia="en-GB"/>
      <w14:ligatures w14:val="standardContextual"/>
    </w:rPr>
  </w:style>
  <w:style w:type="character" w:customStyle="1" w:styleId="explanatorynotesChar">
    <w:name w:val="explanatory_notes Char"/>
    <w:basedOn w:val="DefaultParagraphFont"/>
    <w:link w:val="explanatorynotes"/>
    <w:rsid w:val="0055394C"/>
    <w:rPr>
      <w:rFonts w:ascii="Arial" w:eastAsia="Times New Roman" w:hAnsi="Arial" w:cs="Times New Roman"/>
      <w:kern w:val="0"/>
      <w:szCs w:val="24"/>
      <w:lang w:val="en-GB" w:eastAsia="en-GB" w:bidi="ar-SA"/>
    </w:rPr>
  </w:style>
  <w:style w:type="paragraph" w:customStyle="1" w:styleId="Head82">
    <w:name w:val="Head 8.2"/>
    <w:basedOn w:val="Normal"/>
    <w:next w:val="Normal"/>
    <w:rsid w:val="0055394C"/>
    <w:pPr>
      <w:widowControl/>
      <w:numPr>
        <w:ilvl w:val="12"/>
      </w:numPr>
      <w:spacing w:after="0" w:line="240" w:lineRule="auto"/>
      <w:ind w:left="360" w:hanging="360"/>
      <w:jc w:val="center"/>
    </w:pPr>
    <w:rPr>
      <w:rFonts w:ascii="Times New Roman" w:eastAsia="Times New Roman" w:hAnsi="Times New Roman" w:cs="Times New Roman"/>
      <w:b/>
      <w:sz w:val="32"/>
      <w:szCs w:val="24"/>
      <w:lang w:val="en-GB" w:eastAsia="en-GB"/>
      <w14:ligatures w14:val="standardContextual"/>
    </w:rPr>
  </w:style>
  <w:style w:type="paragraph" w:customStyle="1" w:styleId="explanatoryclause">
    <w:name w:val="explanatory_clause"/>
    <w:basedOn w:val="Normal"/>
    <w:rsid w:val="0055394C"/>
    <w:pPr>
      <w:widowControl/>
      <w:spacing w:after="0" w:line="240" w:lineRule="auto"/>
      <w:ind w:left="738" w:right="-14" w:hanging="738"/>
    </w:pPr>
    <w:rPr>
      <w:rFonts w:ascii="Arial" w:eastAsia="Times New Roman" w:hAnsi="Arial" w:cs="Times New Roman"/>
      <w:szCs w:val="24"/>
      <w:lang w:val="en-GB" w:eastAsia="en-GB"/>
      <w14:ligatures w14:val="standardContextual"/>
    </w:rPr>
  </w:style>
  <w:style w:type="paragraph" w:customStyle="1" w:styleId="S4Header">
    <w:name w:val="S4 Header"/>
    <w:basedOn w:val="Normal"/>
    <w:next w:val="Normal"/>
    <w:link w:val="S4HeaderChar"/>
    <w:rsid w:val="0055394C"/>
    <w:pPr>
      <w:widowControl/>
      <w:spacing w:before="120" w:after="240" w:line="240" w:lineRule="auto"/>
      <w:jc w:val="center"/>
    </w:pPr>
    <w:rPr>
      <w:rFonts w:ascii="Times New Roman" w:eastAsia="Times New Roman" w:hAnsi="Times New Roman" w:cs="Times New Roman"/>
      <w:b/>
      <w:sz w:val="32"/>
      <w:szCs w:val="24"/>
      <w:lang w:val="en-GB" w:eastAsia="en-GB"/>
      <w14:ligatures w14:val="standardContextual"/>
    </w:rPr>
  </w:style>
  <w:style w:type="character" w:customStyle="1" w:styleId="S4HeaderChar">
    <w:name w:val="S4 Header Char"/>
    <w:basedOn w:val="DefaultParagraphFont"/>
    <w:link w:val="S4Header"/>
    <w:rsid w:val="0055394C"/>
    <w:rPr>
      <w:rFonts w:ascii="Times New Roman" w:eastAsia="Times New Roman" w:hAnsi="Times New Roman" w:cs="Times New Roman"/>
      <w:b/>
      <w:kern w:val="0"/>
      <w:sz w:val="32"/>
      <w:szCs w:val="24"/>
      <w:lang w:val="en-GB" w:eastAsia="en-GB" w:bidi="ar-SA"/>
    </w:rPr>
  </w:style>
  <w:style w:type="paragraph" w:customStyle="1" w:styleId="BVIfnrChar">
    <w:name w:val="BVI fnr Char"/>
    <w:aliases w:val="BVI fnr Car Car Char,BVI fnr Car Char,BVI fnr Car Car Car Car Char Char,BVI fnr Car Car Car Car Char Char Char Char Char Char Char Char Char"/>
    <w:basedOn w:val="Normal"/>
    <w:link w:val="FootnoteReference"/>
    <w:uiPriority w:val="99"/>
    <w:rsid w:val="0055394C"/>
    <w:pPr>
      <w:widowControl/>
      <w:spacing w:before="120" w:after="160" w:line="240" w:lineRule="exact"/>
      <w:ind w:left="432"/>
    </w:pPr>
    <w:rPr>
      <w:rFonts w:eastAsiaTheme="minorEastAsia"/>
      <w:kern w:val="2"/>
      <w:szCs w:val="28"/>
      <w:vertAlign w:val="superscript"/>
      <w:lang w:val="en-AU" w:eastAsia="zh-CN" w:bidi="th-TH"/>
      <w14:ligatures w14:val="standardContextual"/>
    </w:rPr>
  </w:style>
  <w:style w:type="character" w:styleId="PageNumber">
    <w:name w:val="page number"/>
    <w:basedOn w:val="DefaultParagraphFont"/>
    <w:uiPriority w:val="99"/>
    <w:rsid w:val="0055394C"/>
    <w:rPr>
      <w:rFonts w:ascii="Times New Roman" w:hAnsi="Times New Roman"/>
      <w:spacing w:val="0"/>
      <w:position w:val="0"/>
      <w:sz w:val="20"/>
      <w:vertAlign w:val="baseline"/>
    </w:rPr>
  </w:style>
  <w:style w:type="paragraph" w:customStyle="1" w:styleId="Head72">
    <w:name w:val="Head 7.2"/>
    <w:basedOn w:val="Normal"/>
    <w:next w:val="Normal"/>
    <w:rsid w:val="0055394C"/>
    <w:pPr>
      <w:keepNext/>
      <w:widowControl/>
      <w:numPr>
        <w:ilvl w:val="12"/>
      </w:numPr>
      <w:spacing w:before="480" w:after="120" w:line="240" w:lineRule="auto"/>
      <w:ind w:left="360" w:hanging="360"/>
      <w:jc w:val="center"/>
    </w:pPr>
    <w:rPr>
      <w:rFonts w:ascii="Times New Roman" w:eastAsia="Times New Roman" w:hAnsi="Times New Roman" w:cs="Times New Roman"/>
      <w:b/>
      <w:sz w:val="24"/>
      <w:szCs w:val="20"/>
      <w14:ligatures w14:val="standardContextual"/>
    </w:rPr>
  </w:style>
  <w:style w:type="paragraph" w:customStyle="1" w:styleId="Head71">
    <w:name w:val="Head 7.1"/>
    <w:basedOn w:val="Normal"/>
    <w:rsid w:val="0055394C"/>
    <w:pPr>
      <w:keepNext/>
      <w:widowControl/>
      <w:numPr>
        <w:ilvl w:val="12"/>
      </w:numPr>
      <w:pBdr>
        <w:bottom w:val="single" w:sz="24" w:space="1" w:color="auto"/>
      </w:pBdr>
      <w:spacing w:before="36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02">
    <w:name w:val="Head 0.2"/>
    <w:basedOn w:val="Heading1"/>
    <w:qFormat/>
    <w:rsid w:val="0055394C"/>
    <w:pPr>
      <w:keepNext w:val="0"/>
      <w:keepLines w:val="0"/>
      <w:widowControl/>
      <w:spacing w:before="480" w:after="120" w:line="240" w:lineRule="auto"/>
      <w:ind w:left="432" w:hanging="432"/>
      <w:jc w:val="center"/>
    </w:pPr>
    <w:rPr>
      <w:rFonts w:ascii="Times New Roman Bold" w:eastAsia="Times New Roman" w:hAnsi="Times New Roman Bold" w:cs="Times New Roman"/>
      <w:b/>
      <w:smallCaps/>
      <w:color w:val="auto"/>
      <w:sz w:val="36"/>
      <w:szCs w:val="20"/>
      <w:lang w:val="en-GB" w:eastAsia="en-GB"/>
      <w14:ligatures w14:val="standardContextual"/>
    </w:rPr>
  </w:style>
  <w:style w:type="character" w:customStyle="1" w:styleId="ListParagraphChar">
    <w:name w:val="List Paragraph Char"/>
    <w:aliases w:val="Citation List Char,본문(내용) Char,List Paragraph (numbered (a)) Char,IBL List Paragraph Char,Normal 2 Char,Colorful List - Accent 11 Char,Liste 1 Char,List Paragraph1 Char,Bullet paras Char,List Bullet-OpsManual Char,List_Paragraph Char"/>
    <w:link w:val="ListParagraph"/>
    <w:uiPriority w:val="34"/>
    <w:qFormat/>
    <w:locked/>
    <w:rsid w:val="0055394C"/>
    <w:rPr>
      <w:rFonts w:eastAsiaTheme="minorHAnsi"/>
      <w:kern w:val="0"/>
      <w:szCs w:val="22"/>
      <w:lang w:val="en-US" w:eastAsia="en-US" w:bidi="ar-SA"/>
      <w14:ligatures w14:val="none"/>
    </w:rPr>
  </w:style>
  <w:style w:type="paragraph" w:customStyle="1" w:styleId="ydp9820c5d1yiv4006752032ydp74846e53yiv7525088490msonormal">
    <w:name w:val="ydp9820c5d1yiv4006752032ydp74846e53yiv7525088490msonormal"/>
    <w:basedOn w:val="Normal"/>
    <w:rsid w:val="0055394C"/>
    <w:pPr>
      <w:widowControl/>
      <w:spacing w:before="100" w:beforeAutospacing="1" w:after="100" w:afterAutospacing="1" w:line="240" w:lineRule="auto"/>
    </w:pPr>
    <w:rPr>
      <w:rFonts w:ascii="Times New Roman" w:hAnsi="Times New Roman" w:cs="Times New Roman"/>
      <w:sz w:val="24"/>
      <w:szCs w:val="24"/>
      <w:lang w:val="en-GB" w:eastAsia="en-GB"/>
      <w14:ligatures w14:val="standardContextual"/>
    </w:rPr>
  </w:style>
  <w:style w:type="character" w:styleId="EndnoteReference">
    <w:name w:val="endnote reference"/>
    <w:basedOn w:val="DefaultParagraphFont"/>
    <w:semiHidden/>
    <w:rsid w:val="0055394C"/>
    <w:rPr>
      <w:vertAlign w:val="superscript"/>
    </w:rPr>
  </w:style>
  <w:style w:type="paragraph" w:styleId="DocumentMap">
    <w:name w:val="Document Map"/>
    <w:basedOn w:val="Normal"/>
    <w:link w:val="DocumentMapChar"/>
    <w:uiPriority w:val="99"/>
    <w:semiHidden/>
    <w:rsid w:val="0055394C"/>
    <w:pPr>
      <w:widowControl/>
      <w:shd w:val="clear" w:color="auto" w:fill="000080"/>
      <w:suppressAutoHyphens/>
      <w:spacing w:after="120" w:line="240" w:lineRule="auto"/>
      <w:jc w:val="both"/>
    </w:pPr>
    <w:rPr>
      <w:rFonts w:ascii="Tahoma" w:eastAsia="Times New Roman" w:hAnsi="Tahoma" w:cs="Times New Roman"/>
      <w:sz w:val="24"/>
      <w:szCs w:val="20"/>
      <w14:ligatures w14:val="standardContextual"/>
    </w:rPr>
  </w:style>
  <w:style w:type="character" w:customStyle="1" w:styleId="DocumentMapChar">
    <w:name w:val="Document Map Char"/>
    <w:basedOn w:val="DefaultParagraphFont"/>
    <w:link w:val="DocumentMap"/>
    <w:uiPriority w:val="99"/>
    <w:semiHidden/>
    <w:rsid w:val="0055394C"/>
    <w:rPr>
      <w:rFonts w:ascii="Tahoma" w:eastAsia="Times New Roman" w:hAnsi="Tahoma" w:cs="Times New Roman"/>
      <w:kern w:val="0"/>
      <w:sz w:val="24"/>
      <w:szCs w:val="20"/>
      <w:shd w:val="clear" w:color="auto" w:fill="000080"/>
      <w:lang w:val="en-US" w:eastAsia="en-US" w:bidi="ar-SA"/>
    </w:rPr>
  </w:style>
  <w:style w:type="paragraph" w:customStyle="1" w:styleId="Head21a">
    <w:name w:val="Head 2.1a"/>
    <w:basedOn w:val="Normal"/>
    <w:rsid w:val="0055394C"/>
    <w:pPr>
      <w:keepNext/>
      <w:widowControl/>
      <w:pBdr>
        <w:bottom w:val="single" w:sz="24" w:space="3" w:color="auto"/>
      </w:pBdr>
      <w:suppressAutoHyphens/>
      <w:spacing w:before="48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01">
    <w:name w:val="Head 0.1"/>
    <w:basedOn w:val="Head0"/>
    <w:qFormat/>
    <w:rsid w:val="0055394C"/>
    <w:pPr>
      <w:suppressAutoHyphens w:val="0"/>
      <w:spacing w:after="0"/>
    </w:pPr>
    <w:rPr>
      <w:sz w:val="56"/>
    </w:rPr>
  </w:style>
  <w:style w:type="paragraph" w:customStyle="1" w:styleId="TOC11">
    <w:name w:val="TOC 11"/>
    <w:rsid w:val="0055394C"/>
    <w:pPr>
      <w:tabs>
        <w:tab w:val="left" w:pos="360"/>
      </w:tabs>
      <w:suppressAutoHyphens/>
      <w:spacing w:after="0" w:line="240" w:lineRule="auto"/>
    </w:pPr>
    <w:rPr>
      <w:rFonts w:ascii="CG Times" w:eastAsia="Times New Roman" w:hAnsi="CG Times" w:cs="Times New Roman"/>
      <w:smallCaps/>
      <w:kern w:val="0"/>
      <w:szCs w:val="20"/>
      <w:lang w:val="en-US" w:eastAsia="en-US" w:bidi="ar-SA"/>
    </w:rPr>
  </w:style>
  <w:style w:type="paragraph" w:customStyle="1" w:styleId="Head11a">
    <w:name w:val="Head 1.1a"/>
    <w:link w:val="Head11aChar"/>
    <w:rsid w:val="0055394C"/>
    <w:pPr>
      <w:keepNext/>
      <w:numPr>
        <w:ilvl w:val="12"/>
      </w:numPr>
      <w:pBdr>
        <w:bottom w:val="single" w:sz="24" w:space="1" w:color="auto"/>
      </w:pBdr>
      <w:spacing w:before="360" w:after="120" w:line="240" w:lineRule="auto"/>
      <w:jc w:val="center"/>
    </w:pPr>
    <w:rPr>
      <w:rFonts w:ascii="Times New Roman Bold" w:eastAsia="Times New Roman" w:hAnsi="Times New Roman Bold" w:cs="Times New Roman"/>
      <w:b/>
      <w:smallCaps/>
      <w:kern w:val="0"/>
      <w:sz w:val="32"/>
      <w:szCs w:val="20"/>
      <w:lang w:val="en-US" w:eastAsia="en-US" w:bidi="ar-SA"/>
    </w:rPr>
  </w:style>
  <w:style w:type="paragraph" w:customStyle="1" w:styleId="Head12a">
    <w:name w:val="Head 1.2a"/>
    <w:link w:val="Head12aChar"/>
    <w:rsid w:val="0055394C"/>
    <w:pPr>
      <w:numPr>
        <w:ilvl w:val="12"/>
      </w:numPr>
      <w:spacing w:after="120" w:line="240" w:lineRule="auto"/>
      <w:ind w:left="360" w:hanging="360"/>
    </w:pPr>
    <w:rPr>
      <w:rFonts w:ascii="Times New Roman" w:eastAsia="Times New Roman" w:hAnsi="Times New Roman" w:cs="Times New Roman"/>
      <w:b/>
      <w:kern w:val="0"/>
      <w:sz w:val="24"/>
      <w:szCs w:val="20"/>
      <w:lang w:val="en-US" w:eastAsia="en-US" w:bidi="ar-SA"/>
    </w:rPr>
  </w:style>
  <w:style w:type="paragraph" w:customStyle="1" w:styleId="Head32">
    <w:name w:val="Head 3.2"/>
    <w:basedOn w:val="Normal"/>
    <w:link w:val="Head32Char"/>
    <w:rsid w:val="0055394C"/>
    <w:pPr>
      <w:widowControl/>
      <w:numPr>
        <w:ilvl w:val="12"/>
      </w:numPr>
      <w:spacing w:after="120" w:line="240" w:lineRule="auto"/>
      <w:ind w:left="360" w:hanging="360"/>
      <w:jc w:val="center"/>
    </w:pPr>
    <w:rPr>
      <w:rFonts w:ascii="Times New Roman" w:eastAsia="Times New Roman" w:hAnsi="Times New Roman" w:cs="Times New Roman"/>
      <w:b/>
      <w:sz w:val="28"/>
      <w:szCs w:val="20"/>
      <w14:ligatures w14:val="standardContextual"/>
    </w:rPr>
  </w:style>
  <w:style w:type="character" w:customStyle="1" w:styleId="Head32Char">
    <w:name w:val="Head 3.2 Char"/>
    <w:basedOn w:val="DefaultParagraphFont"/>
    <w:link w:val="Head32"/>
    <w:rsid w:val="0055394C"/>
    <w:rPr>
      <w:rFonts w:ascii="Times New Roman" w:eastAsia="Times New Roman" w:hAnsi="Times New Roman" w:cs="Times New Roman"/>
      <w:b/>
      <w:kern w:val="0"/>
      <w:sz w:val="28"/>
      <w:szCs w:val="20"/>
      <w:lang w:val="en-US" w:eastAsia="en-US" w:bidi="ar-SA"/>
    </w:rPr>
  </w:style>
  <w:style w:type="paragraph" w:customStyle="1" w:styleId="Head31">
    <w:name w:val="Head 3.1"/>
    <w:basedOn w:val="Normal"/>
    <w:rsid w:val="0055394C"/>
    <w:pPr>
      <w:keepNext/>
      <w:widowControl/>
      <w:numPr>
        <w:ilvl w:val="12"/>
      </w:numPr>
      <w:pBdr>
        <w:bottom w:val="single" w:sz="24" w:space="1" w:color="auto"/>
      </w:pBdr>
      <w:spacing w:before="36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5a1">
    <w:name w:val="Head 5a.1"/>
    <w:basedOn w:val="Normal"/>
    <w:rsid w:val="0055394C"/>
    <w:pPr>
      <w:keepNext/>
      <w:widowControl/>
      <w:numPr>
        <w:ilvl w:val="12"/>
      </w:numPr>
      <w:pBdr>
        <w:bottom w:val="single" w:sz="24" w:space="1" w:color="auto"/>
      </w:pBdr>
      <w:spacing w:before="480" w:after="24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5a2">
    <w:name w:val="Head 5a.2"/>
    <w:basedOn w:val="Head5a1"/>
    <w:next w:val="Normal"/>
    <w:rsid w:val="0055394C"/>
    <w:pPr>
      <w:pBdr>
        <w:bottom w:val="none" w:sz="0" w:space="0" w:color="auto"/>
      </w:pBdr>
      <w:spacing w:before="360" w:after="120"/>
      <w:jc w:val="left"/>
    </w:pPr>
    <w:rPr>
      <w:smallCaps w:val="0"/>
      <w:sz w:val="28"/>
    </w:rPr>
  </w:style>
  <w:style w:type="character" w:customStyle="1" w:styleId="Preparersnotenobold">
    <w:name w:val="Preparer's note (no bold)"/>
    <w:basedOn w:val="DefaultParagraphFont"/>
    <w:rsid w:val="0055394C"/>
    <w:rPr>
      <w:i/>
    </w:rPr>
  </w:style>
  <w:style w:type="paragraph" w:customStyle="1" w:styleId="Head5b1">
    <w:name w:val="Head 5b.1"/>
    <w:basedOn w:val="Head11a"/>
    <w:next w:val="Normal"/>
    <w:rsid w:val="0055394C"/>
    <w:pPr>
      <w:tabs>
        <w:tab w:val="left" w:pos="9900"/>
      </w:tabs>
    </w:pPr>
  </w:style>
  <w:style w:type="paragraph" w:customStyle="1" w:styleId="Head5c1">
    <w:name w:val="Head 5c.1"/>
    <w:basedOn w:val="Head11a"/>
    <w:rsid w:val="0055394C"/>
  </w:style>
  <w:style w:type="paragraph" w:customStyle="1" w:styleId="Head5d1">
    <w:name w:val="Head 5d.1"/>
    <w:basedOn w:val="Head11a"/>
    <w:next w:val="Normal"/>
    <w:rsid w:val="0055394C"/>
  </w:style>
  <w:style w:type="paragraph" w:customStyle="1" w:styleId="Head5d2">
    <w:name w:val="Head 5d.2"/>
    <w:basedOn w:val="Head12a"/>
    <w:next w:val="Normal"/>
    <w:rsid w:val="0055394C"/>
    <w:pPr>
      <w:ind w:left="720" w:hanging="720"/>
      <w:jc w:val="both"/>
    </w:pPr>
  </w:style>
  <w:style w:type="paragraph" w:styleId="NormalIndent">
    <w:name w:val="Normal Indent"/>
    <w:basedOn w:val="Normal"/>
    <w:rsid w:val="0055394C"/>
    <w:pPr>
      <w:widowControl/>
      <w:suppressAutoHyphens/>
      <w:spacing w:after="120" w:line="240" w:lineRule="auto"/>
      <w:ind w:left="720"/>
      <w:jc w:val="both"/>
    </w:pPr>
    <w:rPr>
      <w:rFonts w:ascii="Times New Roman" w:eastAsia="Times New Roman" w:hAnsi="Times New Roman" w:cs="Times New Roman"/>
      <w:sz w:val="24"/>
      <w:szCs w:val="20"/>
      <w14:ligatures w14:val="standardContextual"/>
    </w:rPr>
  </w:style>
  <w:style w:type="paragraph" w:customStyle="1" w:styleId="Head61">
    <w:name w:val="Head 6.1"/>
    <w:basedOn w:val="Head11a"/>
    <w:next w:val="Normal"/>
    <w:rsid w:val="0055394C"/>
  </w:style>
  <w:style w:type="paragraph" w:customStyle="1" w:styleId="Head62">
    <w:name w:val="Head 6.2"/>
    <w:basedOn w:val="Head12a"/>
    <w:next w:val="Normal"/>
    <w:rsid w:val="0055394C"/>
    <w:pPr>
      <w:suppressAutoHyphens/>
    </w:pPr>
  </w:style>
  <w:style w:type="paragraph" w:customStyle="1" w:styleId="Head0">
    <w:name w:val="Head 0"/>
    <w:basedOn w:val="Normal"/>
    <w:qFormat/>
    <w:rsid w:val="0055394C"/>
    <w:pPr>
      <w:widowControl/>
      <w:suppressAutoHyphens/>
      <w:spacing w:before="1440" w:after="120" w:line="240" w:lineRule="auto"/>
      <w:jc w:val="center"/>
    </w:pPr>
    <w:rPr>
      <w:rFonts w:ascii="Times New Roman Bold" w:eastAsia="Times New Roman" w:hAnsi="Times New Roman Bold" w:cs="Times New Roman"/>
      <w:b/>
      <w:smallCaps/>
      <w:sz w:val="72"/>
      <w:szCs w:val="72"/>
      <w14:ligatures w14:val="standardContextual"/>
    </w:rPr>
  </w:style>
  <w:style w:type="paragraph" w:customStyle="1" w:styleId="Head11b">
    <w:name w:val="Head 1.1b"/>
    <w:basedOn w:val="Head11a"/>
    <w:qFormat/>
    <w:rsid w:val="0055394C"/>
  </w:style>
  <w:style w:type="paragraph" w:customStyle="1" w:styleId="Head12b">
    <w:name w:val="Head 1.2b"/>
    <w:basedOn w:val="Head12a"/>
    <w:qFormat/>
    <w:rsid w:val="0055394C"/>
  </w:style>
  <w:style w:type="paragraph" w:customStyle="1" w:styleId="Head21b">
    <w:name w:val="Head 2.1b"/>
    <w:basedOn w:val="Head21a"/>
    <w:qFormat/>
    <w:rsid w:val="0055394C"/>
  </w:style>
  <w:style w:type="paragraph" w:customStyle="1" w:styleId="P3Header1-Clauses">
    <w:name w:val="P3 Header1-Clauses"/>
    <w:basedOn w:val="Normal"/>
    <w:rsid w:val="0055394C"/>
    <w:pPr>
      <w:widowControl/>
      <w:spacing w:after="0" w:line="240" w:lineRule="auto"/>
    </w:pPr>
    <w:rPr>
      <w:rFonts w:ascii="Times New Roman" w:eastAsia="Times New Roman" w:hAnsi="Times New Roman" w:cs="Times New Roman"/>
      <w:b/>
      <w:sz w:val="24"/>
      <w:szCs w:val="20"/>
      <w14:ligatures w14:val="standardContextual"/>
    </w:rPr>
  </w:style>
  <w:style w:type="paragraph" w:customStyle="1" w:styleId="S1-Header2">
    <w:name w:val="S1-Header2"/>
    <w:basedOn w:val="Normal"/>
    <w:autoRedefine/>
    <w:rsid w:val="0055394C"/>
    <w:pPr>
      <w:widowControl/>
      <w:numPr>
        <w:numId w:val="1"/>
      </w:numPr>
      <w:spacing w:after="120" w:line="240" w:lineRule="auto"/>
    </w:pPr>
    <w:rPr>
      <w:rFonts w:ascii="Times New Roman" w:eastAsia="Times New Roman" w:hAnsi="Times New Roman" w:cs="Times New Roman"/>
      <w:b/>
      <w:sz w:val="24"/>
      <w:szCs w:val="20"/>
      <w14:ligatures w14:val="standardContextual"/>
    </w:rPr>
  </w:style>
  <w:style w:type="paragraph" w:customStyle="1" w:styleId="S1-subpara">
    <w:name w:val="S1-sub para"/>
    <w:basedOn w:val="Normal"/>
    <w:link w:val="S1-subparaChar"/>
    <w:rsid w:val="0055394C"/>
    <w:pPr>
      <w:widowControl/>
      <w:spacing w:line="240" w:lineRule="auto"/>
      <w:jc w:val="both"/>
    </w:pPr>
    <w:rPr>
      <w:rFonts w:ascii="Times New Roman" w:eastAsia="Times New Roman" w:hAnsi="Times New Roman" w:cs="Times New Roman"/>
      <w:sz w:val="24"/>
      <w:szCs w:val="20"/>
      <w14:ligatures w14:val="standardContextual"/>
    </w:rPr>
  </w:style>
  <w:style w:type="character" w:customStyle="1" w:styleId="S1-subparaChar">
    <w:name w:val="S1-sub para Char"/>
    <w:basedOn w:val="DefaultParagraphFont"/>
    <w:link w:val="S1-subpara"/>
    <w:rsid w:val="0055394C"/>
    <w:rPr>
      <w:rFonts w:ascii="Times New Roman" w:eastAsia="Times New Roman" w:hAnsi="Times New Roman" w:cs="Times New Roman"/>
      <w:kern w:val="0"/>
      <w:sz w:val="24"/>
      <w:szCs w:val="20"/>
      <w:lang w:val="en-US" w:eastAsia="en-US" w:bidi="ar-SA"/>
    </w:rPr>
  </w:style>
  <w:style w:type="paragraph" w:customStyle="1" w:styleId="Header2-SubClauses">
    <w:name w:val="Header 2 - SubClauses"/>
    <w:basedOn w:val="Normal"/>
    <w:autoRedefine/>
    <w:rsid w:val="0055394C"/>
    <w:pPr>
      <w:widowControl/>
      <w:pBdr>
        <w:top w:val="single" w:sz="4" w:space="1" w:color="auto"/>
        <w:left w:val="single" w:sz="4" w:space="1" w:color="auto"/>
        <w:bottom w:val="single" w:sz="4" w:space="1" w:color="auto"/>
        <w:right w:val="single" w:sz="4" w:space="1" w:color="auto"/>
        <w:between w:val="single" w:sz="4" w:space="1" w:color="auto"/>
        <w:bar w:val="single" w:sz="4" w:color="auto"/>
      </w:pBdr>
      <w:spacing w:line="240" w:lineRule="auto"/>
      <w:ind w:left="720" w:hanging="720"/>
      <w:jc w:val="both"/>
    </w:pPr>
    <w:rPr>
      <w:rFonts w:ascii="Times New Roman" w:eastAsia="Times New Roman" w:hAnsi="Times New Roman" w:cs="Times New Roman"/>
      <w:b/>
      <w:sz w:val="24"/>
      <w:szCs w:val="20"/>
      <w14:ligatures w14:val="standardContextual"/>
    </w:rPr>
  </w:style>
  <w:style w:type="paragraph" w:customStyle="1" w:styleId="i">
    <w:name w:val="(i)"/>
    <w:basedOn w:val="Normal"/>
    <w:rsid w:val="0055394C"/>
    <w:pPr>
      <w:widowControl/>
      <w:suppressAutoHyphens/>
      <w:spacing w:after="0" w:line="240" w:lineRule="auto"/>
      <w:jc w:val="both"/>
    </w:pPr>
    <w:rPr>
      <w:rFonts w:ascii="Tms Rmn" w:eastAsia="Times New Roman" w:hAnsi="Tms Rmn" w:cs="Times New Roman"/>
      <w:sz w:val="24"/>
      <w:szCs w:val="20"/>
      <w14:ligatures w14:val="standardContextual"/>
    </w:rPr>
  </w:style>
  <w:style w:type="paragraph" w:styleId="BodyTextIndent">
    <w:name w:val="Body Text Indent"/>
    <w:basedOn w:val="Normal"/>
    <w:link w:val="BodyTextIndentChar"/>
    <w:rsid w:val="0055394C"/>
    <w:pPr>
      <w:widowControl/>
      <w:spacing w:after="0" w:line="240" w:lineRule="auto"/>
      <w:ind w:left="720"/>
      <w:jc w:val="both"/>
    </w:pPr>
    <w:rPr>
      <w:rFonts w:ascii="Times New Roman" w:eastAsia="Times New Roman" w:hAnsi="Times New Roman" w:cs="Times New Roman"/>
      <w:sz w:val="24"/>
      <w:szCs w:val="20"/>
      <w14:ligatures w14:val="standardContextual"/>
    </w:rPr>
  </w:style>
  <w:style w:type="character" w:customStyle="1" w:styleId="BodyTextIndentChar">
    <w:name w:val="Body Text Indent Char"/>
    <w:basedOn w:val="DefaultParagraphFont"/>
    <w:link w:val="BodyTextIndent"/>
    <w:rsid w:val="0055394C"/>
    <w:rPr>
      <w:rFonts w:ascii="Times New Roman" w:eastAsia="Times New Roman" w:hAnsi="Times New Roman" w:cs="Times New Roman"/>
      <w:kern w:val="0"/>
      <w:sz w:val="24"/>
      <w:szCs w:val="20"/>
      <w:lang w:val="en-US" w:eastAsia="en-US" w:bidi="ar-SA"/>
    </w:rPr>
  </w:style>
  <w:style w:type="paragraph" w:customStyle="1" w:styleId="Outline">
    <w:name w:val="Outline"/>
    <w:basedOn w:val="Normal"/>
    <w:rsid w:val="0055394C"/>
    <w:pPr>
      <w:widowControl/>
      <w:spacing w:before="240" w:after="0" w:line="240" w:lineRule="auto"/>
    </w:pPr>
    <w:rPr>
      <w:rFonts w:ascii="Times New Roman" w:eastAsia="Times New Roman" w:hAnsi="Times New Roman" w:cs="Times New Roman"/>
      <w:kern w:val="28"/>
      <w:sz w:val="24"/>
      <w:szCs w:val="20"/>
      <w14:ligatures w14:val="standardContextual"/>
    </w:rPr>
  </w:style>
  <w:style w:type="paragraph" w:styleId="ListNumber">
    <w:name w:val="List Number"/>
    <w:basedOn w:val="Normal"/>
    <w:link w:val="ListNumberChar"/>
    <w:uiPriority w:val="99"/>
    <w:qFormat/>
    <w:rsid w:val="0055394C"/>
    <w:pPr>
      <w:widowControl/>
      <w:tabs>
        <w:tab w:val="num" w:pos="360"/>
      </w:tabs>
      <w:spacing w:after="0" w:line="240" w:lineRule="auto"/>
      <w:ind w:left="360" w:hanging="360"/>
      <w:jc w:val="both"/>
    </w:pPr>
    <w:rPr>
      <w:rFonts w:ascii="Times New Roman" w:eastAsia="Times New Roman" w:hAnsi="Times New Roman" w:cs="Times New Roman"/>
      <w:sz w:val="24"/>
      <w:szCs w:val="20"/>
      <w14:ligatures w14:val="standardContextual"/>
    </w:rPr>
  </w:style>
  <w:style w:type="paragraph" w:customStyle="1" w:styleId="titulo">
    <w:name w:val="titulo"/>
    <w:basedOn w:val="Heading5"/>
    <w:rsid w:val="0055394C"/>
    <w:pPr>
      <w:keepNext w:val="0"/>
      <w:keepLines w:val="0"/>
      <w:widowControl/>
      <w:numPr>
        <w:ilvl w:val="4"/>
      </w:numPr>
      <w:spacing w:before="0" w:after="240" w:line="240" w:lineRule="auto"/>
      <w:ind w:left="1008" w:hanging="1008"/>
      <w:jc w:val="center"/>
    </w:pPr>
    <w:rPr>
      <w:rFonts w:ascii="Times New Roman Bold" w:eastAsia="Times New Roman" w:hAnsi="Times New Roman Bold" w:cs="Times New Roman"/>
      <w:b/>
      <w:color w:val="auto"/>
      <w:sz w:val="24"/>
      <w:szCs w:val="20"/>
      <w14:ligatures w14:val="standardContextual"/>
    </w:rPr>
  </w:style>
  <w:style w:type="paragraph" w:customStyle="1" w:styleId="Option">
    <w:name w:val="Option"/>
    <w:basedOn w:val="Heading1"/>
    <w:rsid w:val="0055394C"/>
    <w:pPr>
      <w:keepNext w:val="0"/>
      <w:keepLines w:val="0"/>
      <w:widowControl/>
      <w:spacing w:before="1800" w:after="120" w:line="240" w:lineRule="auto"/>
      <w:ind w:left="432" w:hanging="432"/>
      <w:jc w:val="center"/>
    </w:pPr>
    <w:rPr>
      <w:rFonts w:ascii="Times New Roman" w:eastAsia="Times New Roman" w:hAnsi="Times New Roman" w:cs="Times New Roman"/>
      <w:b/>
      <w:bCs/>
      <w:color w:val="auto"/>
      <w:kern w:val="28"/>
      <w:sz w:val="48"/>
      <w:szCs w:val="20"/>
      <w14:ligatures w14:val="standardContextual"/>
    </w:rPr>
  </w:style>
  <w:style w:type="paragraph" w:customStyle="1" w:styleId="S1-OptB-header2">
    <w:name w:val="S1-OptB-header2"/>
    <w:basedOn w:val="Normal"/>
    <w:rsid w:val="0055394C"/>
    <w:pPr>
      <w:widowControl/>
      <w:numPr>
        <w:numId w:val="6"/>
      </w:numPr>
      <w:spacing w:after="0" w:line="240" w:lineRule="auto"/>
    </w:pPr>
    <w:rPr>
      <w:rFonts w:ascii="Times New Roman" w:eastAsia="Times New Roman" w:hAnsi="Times New Roman" w:cs="Times New Roman"/>
      <w:b/>
      <w:sz w:val="24"/>
      <w:szCs w:val="20"/>
      <w14:ligatures w14:val="standardContextual"/>
    </w:rPr>
  </w:style>
  <w:style w:type="paragraph" w:customStyle="1" w:styleId="OptB-S1-subpara">
    <w:name w:val="OptB-S1-sub para"/>
    <w:basedOn w:val="Normal"/>
    <w:rsid w:val="0055394C"/>
    <w:pPr>
      <w:widowControl/>
      <w:numPr>
        <w:ilvl w:val="1"/>
        <w:numId w:val="6"/>
      </w:numPr>
      <w:spacing w:line="240" w:lineRule="auto"/>
      <w:jc w:val="both"/>
    </w:pPr>
    <w:rPr>
      <w:rFonts w:ascii="Times New Roman" w:eastAsia="Times New Roman" w:hAnsi="Times New Roman" w:cs="Times New Roman"/>
      <w:sz w:val="24"/>
      <w:szCs w:val="20"/>
      <w14:ligatures w14:val="standardContextual"/>
    </w:rPr>
  </w:style>
  <w:style w:type="paragraph" w:customStyle="1" w:styleId="StyleHeading4Sub-ClauseSub-paragraphClauseSubSubNoNameAft">
    <w:name w:val="Style Heading 4Sub-Clause Sub-paragraphClauseSubSub_No&amp;Name + Aft..."/>
    <w:basedOn w:val="Heading4"/>
    <w:rsid w:val="0055394C"/>
    <w:pPr>
      <w:keepLines w:val="0"/>
      <w:widowControl/>
      <w:numPr>
        <w:ilvl w:val="3"/>
      </w:numPr>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sz w:val="24"/>
      <w:szCs w:val="20"/>
      <w14:ligatures w14:val="standardContextual"/>
    </w:rPr>
  </w:style>
  <w:style w:type="character" w:customStyle="1" w:styleId="Heading3Char1">
    <w:name w:val="Heading 3 Char1"/>
    <w:aliases w:val="Section Header3 Char,ClauseSub_No&amp;Name Char,Section Header3 Char Char Char Char Char Char,Section Header3 Char Char Char Char"/>
    <w:basedOn w:val="DefaultParagraphFont"/>
    <w:uiPriority w:val="99"/>
    <w:rsid w:val="0055394C"/>
    <w:rPr>
      <w:rFonts w:ascii="Times New Roman Bold" w:eastAsia="Times New Roman" w:hAnsi="Times New Roman Bold" w:cs="Times New Roman"/>
      <w:b/>
      <w:kern w:val="0"/>
      <w:sz w:val="28"/>
      <w:szCs w:val="20"/>
      <w:lang w:val="en-US"/>
    </w:rPr>
  </w:style>
  <w:style w:type="paragraph" w:styleId="BodyText2">
    <w:name w:val="Body Text 2"/>
    <w:basedOn w:val="Normal"/>
    <w:link w:val="BodyText2Char"/>
    <w:rsid w:val="0055394C"/>
    <w:pPr>
      <w:widowControl/>
      <w:suppressAutoHyphens/>
      <w:spacing w:after="120" w:line="480" w:lineRule="auto"/>
      <w:jc w:val="both"/>
    </w:pPr>
    <w:rPr>
      <w:rFonts w:ascii="Times New Roman" w:eastAsia="Times New Roman" w:hAnsi="Times New Roman" w:cs="Times New Roman"/>
      <w:sz w:val="24"/>
      <w:szCs w:val="20"/>
      <w14:ligatures w14:val="standardContextual"/>
    </w:rPr>
  </w:style>
  <w:style w:type="character" w:customStyle="1" w:styleId="BodyText2Char">
    <w:name w:val="Body Text 2 Char"/>
    <w:basedOn w:val="DefaultParagraphFont"/>
    <w:link w:val="BodyText2"/>
    <w:rsid w:val="0055394C"/>
    <w:rPr>
      <w:rFonts w:ascii="Times New Roman" w:eastAsia="Times New Roman" w:hAnsi="Times New Roman" w:cs="Times New Roman"/>
      <w:kern w:val="0"/>
      <w:sz w:val="24"/>
      <w:szCs w:val="20"/>
      <w:lang w:val="en-US" w:eastAsia="en-US" w:bidi="ar-SA"/>
    </w:rPr>
  </w:style>
  <w:style w:type="paragraph" w:styleId="BodyTextIndent2">
    <w:name w:val="Body Text Indent 2"/>
    <w:basedOn w:val="Normal"/>
    <w:link w:val="BodyTextIndent2Char"/>
    <w:uiPriority w:val="99"/>
    <w:rsid w:val="0055394C"/>
    <w:pPr>
      <w:widowControl/>
      <w:spacing w:after="0" w:line="240" w:lineRule="auto"/>
      <w:ind w:left="360" w:firstLine="360"/>
      <w:jc w:val="both"/>
    </w:pPr>
    <w:rPr>
      <w:rFonts w:ascii="Times New Roman" w:eastAsia="Times New Roman" w:hAnsi="Times New Roman" w:cs="Times New Roman"/>
      <w:sz w:val="24"/>
      <w:szCs w:val="20"/>
      <w14:ligatures w14:val="standardContextual"/>
    </w:rPr>
  </w:style>
  <w:style w:type="character" w:customStyle="1" w:styleId="BodyTextIndent2Char">
    <w:name w:val="Body Text Indent 2 Char"/>
    <w:basedOn w:val="DefaultParagraphFont"/>
    <w:link w:val="BodyTextIndent2"/>
    <w:uiPriority w:val="99"/>
    <w:rsid w:val="0055394C"/>
    <w:rPr>
      <w:rFonts w:ascii="Times New Roman" w:eastAsia="Times New Roman" w:hAnsi="Times New Roman" w:cs="Times New Roman"/>
      <w:kern w:val="0"/>
      <w:sz w:val="24"/>
      <w:szCs w:val="20"/>
      <w:lang w:val="en-US" w:eastAsia="en-US" w:bidi="ar-SA"/>
    </w:rPr>
  </w:style>
  <w:style w:type="paragraph" w:styleId="List">
    <w:name w:val="List"/>
    <w:aliases w:val="1. List"/>
    <w:basedOn w:val="Normal"/>
    <w:uiPriority w:val="99"/>
    <w:rsid w:val="0055394C"/>
    <w:pPr>
      <w:widowControl/>
      <w:spacing w:before="120" w:after="120" w:line="240" w:lineRule="auto"/>
      <w:ind w:left="1440"/>
      <w:jc w:val="both"/>
    </w:pPr>
    <w:rPr>
      <w:rFonts w:ascii="Times New Roman" w:eastAsia="Times New Roman" w:hAnsi="Times New Roman" w:cs="Times New Roman"/>
      <w:sz w:val="24"/>
      <w:szCs w:val="20"/>
      <w14:ligatures w14:val="standardContextual"/>
    </w:rPr>
  </w:style>
  <w:style w:type="paragraph" w:styleId="BodyText3">
    <w:name w:val="Body Text 3"/>
    <w:basedOn w:val="Normal"/>
    <w:link w:val="BodyText3Char"/>
    <w:uiPriority w:val="99"/>
    <w:rsid w:val="0055394C"/>
    <w:pPr>
      <w:widowControl/>
      <w:spacing w:after="0" w:line="240" w:lineRule="auto"/>
      <w:jc w:val="both"/>
    </w:pPr>
    <w:rPr>
      <w:rFonts w:ascii="Times New Roman" w:eastAsia="Times New Roman" w:hAnsi="Times New Roman" w:cs="Times New Roman"/>
      <w:i/>
      <w:sz w:val="20"/>
      <w:szCs w:val="20"/>
      <w14:ligatures w14:val="standardContextual"/>
    </w:rPr>
  </w:style>
  <w:style w:type="character" w:customStyle="1" w:styleId="BodyText3Char">
    <w:name w:val="Body Text 3 Char"/>
    <w:basedOn w:val="DefaultParagraphFont"/>
    <w:link w:val="BodyText3"/>
    <w:uiPriority w:val="99"/>
    <w:rsid w:val="0055394C"/>
    <w:rPr>
      <w:rFonts w:ascii="Times New Roman" w:eastAsia="Times New Roman" w:hAnsi="Times New Roman" w:cs="Times New Roman"/>
      <w:i/>
      <w:kern w:val="0"/>
      <w:sz w:val="20"/>
      <w:szCs w:val="20"/>
      <w:lang w:val="en-US" w:eastAsia="en-US" w:bidi="ar-SA"/>
    </w:rPr>
  </w:style>
  <w:style w:type="paragraph" w:customStyle="1" w:styleId="Document1">
    <w:name w:val="Document 1"/>
    <w:rsid w:val="0055394C"/>
    <w:pPr>
      <w:keepNext/>
      <w:keepLines/>
      <w:tabs>
        <w:tab w:val="left" w:pos="-720"/>
      </w:tabs>
      <w:suppressAutoHyphens/>
      <w:spacing w:after="0" w:line="240" w:lineRule="auto"/>
    </w:pPr>
    <w:rPr>
      <w:rFonts w:ascii="Courier New" w:eastAsia="Times New Roman" w:hAnsi="Courier New" w:cs="Times New Roman"/>
      <w:kern w:val="0"/>
      <w:sz w:val="20"/>
      <w:szCs w:val="20"/>
      <w:lang w:val="en-US" w:eastAsia="en-US" w:bidi="ar-SA"/>
    </w:rPr>
  </w:style>
  <w:style w:type="paragraph" w:customStyle="1" w:styleId="SectionVHeader">
    <w:name w:val="Section V. Header"/>
    <w:basedOn w:val="Normal"/>
    <w:rsid w:val="0055394C"/>
    <w:pPr>
      <w:widowControl/>
      <w:spacing w:after="0" w:line="240" w:lineRule="auto"/>
      <w:jc w:val="center"/>
    </w:pPr>
    <w:rPr>
      <w:rFonts w:ascii="Times New Roman" w:eastAsia="Times New Roman" w:hAnsi="Times New Roman" w:cs="Times New Roman"/>
      <w:b/>
      <w:sz w:val="36"/>
      <w:szCs w:val="20"/>
      <w14:ligatures w14:val="standardContextual"/>
    </w:rPr>
  </w:style>
  <w:style w:type="paragraph" w:customStyle="1" w:styleId="SectionVIIHeader2">
    <w:name w:val="Section VII Header2"/>
    <w:basedOn w:val="Heading1"/>
    <w:autoRedefine/>
    <w:rsid w:val="0055394C"/>
    <w:pPr>
      <w:keepNext w:val="0"/>
      <w:keepLines w:val="0"/>
      <w:widowControl/>
      <w:spacing w:before="120" w:after="120" w:line="240" w:lineRule="auto"/>
      <w:ind w:left="432" w:hanging="432"/>
      <w:jc w:val="center"/>
    </w:pPr>
    <w:rPr>
      <w:rFonts w:ascii="Times New Roman" w:eastAsia="Times New Roman" w:hAnsi="Times New Roman" w:cs="Times New Roman"/>
      <w:b/>
      <w:bCs/>
      <w:i/>
      <w:color w:val="auto"/>
      <w:kern w:val="28"/>
      <w:sz w:val="20"/>
      <w:szCs w:val="20"/>
      <w14:ligatures w14:val="standardContextual"/>
    </w:rPr>
  </w:style>
  <w:style w:type="paragraph" w:customStyle="1" w:styleId="SectionXHeader3">
    <w:name w:val="Section X Header 3"/>
    <w:basedOn w:val="Heading1"/>
    <w:autoRedefine/>
    <w:rsid w:val="0055394C"/>
    <w:pPr>
      <w:keepNext w:val="0"/>
      <w:keepLines w:val="0"/>
      <w:widowControl/>
      <w:spacing w:before="240" w:after="0" w:line="240" w:lineRule="auto"/>
      <w:ind w:left="432" w:hanging="432"/>
      <w:jc w:val="center"/>
    </w:pPr>
    <w:rPr>
      <w:rFonts w:ascii="Times New Roman" w:eastAsia="Times New Roman" w:hAnsi="Times New Roman" w:cs="Times New Roman"/>
      <w:b/>
      <w:bCs/>
      <w:color w:val="auto"/>
      <w:sz w:val="72"/>
      <w:szCs w:val="72"/>
      <w14:ligatures w14:val="standardContextual"/>
    </w:rPr>
  </w:style>
  <w:style w:type="paragraph" w:customStyle="1" w:styleId="TOCNumber1">
    <w:name w:val="TOC Number1"/>
    <w:basedOn w:val="Heading4"/>
    <w:autoRedefine/>
    <w:rsid w:val="0055394C"/>
    <w:pPr>
      <w:keepNext w:val="0"/>
      <w:keepLines w:val="0"/>
      <w:widowControl/>
      <w:numPr>
        <w:ilvl w:val="3"/>
      </w:numPr>
      <w:suppressAutoHyphens/>
      <w:spacing w:before="0" w:after="120" w:line="240" w:lineRule="auto"/>
      <w:ind w:left="864" w:hanging="864"/>
      <w:outlineLvl w:val="9"/>
    </w:pPr>
    <w:rPr>
      <w:rFonts w:ascii="Times New Roman" w:eastAsia="Times New Roman" w:hAnsi="Times New Roman" w:cs="Times New Roman"/>
      <w:b/>
      <w:i w:val="0"/>
      <w:iCs w:val="0"/>
      <w:color w:val="auto"/>
      <w:sz w:val="24"/>
      <w:szCs w:val="20"/>
      <w14:ligatures w14:val="standardContextual"/>
    </w:rPr>
  </w:style>
  <w:style w:type="paragraph" w:customStyle="1" w:styleId="Part1">
    <w:name w:val="Part 1"/>
    <w:aliases w:val="2,3 Header 4"/>
    <w:basedOn w:val="Normal"/>
    <w:autoRedefine/>
    <w:rsid w:val="0055394C"/>
    <w:pPr>
      <w:widowControl/>
      <w:spacing w:before="3120" w:after="240" w:line="240" w:lineRule="auto"/>
      <w:jc w:val="center"/>
    </w:pPr>
    <w:rPr>
      <w:rFonts w:ascii="Times New Roman" w:eastAsia="Times New Roman" w:hAnsi="Times New Roman" w:cs="Times New Roman"/>
      <w:b/>
      <w:sz w:val="72"/>
      <w:szCs w:val="72"/>
      <w14:ligatures w14:val="standardContextual"/>
    </w:rPr>
  </w:style>
  <w:style w:type="paragraph" w:customStyle="1" w:styleId="Subtitle2">
    <w:name w:val="Subtitle 2"/>
    <w:basedOn w:val="Footer"/>
    <w:autoRedefine/>
    <w:rsid w:val="0055394C"/>
    <w:pPr>
      <w:widowControl/>
      <w:tabs>
        <w:tab w:val="clear" w:pos="4513"/>
        <w:tab w:val="clear" w:pos="9026"/>
        <w:tab w:val="center" w:pos="4320"/>
        <w:tab w:val="right" w:pos="8640"/>
      </w:tabs>
      <w:suppressAutoHyphens/>
      <w:spacing w:before="20" w:after="20"/>
      <w:jc w:val="center"/>
    </w:pPr>
    <w:rPr>
      <w:rFonts w:ascii="Times New Roman" w:eastAsia="Times New Roman" w:hAnsi="Times New Roman" w:cs="Times New Roman"/>
      <w:b/>
      <w:sz w:val="36"/>
      <w:szCs w:val="20"/>
      <w14:ligatures w14:val="standardContextual"/>
    </w:rPr>
  </w:style>
  <w:style w:type="paragraph" w:customStyle="1" w:styleId="BlockQuotation">
    <w:name w:val="Block Quotation"/>
    <w:basedOn w:val="Normal"/>
    <w:rsid w:val="0055394C"/>
    <w:pPr>
      <w:widowControl/>
      <w:spacing w:after="0" w:line="240" w:lineRule="auto"/>
      <w:ind w:left="855" w:right="-72" w:hanging="315"/>
      <w:jc w:val="both"/>
    </w:pPr>
    <w:rPr>
      <w:rFonts w:ascii="Times New Roman" w:eastAsia="Times New Roman" w:hAnsi="Times New Roman" w:cs="Times New Roman"/>
      <w:sz w:val="24"/>
      <w:szCs w:val="20"/>
      <w14:ligatures w14:val="standardContextual"/>
    </w:rPr>
  </w:style>
  <w:style w:type="paragraph" w:styleId="TableofFigures">
    <w:name w:val="table of figures"/>
    <w:basedOn w:val="Normal"/>
    <w:next w:val="Normal"/>
    <w:uiPriority w:val="99"/>
    <w:rsid w:val="0055394C"/>
    <w:pPr>
      <w:widowControl/>
      <w:spacing w:after="0" w:line="240" w:lineRule="auto"/>
      <w:ind w:left="480" w:hanging="480"/>
      <w:jc w:val="both"/>
    </w:pPr>
    <w:rPr>
      <w:rFonts w:ascii="Times New Roman" w:eastAsia="Times New Roman" w:hAnsi="Times New Roman" w:cs="Times New Roman"/>
      <w:sz w:val="24"/>
      <w:szCs w:val="20"/>
      <w14:ligatures w14:val="standardContextual"/>
    </w:rPr>
  </w:style>
  <w:style w:type="paragraph" w:customStyle="1" w:styleId="2AutoList1">
    <w:name w:val="2AutoList1"/>
    <w:basedOn w:val="Normal"/>
    <w:rsid w:val="0055394C"/>
    <w:pPr>
      <w:widowControl/>
      <w:numPr>
        <w:ilvl w:val="1"/>
        <w:numId w:val="2"/>
      </w:numPr>
      <w:spacing w:after="0" w:line="240" w:lineRule="auto"/>
      <w:jc w:val="both"/>
    </w:pPr>
    <w:rPr>
      <w:rFonts w:ascii="Times New Roman" w:eastAsia="Times New Roman" w:hAnsi="Times New Roman" w:cs="Times New Roman"/>
      <w:sz w:val="24"/>
      <w:szCs w:val="20"/>
      <w14:ligatures w14:val="standardContextual"/>
    </w:rPr>
  </w:style>
  <w:style w:type="paragraph" w:styleId="BlockText">
    <w:name w:val="Block Text"/>
    <w:basedOn w:val="Normal"/>
    <w:rsid w:val="0055394C"/>
    <w:pPr>
      <w:widowControl/>
      <w:tabs>
        <w:tab w:val="left" w:pos="387"/>
        <w:tab w:val="left" w:pos="1107"/>
      </w:tabs>
      <w:suppressAutoHyphens/>
      <w:spacing w:after="0" w:line="240" w:lineRule="auto"/>
      <w:ind w:left="720" w:right="-72"/>
    </w:pPr>
    <w:rPr>
      <w:rFonts w:ascii="Times New Roman" w:eastAsia="Times New Roman" w:hAnsi="Times New Roman" w:cs="Times New Roman"/>
      <w:i/>
      <w:sz w:val="24"/>
      <w:szCs w:val="20"/>
      <w14:ligatures w14:val="standardContextual"/>
    </w:rPr>
  </w:style>
  <w:style w:type="paragraph" w:styleId="BodyTextIndent3">
    <w:name w:val="Body Text Indent 3"/>
    <w:basedOn w:val="Normal"/>
    <w:link w:val="BodyTextIndent3Char"/>
    <w:uiPriority w:val="99"/>
    <w:rsid w:val="0055394C"/>
    <w:pPr>
      <w:widowControl/>
      <w:spacing w:before="240" w:after="0" w:line="240" w:lineRule="auto"/>
      <w:ind w:left="576"/>
      <w:jc w:val="both"/>
    </w:pPr>
    <w:rPr>
      <w:rFonts w:ascii="Times New Roman" w:eastAsia="Times New Roman" w:hAnsi="Times New Roman" w:cs="Times New Roman"/>
      <w:sz w:val="24"/>
      <w:szCs w:val="20"/>
      <w14:ligatures w14:val="standardContextual"/>
    </w:rPr>
  </w:style>
  <w:style w:type="character" w:customStyle="1" w:styleId="BodyTextIndent3Char">
    <w:name w:val="Body Text Indent 3 Char"/>
    <w:basedOn w:val="DefaultParagraphFont"/>
    <w:link w:val="BodyTextIndent3"/>
    <w:uiPriority w:val="99"/>
    <w:rsid w:val="0055394C"/>
    <w:rPr>
      <w:rFonts w:ascii="Times New Roman" w:eastAsia="Times New Roman" w:hAnsi="Times New Roman" w:cs="Times New Roman"/>
      <w:kern w:val="0"/>
      <w:sz w:val="24"/>
      <w:szCs w:val="20"/>
      <w:lang w:val="en-US" w:eastAsia="en-US" w:bidi="ar-SA"/>
    </w:rPr>
  </w:style>
  <w:style w:type="paragraph" w:customStyle="1" w:styleId="Header1-Clauses">
    <w:name w:val="Header 1 - Clauses"/>
    <w:basedOn w:val="Normal"/>
    <w:link w:val="Header1-ClausesChar"/>
    <w:rsid w:val="0055394C"/>
    <w:pPr>
      <w:widowControl/>
      <w:spacing w:after="0" w:line="240" w:lineRule="auto"/>
    </w:pPr>
    <w:rPr>
      <w:rFonts w:ascii="Times New Roman" w:eastAsia="Times New Roman" w:hAnsi="Times New Roman" w:cs="Times New Roman"/>
      <w:b/>
      <w:sz w:val="24"/>
      <w:szCs w:val="20"/>
      <w14:ligatures w14:val="standardContextual"/>
    </w:rPr>
  </w:style>
  <w:style w:type="character" w:customStyle="1" w:styleId="Header1-ClausesChar">
    <w:name w:val="Header 1 - Clauses Char"/>
    <w:basedOn w:val="DefaultParagraphFont"/>
    <w:link w:val="Header1-Clauses"/>
    <w:rsid w:val="0055394C"/>
    <w:rPr>
      <w:rFonts w:ascii="Times New Roman" w:eastAsia="Times New Roman" w:hAnsi="Times New Roman" w:cs="Times New Roman"/>
      <w:b/>
      <w:kern w:val="0"/>
      <w:sz w:val="24"/>
      <w:szCs w:val="20"/>
      <w:lang w:val="en-US" w:eastAsia="en-US" w:bidi="ar-SA"/>
    </w:rPr>
  </w:style>
  <w:style w:type="paragraph" w:customStyle="1" w:styleId="Header3-Paragraph">
    <w:name w:val="Header 3 - Paragraph"/>
    <w:basedOn w:val="Normal"/>
    <w:rsid w:val="0055394C"/>
    <w:pPr>
      <w:widowControl/>
      <w:tabs>
        <w:tab w:val="num" w:pos="504"/>
      </w:tabs>
      <w:spacing w:line="240" w:lineRule="auto"/>
      <w:ind w:left="504" w:hanging="504"/>
      <w:jc w:val="both"/>
    </w:pPr>
    <w:rPr>
      <w:rFonts w:ascii="Times New Roman" w:eastAsia="Times New Roman" w:hAnsi="Times New Roman" w:cs="Times New Roman"/>
      <w:sz w:val="24"/>
      <w:szCs w:val="20"/>
      <w14:ligatures w14:val="standardContextual"/>
    </w:rPr>
  </w:style>
  <w:style w:type="paragraph" w:customStyle="1" w:styleId="Outline1">
    <w:name w:val="Outline1"/>
    <w:basedOn w:val="Outline"/>
    <w:next w:val="Outline2"/>
    <w:rsid w:val="0055394C"/>
    <w:pPr>
      <w:keepNext/>
      <w:tabs>
        <w:tab w:val="num" w:pos="360"/>
        <w:tab w:val="num" w:pos="720"/>
      </w:tabs>
      <w:ind w:left="360" w:hanging="360"/>
    </w:pPr>
  </w:style>
  <w:style w:type="paragraph" w:customStyle="1" w:styleId="Outline2">
    <w:name w:val="Outline2"/>
    <w:basedOn w:val="Normal"/>
    <w:rsid w:val="0055394C"/>
    <w:pPr>
      <w:widowControl/>
      <w:tabs>
        <w:tab w:val="num" w:pos="360"/>
        <w:tab w:val="num" w:pos="720"/>
        <w:tab w:val="num" w:pos="864"/>
      </w:tabs>
      <w:spacing w:before="240" w:after="0" w:line="240" w:lineRule="auto"/>
      <w:ind w:left="864" w:hanging="504"/>
    </w:pPr>
    <w:rPr>
      <w:rFonts w:ascii="Times New Roman" w:eastAsia="Times New Roman" w:hAnsi="Times New Roman" w:cs="Times New Roman"/>
      <w:kern w:val="28"/>
      <w:sz w:val="24"/>
      <w:szCs w:val="20"/>
      <w14:ligatures w14:val="standardContextual"/>
    </w:rPr>
  </w:style>
  <w:style w:type="paragraph" w:customStyle="1" w:styleId="Outline3">
    <w:name w:val="Outline3"/>
    <w:basedOn w:val="Normal"/>
    <w:rsid w:val="0055394C"/>
    <w:pPr>
      <w:widowControl/>
      <w:tabs>
        <w:tab w:val="num" w:pos="1728"/>
      </w:tabs>
      <w:spacing w:before="240" w:after="0" w:line="240" w:lineRule="auto"/>
      <w:ind w:left="1728" w:hanging="432"/>
    </w:pPr>
    <w:rPr>
      <w:rFonts w:ascii="Times New Roman" w:eastAsia="Times New Roman" w:hAnsi="Times New Roman" w:cs="Times New Roman"/>
      <w:kern w:val="28"/>
      <w:sz w:val="24"/>
      <w:szCs w:val="20"/>
      <w14:ligatures w14:val="standardContextual"/>
    </w:rPr>
  </w:style>
  <w:style w:type="paragraph" w:customStyle="1" w:styleId="Outline4">
    <w:name w:val="Outline4"/>
    <w:basedOn w:val="Normal"/>
    <w:autoRedefine/>
    <w:rsid w:val="0055394C"/>
    <w:pPr>
      <w:widowControl/>
      <w:tabs>
        <w:tab w:val="num" w:pos="1440"/>
      </w:tabs>
      <w:spacing w:before="120" w:after="0" w:line="240" w:lineRule="auto"/>
      <w:ind w:left="1440" w:hanging="720"/>
    </w:pPr>
    <w:rPr>
      <w:rFonts w:ascii="Times New Roman" w:eastAsia="Times New Roman" w:hAnsi="Times New Roman" w:cs="Times New Roman"/>
      <w:kern w:val="28"/>
      <w:sz w:val="24"/>
      <w:szCs w:val="20"/>
      <w14:ligatures w14:val="standardContextual"/>
    </w:rPr>
  </w:style>
  <w:style w:type="paragraph" w:customStyle="1" w:styleId="SectionVIHeader">
    <w:name w:val="Section VI. Header"/>
    <w:basedOn w:val="SectionVHeader"/>
    <w:rsid w:val="0055394C"/>
  </w:style>
  <w:style w:type="paragraph" w:customStyle="1" w:styleId="Sub-ClauseText">
    <w:name w:val="Sub-Clause Text"/>
    <w:basedOn w:val="Normal"/>
    <w:rsid w:val="0055394C"/>
    <w:pPr>
      <w:widowControl/>
      <w:spacing w:before="120" w:after="120" w:line="240" w:lineRule="auto"/>
      <w:jc w:val="both"/>
    </w:pPr>
    <w:rPr>
      <w:rFonts w:ascii="Times New Roman" w:eastAsia="Times New Roman" w:hAnsi="Times New Roman" w:cs="Times New Roman"/>
      <w:spacing w:val="-4"/>
      <w:sz w:val="24"/>
      <w:szCs w:val="20"/>
      <w14:ligatures w14:val="standardContextual"/>
    </w:rPr>
  </w:style>
  <w:style w:type="paragraph" w:customStyle="1" w:styleId="Head12">
    <w:name w:val="Head 1.2"/>
    <w:basedOn w:val="Normal"/>
    <w:rsid w:val="0055394C"/>
    <w:pPr>
      <w:widowControl/>
      <w:tabs>
        <w:tab w:val="num" w:pos="504"/>
      </w:tabs>
      <w:spacing w:after="0" w:line="240" w:lineRule="auto"/>
      <w:ind w:left="504" w:hanging="504"/>
      <w:jc w:val="both"/>
    </w:pPr>
    <w:rPr>
      <w:rFonts w:ascii="Times New Roman" w:eastAsia="Times New Roman" w:hAnsi="Times New Roman" w:cs="Times New Roman"/>
      <w:sz w:val="24"/>
      <w:szCs w:val="20"/>
      <w14:ligatures w14:val="standardContextual"/>
    </w:rPr>
  </w:style>
  <w:style w:type="paragraph" w:customStyle="1" w:styleId="pq-annexb">
    <w:name w:val="pq-annexb"/>
    <w:basedOn w:val="Normal"/>
    <w:rsid w:val="0055394C"/>
    <w:pPr>
      <w:widowControl/>
      <w:tabs>
        <w:tab w:val="num" w:pos="900"/>
      </w:tabs>
      <w:spacing w:after="0" w:line="240" w:lineRule="auto"/>
      <w:ind w:left="900" w:hanging="900"/>
      <w:jc w:val="both"/>
    </w:pPr>
    <w:rPr>
      <w:rFonts w:ascii="Times New Roman" w:eastAsia="Times New Roman" w:hAnsi="Times New Roman" w:cs="Times New Roman"/>
      <w:b/>
      <w:sz w:val="24"/>
      <w:szCs w:val="20"/>
      <w14:ligatures w14:val="standardContextual"/>
    </w:rPr>
  </w:style>
  <w:style w:type="paragraph" w:styleId="Index1">
    <w:name w:val="index 1"/>
    <w:basedOn w:val="Normal"/>
    <w:next w:val="Normal"/>
    <w:autoRedefine/>
    <w:rsid w:val="0055394C"/>
    <w:pPr>
      <w:widowControl/>
      <w:tabs>
        <w:tab w:val="right" w:pos="4140"/>
      </w:tabs>
      <w:spacing w:after="0" w:line="240" w:lineRule="auto"/>
      <w:ind w:left="240" w:hanging="240"/>
    </w:pPr>
    <w:rPr>
      <w:rFonts w:ascii="Times New Roman" w:eastAsia="Times New Roman" w:hAnsi="Times New Roman" w:cs="Times New Roman"/>
      <w:sz w:val="20"/>
      <w:szCs w:val="20"/>
      <w14:ligatures w14:val="standardContextual"/>
    </w:rPr>
  </w:style>
  <w:style w:type="paragraph" w:customStyle="1" w:styleId="Outlinei">
    <w:name w:val="Outline i)"/>
    <w:basedOn w:val="Normal"/>
    <w:rsid w:val="0055394C"/>
    <w:pPr>
      <w:widowControl/>
      <w:tabs>
        <w:tab w:val="num" w:pos="1782"/>
      </w:tabs>
      <w:spacing w:before="120" w:after="0" w:line="240" w:lineRule="auto"/>
      <w:ind w:left="1782" w:hanging="792"/>
    </w:pPr>
    <w:rPr>
      <w:rFonts w:ascii="Times New Roman" w:eastAsia="Times New Roman" w:hAnsi="Times New Roman" w:cs="Times New Roman"/>
      <w:sz w:val="24"/>
      <w:szCs w:val="20"/>
      <w14:ligatures w14:val="standardContextual"/>
    </w:rPr>
  </w:style>
  <w:style w:type="paragraph" w:styleId="IndexHeading">
    <w:name w:val="index heading"/>
    <w:basedOn w:val="Normal"/>
    <w:next w:val="Index1"/>
    <w:rsid w:val="0055394C"/>
    <w:pPr>
      <w:widowControl/>
      <w:spacing w:after="0" w:line="240" w:lineRule="auto"/>
    </w:pPr>
    <w:rPr>
      <w:rFonts w:ascii="Times New Roman" w:eastAsia="Times New Roman" w:hAnsi="Times New Roman" w:cs="Times New Roman"/>
      <w:sz w:val="20"/>
      <w:szCs w:val="20"/>
      <w14:ligatures w14:val="standardContextual"/>
    </w:rPr>
  </w:style>
  <w:style w:type="paragraph" w:customStyle="1" w:styleId="Technical4">
    <w:name w:val="Technical 4"/>
    <w:rsid w:val="0055394C"/>
    <w:pPr>
      <w:tabs>
        <w:tab w:val="left" w:pos="-720"/>
      </w:tabs>
      <w:suppressAutoHyphens/>
      <w:spacing w:after="0" w:line="240" w:lineRule="auto"/>
    </w:pPr>
    <w:rPr>
      <w:rFonts w:ascii="Times" w:eastAsia="Times New Roman" w:hAnsi="Times" w:cs="Times New Roman"/>
      <w:b/>
      <w:kern w:val="0"/>
      <w:sz w:val="24"/>
      <w:szCs w:val="20"/>
      <w:lang w:val="en-US" w:eastAsia="en-US" w:bidi="ar-SA"/>
    </w:rPr>
  </w:style>
  <w:style w:type="character" w:customStyle="1" w:styleId="Table">
    <w:name w:val="Table"/>
    <w:basedOn w:val="DefaultParagraphFont"/>
    <w:rsid w:val="0055394C"/>
    <w:rPr>
      <w:rFonts w:ascii="Arial" w:hAnsi="Arial"/>
      <w:sz w:val="20"/>
    </w:rPr>
  </w:style>
  <w:style w:type="paragraph" w:customStyle="1" w:styleId="Head2">
    <w:name w:val="Head 2"/>
    <w:basedOn w:val="Heading9"/>
    <w:rsid w:val="0055394C"/>
    <w:pPr>
      <w:keepLines w:val="0"/>
      <w:numPr>
        <w:ilvl w:val="8"/>
      </w:numPr>
      <w:suppressAutoHyphens/>
      <w:spacing w:line="240" w:lineRule="auto"/>
      <w:ind w:left="1584" w:hanging="1584"/>
      <w:jc w:val="both"/>
      <w:outlineLvl w:val="9"/>
    </w:pPr>
    <w:rPr>
      <w:rFonts w:ascii="Times New Roman Bold" w:eastAsia="Times New Roman" w:hAnsi="Times New Roman Bold" w:cs="Times New Roman"/>
      <w:color w:val="auto"/>
      <w:spacing w:val="-4"/>
      <w:sz w:val="32"/>
      <w:szCs w:val="20"/>
      <w14:ligatures w14:val="standardContextual"/>
    </w:rPr>
  </w:style>
  <w:style w:type="paragraph" w:customStyle="1" w:styleId="FooterLandscape">
    <w:name w:val="Footer Landscape"/>
    <w:basedOn w:val="Footer"/>
    <w:next w:val="Normal"/>
    <w:rsid w:val="0055394C"/>
    <w:pPr>
      <w:widowControl/>
      <w:tabs>
        <w:tab w:val="clear" w:pos="4513"/>
        <w:tab w:val="clear" w:pos="9026"/>
        <w:tab w:val="center" w:pos="4320"/>
        <w:tab w:val="right" w:pos="8640"/>
      </w:tabs>
      <w:suppressAutoHyphens/>
      <w:spacing w:after="120"/>
      <w:jc w:val="both"/>
    </w:pPr>
    <w:rPr>
      <w:rFonts w:ascii="Times New Roman" w:eastAsia="Times New Roman" w:hAnsi="Times New Roman" w:cs="Times New Roman"/>
      <w:sz w:val="24"/>
      <w:szCs w:val="20"/>
      <w14:ligatures w14:val="standardContextual"/>
    </w:rPr>
  </w:style>
  <w:style w:type="paragraph" w:customStyle="1" w:styleId="HeaderLandscape">
    <w:name w:val="Header Landscape"/>
    <w:basedOn w:val="Header"/>
    <w:next w:val="Normal"/>
    <w:rsid w:val="0055394C"/>
    <w:pPr>
      <w:widowControl/>
      <w:tabs>
        <w:tab w:val="clear" w:pos="4513"/>
        <w:tab w:val="clear" w:pos="9026"/>
      </w:tabs>
    </w:pPr>
    <w:rPr>
      <w:sz w:val="20"/>
      <w:lang w:val="en-AU"/>
    </w:rPr>
  </w:style>
  <w:style w:type="paragraph" w:customStyle="1" w:styleId="Head51">
    <w:name w:val="Head 5.1"/>
    <w:basedOn w:val="Normal"/>
    <w:rsid w:val="0055394C"/>
    <w:pPr>
      <w:widowControl/>
      <w:suppressAutoHyphens/>
      <w:spacing w:after="0" w:line="240" w:lineRule="auto"/>
      <w:ind w:left="540" w:hanging="540"/>
      <w:jc w:val="both"/>
    </w:pPr>
    <w:rPr>
      <w:rFonts w:ascii="Tms Rmn" w:eastAsia="Times New Roman" w:hAnsi="Tms Rmn" w:cs="Times New Roman"/>
      <w:b/>
      <w:sz w:val="24"/>
      <w:szCs w:val="20"/>
      <w14:ligatures w14:val="standardContextual"/>
    </w:rPr>
  </w:style>
  <w:style w:type="paragraph" w:customStyle="1" w:styleId="Head21">
    <w:name w:val="Head 2.1"/>
    <w:basedOn w:val="Normal"/>
    <w:rsid w:val="0055394C"/>
    <w:pPr>
      <w:widowControl/>
      <w:suppressAutoHyphens/>
      <w:spacing w:after="0" w:line="240" w:lineRule="auto"/>
      <w:jc w:val="center"/>
    </w:pPr>
    <w:rPr>
      <w:rFonts w:ascii="Tms Rmn" w:eastAsia="Times New Roman" w:hAnsi="Tms Rmn" w:cs="Times New Roman"/>
      <w:b/>
      <w:sz w:val="28"/>
      <w:szCs w:val="20"/>
      <w14:ligatures w14:val="standardContextual"/>
    </w:rPr>
  </w:style>
  <w:style w:type="paragraph" w:customStyle="1" w:styleId="Head22">
    <w:name w:val="Head 2.2"/>
    <w:basedOn w:val="Normal"/>
    <w:rsid w:val="0055394C"/>
    <w:pPr>
      <w:widowControl/>
      <w:suppressAutoHyphens/>
      <w:spacing w:after="0" w:line="240" w:lineRule="auto"/>
      <w:ind w:left="360" w:hanging="360"/>
    </w:pPr>
    <w:rPr>
      <w:rFonts w:ascii="Tms Rmn" w:eastAsia="Times New Roman" w:hAnsi="Tms Rmn" w:cs="Times New Roman"/>
      <w:b/>
      <w:sz w:val="24"/>
      <w:szCs w:val="20"/>
      <w14:ligatures w14:val="standardContextual"/>
    </w:rPr>
  </w:style>
  <w:style w:type="paragraph" w:customStyle="1" w:styleId="Head22b">
    <w:name w:val="Head 2.2b"/>
    <w:basedOn w:val="Normal"/>
    <w:rsid w:val="0055394C"/>
    <w:pPr>
      <w:widowControl/>
      <w:suppressAutoHyphens/>
      <w:spacing w:after="0" w:line="240" w:lineRule="auto"/>
      <w:ind w:left="360" w:hanging="360"/>
    </w:pPr>
    <w:rPr>
      <w:rFonts w:ascii="Tms Rmn" w:eastAsia="Times New Roman" w:hAnsi="Tms Rmn" w:cs="Times New Roman"/>
      <w:b/>
      <w:sz w:val="24"/>
      <w:szCs w:val="20"/>
      <w14:ligatures w14:val="standardContextual"/>
    </w:rPr>
  </w:style>
  <w:style w:type="paragraph" w:customStyle="1" w:styleId="Head41">
    <w:name w:val="Head 4.1"/>
    <w:basedOn w:val="Normal"/>
    <w:rsid w:val="0055394C"/>
    <w:pPr>
      <w:widowControl/>
      <w:suppressAutoHyphens/>
      <w:spacing w:after="0" w:line="240" w:lineRule="auto"/>
      <w:jc w:val="center"/>
    </w:pPr>
    <w:rPr>
      <w:rFonts w:ascii="Tms Rmn" w:eastAsia="Times New Roman" w:hAnsi="Tms Rmn" w:cs="Times New Roman"/>
      <w:b/>
      <w:sz w:val="28"/>
      <w:szCs w:val="20"/>
      <w14:ligatures w14:val="standardContextual"/>
    </w:rPr>
  </w:style>
  <w:style w:type="paragraph" w:customStyle="1" w:styleId="Head42">
    <w:name w:val="Head 4.2"/>
    <w:basedOn w:val="Normal"/>
    <w:rsid w:val="0055394C"/>
    <w:pPr>
      <w:widowControl/>
      <w:suppressAutoHyphens/>
      <w:spacing w:after="0" w:line="240" w:lineRule="auto"/>
      <w:ind w:left="360" w:hanging="360"/>
    </w:pPr>
    <w:rPr>
      <w:rFonts w:ascii="Tms Rmn" w:eastAsia="Times New Roman" w:hAnsi="Tms Rmn" w:cs="Times New Roman"/>
      <w:b/>
      <w:sz w:val="24"/>
      <w:szCs w:val="20"/>
      <w14:ligatures w14:val="standardContextual"/>
    </w:rPr>
  </w:style>
  <w:style w:type="paragraph" w:customStyle="1" w:styleId="TextBoxdots">
    <w:name w:val="Text Box (dots)"/>
    <w:basedOn w:val="Normal"/>
    <w:rsid w:val="0055394C"/>
    <w:pPr>
      <w:keepLines/>
      <w:framePr w:hSpace="187" w:wrap="around" w:vAnchor="text" w:hAnchor="text" w:xAlign="right" w:y="1"/>
      <w:widowControl/>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cs="Times New Roman"/>
      <w:szCs w:val="20"/>
      <w14:ligatures w14:val="standardContextual"/>
    </w:rPr>
  </w:style>
  <w:style w:type="paragraph" w:customStyle="1" w:styleId="plane">
    <w:name w:val="plane"/>
    <w:basedOn w:val="Normal"/>
    <w:rsid w:val="0055394C"/>
    <w:pPr>
      <w:widowControl/>
      <w:suppressAutoHyphens/>
      <w:spacing w:after="0" w:line="240" w:lineRule="auto"/>
      <w:jc w:val="both"/>
    </w:pPr>
    <w:rPr>
      <w:rFonts w:ascii="Tms Rmn" w:eastAsia="Times New Roman" w:hAnsi="Tms Rmn" w:cs="Times New Roman"/>
      <w:sz w:val="24"/>
      <w:szCs w:val="20"/>
      <w14:ligatures w14:val="standardContextual"/>
    </w:rPr>
  </w:style>
  <w:style w:type="paragraph" w:customStyle="1" w:styleId="1">
    <w:name w:val="1"/>
    <w:basedOn w:val="Normal"/>
    <w:rsid w:val="0055394C"/>
    <w:pPr>
      <w:widowControl/>
      <w:suppressAutoHyphens/>
      <w:spacing w:after="0" w:line="240" w:lineRule="auto"/>
      <w:ind w:left="720" w:hanging="720"/>
      <w:jc w:val="both"/>
    </w:pPr>
    <w:rPr>
      <w:rFonts w:ascii="Tms Rmn" w:eastAsia="Times New Roman" w:hAnsi="Tms Rmn" w:cs="Times New Roman"/>
      <w:sz w:val="24"/>
      <w:szCs w:val="20"/>
      <w14:ligatures w14:val="standardContextual"/>
    </w:rPr>
  </w:style>
  <w:style w:type="paragraph" w:customStyle="1" w:styleId="a">
    <w:name w:val="(a)"/>
    <w:basedOn w:val="Normal"/>
    <w:rsid w:val="0055394C"/>
    <w:pPr>
      <w:widowControl/>
      <w:suppressAutoHyphens/>
      <w:spacing w:after="0" w:line="240" w:lineRule="auto"/>
      <w:ind w:left="1440" w:hanging="720"/>
      <w:jc w:val="both"/>
    </w:pPr>
    <w:rPr>
      <w:rFonts w:ascii="Tms Rmn" w:eastAsia="Times New Roman" w:hAnsi="Tms Rmn" w:cs="Times New Roman"/>
      <w:sz w:val="24"/>
      <w:szCs w:val="20"/>
      <w14:ligatures w14:val="standardContextual"/>
    </w:rPr>
  </w:style>
  <w:style w:type="paragraph" w:customStyle="1" w:styleId="StyleHeader1-ClausesAfter10pt">
    <w:name w:val="Style Header 1 - Clauses + After:  10 pt"/>
    <w:basedOn w:val="Header1-Clauses"/>
    <w:autoRedefine/>
    <w:rsid w:val="0055394C"/>
    <w:pPr>
      <w:spacing w:after="200"/>
    </w:pPr>
    <w:rPr>
      <w:bCs/>
    </w:rPr>
  </w:style>
  <w:style w:type="paragraph" w:customStyle="1" w:styleId="ClauseSubPara">
    <w:name w:val="ClauseSub_Para"/>
    <w:rsid w:val="0055394C"/>
    <w:pPr>
      <w:spacing w:before="60" w:after="60" w:line="240" w:lineRule="auto"/>
      <w:ind w:left="2268"/>
    </w:pPr>
    <w:rPr>
      <w:rFonts w:ascii="Times New Roman" w:eastAsia="Times New Roman" w:hAnsi="Times New Roman" w:cs="Times New Roman"/>
      <w:kern w:val="0"/>
      <w:szCs w:val="22"/>
      <w:lang w:val="en-GB" w:eastAsia="en-US" w:bidi="ar-SA"/>
    </w:rPr>
  </w:style>
  <w:style w:type="paragraph" w:customStyle="1" w:styleId="DefaultParagraphFont1">
    <w:name w:val="Default Paragraph Font1"/>
    <w:next w:val="Normal"/>
    <w:rsid w:val="0055394C"/>
    <w:pPr>
      <w:numPr>
        <w:numId w:val="3"/>
      </w:numPr>
      <w:spacing w:after="0" w:line="240" w:lineRule="auto"/>
    </w:pPr>
    <w:rPr>
      <w:rFonts w:ascii="‚l‚r –¾’©" w:eastAsia="Times New Roman" w:hAnsi="‚l‚r –¾’©" w:cs="‚l‚r –¾’©"/>
      <w:noProof/>
      <w:kern w:val="0"/>
      <w:sz w:val="21"/>
      <w:szCs w:val="20"/>
      <w:lang w:val="en-GB" w:eastAsia="en-GB" w:bidi="ar-SA"/>
    </w:rPr>
  </w:style>
  <w:style w:type="paragraph" w:customStyle="1" w:styleId="ClauseSubList">
    <w:name w:val="ClauseSub_List"/>
    <w:rsid w:val="0055394C"/>
    <w:pPr>
      <w:tabs>
        <w:tab w:val="num" w:pos="3987"/>
      </w:tabs>
      <w:suppressAutoHyphens/>
      <w:spacing w:after="0" w:line="240" w:lineRule="auto"/>
      <w:ind w:left="3987" w:hanging="567"/>
    </w:pPr>
    <w:rPr>
      <w:rFonts w:ascii="Times New Roman" w:eastAsia="Times New Roman" w:hAnsi="Times New Roman" w:cs="Times New Roman"/>
      <w:kern w:val="0"/>
      <w:szCs w:val="22"/>
      <w:lang w:val="en-GB" w:eastAsia="en-US" w:bidi="ar-SA"/>
    </w:rPr>
  </w:style>
  <w:style w:type="paragraph" w:customStyle="1" w:styleId="ClauseSubListSubList">
    <w:name w:val="ClauseSub_List_SubList"/>
    <w:rsid w:val="0055394C"/>
    <w:pPr>
      <w:tabs>
        <w:tab w:val="num" w:pos="360"/>
      </w:tabs>
      <w:spacing w:after="0" w:line="240" w:lineRule="auto"/>
      <w:ind w:left="360" w:hanging="360"/>
    </w:pPr>
    <w:rPr>
      <w:rFonts w:ascii="Times New Roman" w:eastAsia="Times New Roman" w:hAnsi="Times New Roman" w:cs="Times New Roman"/>
      <w:kern w:val="0"/>
      <w:szCs w:val="22"/>
      <w:lang w:val="en-GB" w:eastAsia="en-US" w:bidi="ar-SA"/>
    </w:rPr>
  </w:style>
  <w:style w:type="paragraph" w:customStyle="1" w:styleId="ClauseSubParaIndent">
    <w:name w:val="ClauseSub_ParaIndent"/>
    <w:basedOn w:val="ClauseSubPara"/>
    <w:rsid w:val="0055394C"/>
    <w:pPr>
      <w:ind w:left="2835"/>
    </w:pPr>
  </w:style>
  <w:style w:type="paragraph" w:customStyle="1" w:styleId="S1-Header">
    <w:name w:val="S1-Header"/>
    <w:basedOn w:val="BodyText2"/>
    <w:rsid w:val="0055394C"/>
    <w:pPr>
      <w:tabs>
        <w:tab w:val="num" w:pos="360"/>
      </w:tabs>
      <w:suppressAutoHyphens w:val="0"/>
      <w:spacing w:before="120" w:after="200" w:line="240" w:lineRule="auto"/>
      <w:ind w:left="360" w:hanging="360"/>
      <w:jc w:val="center"/>
    </w:pPr>
    <w:rPr>
      <w:b/>
      <w:sz w:val="28"/>
    </w:rPr>
  </w:style>
  <w:style w:type="paragraph" w:customStyle="1" w:styleId="S1a-header">
    <w:name w:val="S1a-header"/>
    <w:basedOn w:val="S1-Header"/>
    <w:autoRedefine/>
    <w:rsid w:val="0055394C"/>
  </w:style>
  <w:style w:type="paragraph" w:customStyle="1" w:styleId="S1b-header1">
    <w:name w:val="S1b-header1"/>
    <w:basedOn w:val="Normal"/>
    <w:rsid w:val="0055394C"/>
    <w:pPr>
      <w:widowControl/>
      <w:numPr>
        <w:numId w:val="4"/>
      </w:numPr>
      <w:spacing w:before="120" w:after="240" w:line="240" w:lineRule="auto"/>
      <w:jc w:val="center"/>
    </w:pPr>
    <w:rPr>
      <w:rFonts w:ascii="Times New Roman" w:eastAsia="Times New Roman" w:hAnsi="Times New Roman" w:cs="Times New Roman"/>
      <w:b/>
      <w:sz w:val="28"/>
      <w:szCs w:val="20"/>
      <w14:ligatures w14:val="standardContextual"/>
    </w:rPr>
  </w:style>
  <w:style w:type="paragraph" w:customStyle="1" w:styleId="StyleTOC1NotBold">
    <w:name w:val="Style TOC 1 + Not Bold"/>
    <w:basedOn w:val="TOC1"/>
    <w:rsid w:val="0055394C"/>
    <w:pPr>
      <w:widowControl/>
      <w:spacing w:after="120" w:line="240" w:lineRule="auto"/>
      <w:outlineLvl w:val="0"/>
    </w:pPr>
    <w:rPr>
      <w:rFonts w:ascii="Times New Roman" w:eastAsia="Times New Roman" w:hAnsi="Times New Roman" w:cstheme="minorHAnsi"/>
      <w:bCs/>
      <w:caps/>
      <w:sz w:val="20"/>
      <w:szCs w:val="20"/>
      <w14:ligatures w14:val="standardContextual"/>
    </w:rPr>
  </w:style>
  <w:style w:type="paragraph" w:customStyle="1" w:styleId="S9Header">
    <w:name w:val="S9 Header"/>
    <w:basedOn w:val="Normal"/>
    <w:rsid w:val="0055394C"/>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S7Header1">
    <w:name w:val="S7 Header 1"/>
    <w:basedOn w:val="S1-Header"/>
    <w:next w:val="Normal"/>
    <w:rsid w:val="0055394C"/>
    <w:pPr>
      <w:tabs>
        <w:tab w:val="clear" w:pos="360"/>
        <w:tab w:val="num" w:pos="648"/>
      </w:tabs>
      <w:spacing w:after="240"/>
      <w:ind w:hanging="72"/>
    </w:pPr>
  </w:style>
  <w:style w:type="paragraph" w:customStyle="1" w:styleId="S7Header2">
    <w:name w:val="S7 Header 2"/>
    <w:basedOn w:val="Normal"/>
    <w:next w:val="Normal"/>
    <w:autoRedefine/>
    <w:rsid w:val="0055394C"/>
    <w:pPr>
      <w:widowControl/>
      <w:spacing w:after="120" w:line="240" w:lineRule="auto"/>
      <w:ind w:left="432" w:hanging="432"/>
    </w:pPr>
    <w:rPr>
      <w:rFonts w:ascii="Times New Roman" w:eastAsia="Times New Roman" w:hAnsi="Times New Roman" w:cs="Times New Roman"/>
      <w:b/>
      <w:sz w:val="24"/>
      <w:szCs w:val="20"/>
      <w14:ligatures w14:val="standardContextual"/>
    </w:rPr>
  </w:style>
  <w:style w:type="paragraph" w:customStyle="1" w:styleId="StyleS7Header2NotBold">
    <w:name w:val="Style S7 Header 2 + Not Bold"/>
    <w:basedOn w:val="S7Header2"/>
    <w:rsid w:val="0055394C"/>
  </w:style>
  <w:style w:type="paragraph" w:customStyle="1" w:styleId="S8Header1">
    <w:name w:val="S8 Header 1"/>
    <w:basedOn w:val="Normal"/>
    <w:next w:val="Normal"/>
    <w:rsid w:val="0055394C"/>
    <w:pPr>
      <w:widowControl/>
      <w:spacing w:before="120" w:line="240" w:lineRule="auto"/>
      <w:jc w:val="both"/>
    </w:pPr>
    <w:rPr>
      <w:rFonts w:ascii="Times New Roman" w:eastAsia="Times New Roman" w:hAnsi="Times New Roman" w:cs="Times New Roman"/>
      <w:b/>
      <w:sz w:val="24"/>
      <w:szCs w:val="20"/>
      <w14:ligatures w14:val="standardContextual"/>
    </w:rPr>
  </w:style>
  <w:style w:type="paragraph" w:customStyle="1" w:styleId="S9-appx">
    <w:name w:val="S9 - appx"/>
    <w:basedOn w:val="Normal"/>
    <w:rsid w:val="0055394C"/>
    <w:pPr>
      <w:widowControl/>
      <w:spacing w:before="120" w:after="240" w:line="240" w:lineRule="auto"/>
      <w:jc w:val="center"/>
    </w:pPr>
    <w:rPr>
      <w:rFonts w:ascii="Times New Roman" w:eastAsia="Times New Roman" w:hAnsi="Times New Roman" w:cs="Times New Roman"/>
      <w:b/>
      <w:sz w:val="28"/>
      <w:szCs w:val="20"/>
      <w14:ligatures w14:val="standardContextual"/>
    </w:rPr>
  </w:style>
  <w:style w:type="paragraph" w:customStyle="1" w:styleId="UGHeading1">
    <w:name w:val="UG Heading 1"/>
    <w:basedOn w:val="Normal"/>
    <w:rsid w:val="0055394C"/>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StyleHeader2-SubClausesLeft-001Hanging044After">
    <w:name w:val="Style Header 2 - SubClauses + Left:  -0.01&quot; Hanging:  0.44&quot; After..."/>
    <w:basedOn w:val="Header2-SubClauses"/>
    <w:autoRedefine/>
    <w:rsid w:val="0055394C"/>
    <w:pPr>
      <w:spacing w:after="240"/>
    </w:pPr>
  </w:style>
  <w:style w:type="paragraph" w:customStyle="1" w:styleId="S1-OptB-subpara">
    <w:name w:val="S1-OptB-sub para"/>
    <w:basedOn w:val="Normal"/>
    <w:rsid w:val="0055394C"/>
    <w:pPr>
      <w:widowControl/>
      <w:numPr>
        <w:ilvl w:val="1"/>
        <w:numId w:val="5"/>
      </w:numPr>
      <w:spacing w:line="240" w:lineRule="auto"/>
      <w:jc w:val="both"/>
    </w:pPr>
    <w:rPr>
      <w:rFonts w:ascii="Times New Roman" w:eastAsia="Times New Roman" w:hAnsi="Times New Roman" w:cs="Times New Roman"/>
      <w:sz w:val="24"/>
      <w:szCs w:val="20"/>
      <w14:ligatures w14:val="standardContextual"/>
    </w:rPr>
  </w:style>
  <w:style w:type="paragraph" w:customStyle="1" w:styleId="S4-header1">
    <w:name w:val="S4-header1"/>
    <w:basedOn w:val="Normal"/>
    <w:rsid w:val="0055394C"/>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UserGuide">
    <w:name w:val="User Guide"/>
    <w:basedOn w:val="Normal"/>
    <w:rsid w:val="0055394C"/>
    <w:pPr>
      <w:widowControl/>
      <w:spacing w:after="0" w:line="240" w:lineRule="auto"/>
      <w:jc w:val="center"/>
    </w:pPr>
    <w:rPr>
      <w:rFonts w:ascii="Times New Roman" w:eastAsia="Times New Roman" w:hAnsi="Times New Roman" w:cs="Times New Roman"/>
      <w:b/>
      <w:sz w:val="72"/>
      <w:szCs w:val="20"/>
      <w14:ligatures w14:val="standardContextual"/>
    </w:rPr>
  </w:style>
  <w:style w:type="paragraph" w:customStyle="1" w:styleId="StyleHeader1-ClausesAfter0pt">
    <w:name w:val="Style Header 1 - Clauses + After:  0 pt"/>
    <w:basedOn w:val="Normal"/>
    <w:rsid w:val="0055394C"/>
    <w:pPr>
      <w:widowControl/>
      <w:spacing w:line="240" w:lineRule="auto"/>
      <w:jc w:val="both"/>
    </w:pPr>
    <w:rPr>
      <w:rFonts w:ascii="Times New Roman" w:eastAsia="Times New Roman" w:hAnsi="Times New Roman" w:cs="Times New Roman"/>
      <w:bCs/>
      <w:sz w:val="24"/>
      <w:szCs w:val="20"/>
      <w:lang w:val="es-ES_tradnl"/>
      <w14:ligatures w14:val="standardContextual"/>
    </w:rPr>
  </w:style>
  <w:style w:type="paragraph" w:customStyle="1" w:styleId="StyleHeading3SectionHeader3ClauseSubNoNameBold">
    <w:name w:val="Style Heading 3Section Header3ClauseSub_No&amp;Name + Bold"/>
    <w:basedOn w:val="Heading3"/>
    <w:rsid w:val="0055394C"/>
    <w:pPr>
      <w:keepNext w:val="0"/>
      <w:keepLines w:val="0"/>
      <w:widowControl/>
      <w:numPr>
        <w:ilvl w:val="2"/>
      </w:numPr>
      <w:tabs>
        <w:tab w:val="num" w:pos="864"/>
      </w:tabs>
      <w:spacing w:before="0" w:after="200" w:line="240" w:lineRule="auto"/>
      <w:ind w:left="864" w:hanging="432"/>
      <w:jc w:val="center"/>
    </w:pPr>
    <w:rPr>
      <w:rFonts w:ascii="Times New Roman" w:eastAsia="Times New Roman" w:hAnsi="Times New Roman" w:cs="Times New Roman"/>
      <w:b/>
      <w:bCs/>
      <w:color w:val="auto"/>
      <w:szCs w:val="20"/>
      <w14:ligatures w14:val="standardContextual"/>
    </w:rPr>
  </w:style>
  <w:style w:type="paragraph" w:customStyle="1" w:styleId="outlinebullet">
    <w:name w:val="outlinebullet"/>
    <w:basedOn w:val="Normal"/>
    <w:rsid w:val="0055394C"/>
    <w:pPr>
      <w:widowControl/>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14:ligatures w14:val="standardContextual"/>
    </w:rPr>
  </w:style>
  <w:style w:type="paragraph" w:customStyle="1" w:styleId="a11">
    <w:name w:val="a1 1"/>
    <w:rsid w:val="0055394C"/>
    <w:pPr>
      <w:widowControl w:val="0"/>
      <w:tabs>
        <w:tab w:val="left" w:pos="-720"/>
      </w:tabs>
      <w:suppressAutoHyphens/>
      <w:spacing w:after="0" w:line="240" w:lineRule="auto"/>
    </w:pPr>
    <w:rPr>
      <w:rFonts w:ascii="CG Times" w:eastAsia="Times New Roman" w:hAnsi="CG Times" w:cs="Times New Roman"/>
      <w:kern w:val="0"/>
      <w:sz w:val="24"/>
      <w:szCs w:val="20"/>
      <w:lang w:val="en-US" w:eastAsia="en-US" w:bidi="ar-SA"/>
    </w:rPr>
  </w:style>
  <w:style w:type="paragraph" w:customStyle="1" w:styleId="REGULAR3">
    <w:name w:val="REGULAR 3"/>
    <w:rsid w:val="0055394C"/>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eastAsia="en-US" w:bidi="ar-SA"/>
    </w:rPr>
  </w:style>
  <w:style w:type="paragraph" w:styleId="TOAHeading">
    <w:name w:val="toa heading"/>
    <w:basedOn w:val="Normal"/>
    <w:next w:val="Normal"/>
    <w:rsid w:val="0055394C"/>
    <w:pPr>
      <w:widowControl/>
      <w:tabs>
        <w:tab w:val="left" w:pos="9000"/>
        <w:tab w:val="right" w:pos="9360"/>
      </w:tabs>
      <w:suppressAutoHyphens/>
      <w:spacing w:after="0" w:line="240" w:lineRule="auto"/>
      <w:jc w:val="both"/>
    </w:pPr>
    <w:rPr>
      <w:rFonts w:ascii="Times New Roman" w:eastAsia="Times New Roman" w:hAnsi="Times New Roman" w:cs="Times New Roman"/>
      <w:sz w:val="24"/>
      <w:szCs w:val="20"/>
      <w:lang w:val="en-GB"/>
      <w14:ligatures w14:val="standardContextual"/>
    </w:rPr>
  </w:style>
  <w:style w:type="paragraph" w:customStyle="1" w:styleId="Headfid1">
    <w:name w:val="Head fid1"/>
    <w:basedOn w:val="Normal"/>
    <w:rsid w:val="0055394C"/>
    <w:pPr>
      <w:widowControl/>
      <w:spacing w:before="120" w:after="120" w:line="240" w:lineRule="auto"/>
      <w:jc w:val="both"/>
    </w:pPr>
    <w:rPr>
      <w:rFonts w:ascii="Times New Roman" w:eastAsia="Times New Roman" w:hAnsi="Times New Roman" w:cs="Times New Roman"/>
      <w:b/>
      <w:sz w:val="24"/>
      <w:szCs w:val="20"/>
      <w:lang w:val="en-GB"/>
      <w14:ligatures w14:val="standardContextual"/>
    </w:rPr>
  </w:style>
  <w:style w:type="paragraph" w:customStyle="1" w:styleId="UG-Sec3-heading1">
    <w:name w:val="UG-Sec3-heading1"/>
    <w:basedOn w:val="Heading2"/>
    <w:link w:val="UG-Sec3-heading1Char"/>
    <w:rsid w:val="0055394C"/>
    <w:pPr>
      <w:keepNext w:val="0"/>
      <w:keepLines w:val="0"/>
      <w:widowControl/>
      <w:numPr>
        <w:ilvl w:val="1"/>
      </w:numPr>
      <w:tabs>
        <w:tab w:val="left" w:pos="619"/>
      </w:tabs>
      <w:spacing w:before="120" w:after="200" w:line="240" w:lineRule="auto"/>
      <w:ind w:left="576" w:hanging="576"/>
    </w:pPr>
    <w:rPr>
      <w:rFonts w:ascii="Arial" w:eastAsia="Times New Roman" w:hAnsi="Arial" w:cs="Times New Roman"/>
      <w:b/>
      <w:sz w:val="28"/>
      <w:lang w:eastAsia="en-GB"/>
      <w14:ligatures w14:val="standardContextual"/>
    </w:rPr>
  </w:style>
  <w:style w:type="paragraph" w:customStyle="1" w:styleId="UG-Sec3-Heading2">
    <w:name w:val="UG-Sec3-Heading2"/>
    <w:basedOn w:val="Normal"/>
    <w:rsid w:val="0055394C"/>
    <w:pPr>
      <w:widowControl/>
      <w:autoSpaceDE w:val="0"/>
      <w:autoSpaceDN w:val="0"/>
      <w:adjustRightInd w:val="0"/>
      <w:spacing w:line="240" w:lineRule="auto"/>
      <w:jc w:val="both"/>
    </w:pPr>
    <w:rPr>
      <w:rFonts w:ascii="Times New Roman" w:eastAsia="Times New Roman" w:hAnsi="Times New Roman" w:cs="Times New Roman"/>
      <w:b/>
      <w:bCs/>
      <w:color w:val="000000"/>
      <w:sz w:val="24"/>
      <w:szCs w:val="20"/>
      <w14:ligatures w14:val="standardContextual"/>
    </w:rPr>
  </w:style>
  <w:style w:type="paragraph" w:customStyle="1" w:styleId="StyleUG-Sec3-heading18ptBlack">
    <w:name w:val="Style UG-Sec3-heading1 + 8 pt Black"/>
    <w:basedOn w:val="UG-Sec3-heading1"/>
    <w:link w:val="StyleUG-Sec3-heading18ptBlackChar"/>
    <w:rsid w:val="0055394C"/>
    <w:rPr>
      <w:bCs/>
      <w:color w:val="000000"/>
    </w:rPr>
  </w:style>
  <w:style w:type="character" w:customStyle="1" w:styleId="UG-Sec3-heading1Char">
    <w:name w:val="UG-Sec3-heading1 Char"/>
    <w:basedOn w:val="Heading2Char"/>
    <w:link w:val="UG-Sec3-heading1"/>
    <w:rsid w:val="0055394C"/>
    <w:rPr>
      <w:rFonts w:ascii="Arial" w:eastAsia="Times New Roman" w:hAnsi="Arial" w:cs="Times New Roman"/>
      <w:b/>
      <w:color w:val="0F4761" w:themeColor="accent1" w:themeShade="BF"/>
      <w:kern w:val="0"/>
      <w:sz w:val="28"/>
      <w:szCs w:val="40"/>
      <w:lang w:val="en-US" w:eastAsia="en-GB" w:bidi="ar-SA"/>
      <w14:ligatures w14:val="none"/>
    </w:rPr>
  </w:style>
  <w:style w:type="character" w:customStyle="1" w:styleId="StyleUG-Sec3-heading18ptBlackChar">
    <w:name w:val="Style UG-Sec3-heading1 + 8 pt Black Char"/>
    <w:basedOn w:val="UG-Sec3-heading1Char"/>
    <w:link w:val="StyleUG-Sec3-heading18ptBlack"/>
    <w:rsid w:val="0055394C"/>
    <w:rPr>
      <w:rFonts w:ascii="Arial" w:eastAsia="Times New Roman" w:hAnsi="Arial" w:cs="Times New Roman"/>
      <w:b/>
      <w:bCs/>
      <w:color w:val="000000"/>
      <w:kern w:val="0"/>
      <w:sz w:val="28"/>
      <w:szCs w:val="40"/>
      <w:lang w:val="en-US" w:eastAsia="en-GB" w:bidi="ar-SA"/>
      <w14:ligatures w14:val="none"/>
    </w:rPr>
  </w:style>
  <w:style w:type="paragraph" w:customStyle="1" w:styleId="UG-Sec3b-Heading1">
    <w:name w:val="UG-Sec3b-Heading1"/>
    <w:basedOn w:val="UG-Sec3-heading1"/>
    <w:rsid w:val="0055394C"/>
  </w:style>
  <w:style w:type="paragraph" w:customStyle="1" w:styleId="UG-Sec3b-Heading2">
    <w:name w:val="UG-Sec3b-Heading2"/>
    <w:basedOn w:val="UG-Sec3-Heading2"/>
    <w:rsid w:val="0055394C"/>
  </w:style>
  <w:style w:type="paragraph" w:customStyle="1" w:styleId="SecVI-Header2">
    <w:name w:val="Sec VI - Header 2"/>
    <w:basedOn w:val="Heading3"/>
    <w:link w:val="SecVI-Header2Char"/>
    <w:rsid w:val="0055394C"/>
    <w:pPr>
      <w:keepNext w:val="0"/>
      <w:keepLines w:val="0"/>
      <w:widowControl/>
      <w:numPr>
        <w:ilvl w:val="2"/>
      </w:numPr>
      <w:tabs>
        <w:tab w:val="num" w:pos="864"/>
      </w:tabs>
      <w:spacing w:before="0" w:after="200" w:line="240" w:lineRule="auto"/>
      <w:ind w:left="720" w:hanging="720"/>
      <w:jc w:val="center"/>
    </w:pPr>
    <w:rPr>
      <w:rFonts w:ascii="Times New Roman" w:eastAsia="Times New Roman" w:hAnsi="Times New Roman" w:cs="Times New Roman"/>
      <w:b/>
      <w:color w:val="auto"/>
      <w:szCs w:val="20"/>
      <w14:ligatures w14:val="standardContextual"/>
    </w:rPr>
  </w:style>
  <w:style w:type="paragraph" w:customStyle="1" w:styleId="SecVI-Header3">
    <w:name w:val="Sec VI - Header 3"/>
    <w:basedOn w:val="SecVI-Header2"/>
    <w:link w:val="SecVI-Header3Char"/>
    <w:rsid w:val="0055394C"/>
  </w:style>
  <w:style w:type="character" w:customStyle="1" w:styleId="SecVI-Header2Char">
    <w:name w:val="Sec VI - Header 2 Char"/>
    <w:basedOn w:val="Heading3Char1"/>
    <w:link w:val="SecVI-Header2"/>
    <w:rsid w:val="0055394C"/>
    <w:rPr>
      <w:rFonts w:ascii="Times New Roman" w:eastAsia="Times New Roman" w:hAnsi="Times New Roman" w:cs="Times New Roman"/>
      <w:b/>
      <w:kern w:val="0"/>
      <w:sz w:val="28"/>
      <w:szCs w:val="20"/>
      <w:lang w:val="en-US" w:eastAsia="en-US" w:bidi="ar-SA"/>
    </w:rPr>
  </w:style>
  <w:style w:type="character" w:customStyle="1" w:styleId="SecVI-Header3Char">
    <w:name w:val="Sec VI - Header 3 Char"/>
    <w:basedOn w:val="SecVI-Header2Char"/>
    <w:link w:val="SecVI-Header3"/>
    <w:rsid w:val="0055394C"/>
    <w:rPr>
      <w:rFonts w:ascii="Times New Roman" w:eastAsia="Times New Roman" w:hAnsi="Times New Roman" w:cs="Times New Roman"/>
      <w:b/>
      <w:kern w:val="0"/>
      <w:sz w:val="28"/>
      <w:szCs w:val="20"/>
      <w:lang w:val="en-US" w:eastAsia="en-US" w:bidi="ar-SA"/>
    </w:rPr>
  </w:style>
  <w:style w:type="paragraph" w:customStyle="1" w:styleId="SecVI-Header1">
    <w:name w:val="Sec VI - Header 1"/>
    <w:basedOn w:val="SectionVHeader"/>
    <w:rsid w:val="0055394C"/>
  </w:style>
  <w:style w:type="paragraph" w:customStyle="1" w:styleId="UG-Part">
    <w:name w:val="UG - Part"/>
    <w:basedOn w:val="Heading1"/>
    <w:rsid w:val="0055394C"/>
    <w:pPr>
      <w:keepNext w:val="0"/>
      <w:keepLines w:val="0"/>
      <w:widowControl/>
      <w:spacing w:before="120" w:after="120" w:line="240" w:lineRule="auto"/>
      <w:ind w:left="432" w:hanging="432"/>
      <w:jc w:val="center"/>
    </w:pPr>
    <w:rPr>
      <w:rFonts w:ascii="Times New Roman" w:eastAsia="Times New Roman" w:hAnsi="Times New Roman" w:cs="Times New Roman"/>
      <w:b/>
      <w:bCs/>
      <w:color w:val="auto"/>
      <w:kern w:val="28"/>
      <w:sz w:val="36"/>
      <w:szCs w:val="20"/>
      <w14:ligatures w14:val="standardContextual"/>
    </w:rPr>
  </w:style>
  <w:style w:type="paragraph" w:customStyle="1" w:styleId="UG-Option">
    <w:name w:val="UG - Option"/>
    <w:basedOn w:val="Option"/>
    <w:rsid w:val="0055394C"/>
    <w:pPr>
      <w:spacing w:before="240"/>
    </w:pPr>
    <w:rPr>
      <w:sz w:val="44"/>
    </w:rPr>
  </w:style>
  <w:style w:type="paragraph" w:customStyle="1" w:styleId="UG-OptB-Sec3-heading1">
    <w:name w:val="UG-OptB-Sec 3 - heading1"/>
    <w:basedOn w:val="UG-Sec3-heading1"/>
    <w:rsid w:val="0055394C"/>
  </w:style>
  <w:style w:type="paragraph" w:customStyle="1" w:styleId="UGOptB-Sec3-Heading2">
    <w:name w:val="UG OptB - Sec 3 - Heading 2"/>
    <w:basedOn w:val="UG-Sec3-Heading2"/>
    <w:rsid w:val="0055394C"/>
  </w:style>
  <w:style w:type="paragraph" w:customStyle="1" w:styleId="UG-OptB-Sec3b-heading1">
    <w:name w:val="UG-OptB-Sec 3b - heading 1"/>
    <w:basedOn w:val="UG-OptB-Sec3-heading1"/>
    <w:rsid w:val="0055394C"/>
  </w:style>
  <w:style w:type="paragraph" w:customStyle="1" w:styleId="UGOptB-Sec3b-Heading2">
    <w:name w:val="UG OptB - Sec 3b - Heading 2"/>
    <w:basedOn w:val="UGOptB-Sec3-Heading2"/>
    <w:rsid w:val="0055394C"/>
  </w:style>
  <w:style w:type="paragraph" w:customStyle="1" w:styleId="UG-SectionIV-Heading1">
    <w:name w:val="UG - Section IV - Heading 1"/>
    <w:basedOn w:val="Subtitle"/>
    <w:rsid w:val="0055394C"/>
    <w:pPr>
      <w:widowControl/>
      <w:numPr>
        <w:ilvl w:val="0"/>
      </w:numPr>
      <w:spacing w:before="120" w:line="240" w:lineRule="auto"/>
      <w:jc w:val="center"/>
    </w:pPr>
    <w:rPr>
      <w:rFonts w:ascii="Times New Roman" w:eastAsia="Times New Roman" w:hAnsi="Times New Roman" w:cs="Times New Roman"/>
      <w:b/>
      <w:color w:val="auto"/>
      <w:spacing w:val="0"/>
      <w:sz w:val="40"/>
      <w:szCs w:val="20"/>
      <w14:ligatures w14:val="standardContextual"/>
    </w:rPr>
  </w:style>
  <w:style w:type="paragraph" w:customStyle="1" w:styleId="UG-SectionIV-Heading2">
    <w:name w:val="UG - Section IV - Heading 2"/>
    <w:basedOn w:val="Normal"/>
    <w:next w:val="Normal"/>
    <w:rsid w:val="0055394C"/>
    <w:pPr>
      <w:widowControl/>
      <w:spacing w:before="120" w:line="240" w:lineRule="auto"/>
    </w:pPr>
    <w:rPr>
      <w:rFonts w:ascii="Times New Roman" w:eastAsia="Times New Roman" w:hAnsi="Times New Roman" w:cs="Times New Roman"/>
      <w:b/>
      <w:sz w:val="32"/>
      <w14:ligatures w14:val="standardContextual"/>
    </w:rPr>
  </w:style>
  <w:style w:type="paragraph" w:customStyle="1" w:styleId="UG-SectionVI-Heading1">
    <w:name w:val="UG - Section VI - Heading 1"/>
    <w:basedOn w:val="UG-SectionIV-Heading1"/>
    <w:rsid w:val="0055394C"/>
  </w:style>
  <w:style w:type="paragraph" w:customStyle="1" w:styleId="UG-SectionVI-Heading2">
    <w:name w:val="UG - Section VI - Heading 2"/>
    <w:basedOn w:val="UG-SectionIV-Heading2"/>
    <w:next w:val="Normal"/>
    <w:rsid w:val="0055394C"/>
    <w:pPr>
      <w:jc w:val="center"/>
    </w:pPr>
  </w:style>
  <w:style w:type="paragraph" w:customStyle="1" w:styleId="UG-SectionVI-Heading3">
    <w:name w:val="UG - Section VI - Heading 3"/>
    <w:basedOn w:val="Normal"/>
    <w:next w:val="Normal"/>
    <w:rsid w:val="0055394C"/>
    <w:pPr>
      <w:widowControl/>
      <w:spacing w:before="120" w:line="240" w:lineRule="auto"/>
      <w:jc w:val="center"/>
    </w:pPr>
    <w:rPr>
      <w:rFonts w:ascii="Times New Roman" w:eastAsia="Times New Roman" w:hAnsi="Times New Roman" w:cs="Times New Roman"/>
      <w:b/>
      <w:sz w:val="28"/>
      <w:szCs w:val="20"/>
      <w14:ligatures w14:val="standardContextual"/>
    </w:rPr>
  </w:style>
  <w:style w:type="paragraph" w:customStyle="1" w:styleId="UG-SectionIX-Heading1">
    <w:name w:val="UG - Section IX - Heading 1"/>
    <w:basedOn w:val="Heading2"/>
    <w:rsid w:val="0055394C"/>
    <w:pPr>
      <w:keepNext w:val="0"/>
      <w:keepLines w:val="0"/>
      <w:widowControl/>
      <w:numPr>
        <w:numId w:val="0"/>
      </w:numPr>
      <w:tabs>
        <w:tab w:val="left" w:pos="619"/>
      </w:tabs>
      <w:spacing w:before="0" w:after="200" w:line="240" w:lineRule="auto"/>
      <w:ind w:left="576" w:hanging="576"/>
      <w:jc w:val="center"/>
    </w:pPr>
    <w:rPr>
      <w:rFonts w:ascii="Times New Roman" w:eastAsia="Times New Roman" w:hAnsi="Times New Roman" w:cs="Times New Roman"/>
      <w:b/>
      <w:color w:val="auto"/>
      <w:szCs w:val="28"/>
      <w14:ligatures w14:val="standardContextual"/>
    </w:rPr>
  </w:style>
  <w:style w:type="paragraph" w:customStyle="1" w:styleId="UG-SectionIX-Heading2">
    <w:name w:val="UG - Section IX - Heading 2"/>
    <w:basedOn w:val="Heading2"/>
    <w:rsid w:val="0055394C"/>
    <w:pPr>
      <w:keepNext w:val="0"/>
      <w:keepLines w:val="0"/>
      <w:widowControl/>
      <w:numPr>
        <w:numId w:val="0"/>
      </w:numPr>
      <w:tabs>
        <w:tab w:val="left" w:pos="619"/>
      </w:tabs>
      <w:spacing w:before="0" w:after="200" w:line="240" w:lineRule="auto"/>
      <w:ind w:left="576" w:hanging="576"/>
      <w:jc w:val="center"/>
    </w:pPr>
    <w:rPr>
      <w:rFonts w:ascii="Times New Roman" w:eastAsia="Times New Roman" w:hAnsi="Times New Roman" w:cs="Times New Roman"/>
      <w:b/>
      <w:color w:val="auto"/>
      <w:sz w:val="28"/>
      <w:szCs w:val="28"/>
      <w14:ligatures w14:val="standardContextual"/>
    </w:rPr>
  </w:style>
  <w:style w:type="paragraph" w:customStyle="1" w:styleId="StyleHeading3SectionHeader3ClauseSubNoNameHeading3CharSe">
    <w:name w:val="Style Heading 3Section Header3ClauseSub_No&amp;NameHeading 3 CharSe..."/>
    <w:basedOn w:val="Heading3"/>
    <w:rsid w:val="0055394C"/>
    <w:pPr>
      <w:keepNext w:val="0"/>
      <w:keepLines w:val="0"/>
      <w:widowControl/>
      <w:numPr>
        <w:ilvl w:val="2"/>
      </w:numPr>
      <w:tabs>
        <w:tab w:val="num" w:pos="864"/>
      </w:tabs>
      <w:spacing w:before="0" w:after="200" w:line="240" w:lineRule="auto"/>
      <w:ind w:left="864" w:hanging="432"/>
      <w:jc w:val="center"/>
    </w:pPr>
    <w:rPr>
      <w:rFonts w:ascii="Times New Roman" w:eastAsia="Times New Roman" w:hAnsi="Times New Roman" w:cs="Times New Roman"/>
      <w:b/>
      <w:color w:val="auto"/>
      <w:szCs w:val="20"/>
      <w14:ligatures w14:val="standardContextual"/>
    </w:rPr>
  </w:style>
  <w:style w:type="paragraph" w:customStyle="1" w:styleId="StyleHeader2-SubClausesBold">
    <w:name w:val="Style Header 2 - SubClauses + Bold"/>
    <w:basedOn w:val="Normal"/>
    <w:link w:val="StyleHeader2-SubClausesBoldChar"/>
    <w:autoRedefine/>
    <w:rsid w:val="0055394C"/>
    <w:pPr>
      <w:widowControl/>
      <w:tabs>
        <w:tab w:val="left" w:pos="576"/>
      </w:tabs>
      <w:spacing w:line="240" w:lineRule="auto"/>
      <w:ind w:left="612"/>
      <w:jc w:val="both"/>
    </w:pPr>
    <w:rPr>
      <w:rFonts w:ascii="Times New Roman" w:eastAsia="Times New Roman" w:hAnsi="Times New Roman" w:cs="Times New Roman"/>
      <w:b/>
      <w:bCs/>
      <w:sz w:val="24"/>
      <w:szCs w:val="20"/>
      <w:lang w:val="es-ES_tradnl"/>
      <w14:ligatures w14:val="standardContextual"/>
    </w:rPr>
  </w:style>
  <w:style w:type="character" w:customStyle="1" w:styleId="StyleHeader2-SubClausesBoldChar">
    <w:name w:val="Style Header 2 - SubClauses + Bold Char"/>
    <w:basedOn w:val="DefaultParagraphFont"/>
    <w:link w:val="StyleHeader2-SubClausesBold"/>
    <w:rsid w:val="0055394C"/>
    <w:rPr>
      <w:rFonts w:ascii="Times New Roman" w:eastAsia="Times New Roman" w:hAnsi="Times New Roman" w:cs="Times New Roman"/>
      <w:b/>
      <w:bCs/>
      <w:kern w:val="0"/>
      <w:sz w:val="24"/>
      <w:szCs w:val="20"/>
      <w:lang w:val="es-ES_tradnl" w:eastAsia="en-US" w:bidi="ar-SA"/>
    </w:rPr>
  </w:style>
  <w:style w:type="character" w:customStyle="1" w:styleId="apple-converted-space">
    <w:name w:val="apple-converted-space"/>
    <w:basedOn w:val="DefaultParagraphFont"/>
    <w:rsid w:val="0055394C"/>
  </w:style>
  <w:style w:type="paragraph" w:customStyle="1" w:styleId="HeadingQT2">
    <w:name w:val="Heading QT2"/>
    <w:basedOn w:val="Normal"/>
    <w:link w:val="HeadingQT2Char"/>
    <w:autoRedefine/>
    <w:qFormat/>
    <w:rsid w:val="0055394C"/>
    <w:pPr>
      <w:widowControl/>
      <w:spacing w:after="134" w:line="240" w:lineRule="auto"/>
      <w:ind w:left="720" w:right="-14" w:hanging="360"/>
    </w:pPr>
    <w:rPr>
      <w:rFonts w:ascii="Times New Roman" w:eastAsia="Times New Roman" w:hAnsi="Times New Roman" w:cs="Times New Roman"/>
      <w:b/>
      <w:sz w:val="28"/>
      <w:szCs w:val="28"/>
      <w14:ligatures w14:val="standardContextual"/>
    </w:rPr>
  </w:style>
  <w:style w:type="character" w:customStyle="1" w:styleId="HeadingQT2Char">
    <w:name w:val="Heading QT2 Char"/>
    <w:basedOn w:val="DefaultParagraphFont"/>
    <w:link w:val="HeadingQT2"/>
    <w:rsid w:val="0055394C"/>
    <w:rPr>
      <w:rFonts w:ascii="Times New Roman" w:eastAsia="Times New Roman" w:hAnsi="Times New Roman" w:cs="Times New Roman"/>
      <w:b/>
      <w:kern w:val="0"/>
      <w:sz w:val="28"/>
      <w:lang w:val="en-US" w:eastAsia="en-US" w:bidi="ar-SA"/>
    </w:rPr>
  </w:style>
  <w:style w:type="paragraph" w:customStyle="1" w:styleId="Style11">
    <w:name w:val="Style 11"/>
    <w:basedOn w:val="Normal"/>
    <w:rsid w:val="0055394C"/>
    <w:pPr>
      <w:autoSpaceDE w:val="0"/>
      <w:autoSpaceDN w:val="0"/>
      <w:spacing w:after="0" w:line="384" w:lineRule="atLeast"/>
    </w:pPr>
    <w:rPr>
      <w:rFonts w:ascii="Times New Roman" w:eastAsia="Times New Roman" w:hAnsi="Times New Roman" w:cs="Times New Roman"/>
      <w:sz w:val="24"/>
      <w:szCs w:val="24"/>
      <w14:ligatures w14:val="standardContextual"/>
    </w:rPr>
  </w:style>
  <w:style w:type="paragraph" w:customStyle="1" w:styleId="tabletxt">
    <w:name w:val="table_txt"/>
    <w:basedOn w:val="Normal"/>
    <w:rsid w:val="0055394C"/>
    <w:pPr>
      <w:widowControl/>
      <w:suppressAutoHyphens/>
      <w:spacing w:after="120" w:line="240" w:lineRule="auto"/>
    </w:pPr>
    <w:rPr>
      <w:rFonts w:ascii="Times New Roman" w:eastAsia="Times New Roman" w:hAnsi="Times New Roman" w:cs="Times New Roman"/>
      <w:szCs w:val="20"/>
      <w14:ligatures w14:val="standardContextual"/>
    </w:rPr>
  </w:style>
  <w:style w:type="paragraph" w:styleId="ListNumber2">
    <w:name w:val="List Number 2"/>
    <w:basedOn w:val="Normal"/>
    <w:unhideWhenUsed/>
    <w:rsid w:val="0055394C"/>
    <w:pPr>
      <w:widowControl/>
      <w:numPr>
        <w:numId w:val="7"/>
      </w:numPr>
      <w:suppressAutoHyphens/>
      <w:spacing w:after="120" w:line="240" w:lineRule="auto"/>
      <w:contextualSpacing/>
      <w:jc w:val="both"/>
    </w:pPr>
    <w:rPr>
      <w:rFonts w:ascii="Times New Roman" w:eastAsia="Times New Roman" w:hAnsi="Times New Roman" w:cs="Times New Roman"/>
      <w:sz w:val="24"/>
      <w:szCs w:val="20"/>
      <w14:ligatures w14:val="standardContextual"/>
    </w:rPr>
  </w:style>
  <w:style w:type="paragraph" w:customStyle="1" w:styleId="S3h1">
    <w:name w:val="S3 h1"/>
    <w:basedOn w:val="Normal"/>
    <w:link w:val="S3h1Char"/>
    <w:qFormat/>
    <w:rsid w:val="0055394C"/>
    <w:pPr>
      <w:widowControl/>
      <w:suppressAutoHyphens/>
      <w:spacing w:after="120" w:line="240" w:lineRule="auto"/>
    </w:pPr>
    <w:rPr>
      <w:rFonts w:ascii="Times New Roman" w:eastAsia="Times New Roman" w:hAnsi="Times New Roman" w:cs="Times New Roman"/>
      <w:b/>
      <w:iCs/>
      <w:sz w:val="28"/>
      <w:szCs w:val="20"/>
      <w14:ligatures w14:val="standardContextual"/>
    </w:rPr>
  </w:style>
  <w:style w:type="paragraph" w:customStyle="1" w:styleId="Sec3h1">
    <w:name w:val="Sec3 h1"/>
    <w:basedOn w:val="ListParagraph"/>
    <w:link w:val="Sec3h1Char"/>
    <w:qFormat/>
    <w:rsid w:val="0055394C"/>
    <w:pPr>
      <w:widowControl/>
      <w:suppressAutoHyphens/>
      <w:spacing w:after="120" w:line="240" w:lineRule="auto"/>
      <w:ind w:left="0"/>
    </w:pPr>
    <w:rPr>
      <w:rFonts w:ascii="Times New Roman" w:eastAsia="Times New Roman" w:hAnsi="Times New Roman" w:cs="Times New Roman"/>
      <w:szCs w:val="20"/>
      <w:lang w:eastAsia="en-GB"/>
    </w:rPr>
  </w:style>
  <w:style w:type="character" w:customStyle="1" w:styleId="S3h1Char">
    <w:name w:val="S3 h1 Char"/>
    <w:basedOn w:val="DefaultParagraphFont"/>
    <w:link w:val="S3h1"/>
    <w:rsid w:val="0055394C"/>
    <w:rPr>
      <w:rFonts w:ascii="Times New Roman" w:eastAsia="Times New Roman" w:hAnsi="Times New Roman" w:cs="Times New Roman"/>
      <w:b/>
      <w:iCs/>
      <w:kern w:val="0"/>
      <w:sz w:val="28"/>
      <w:szCs w:val="20"/>
      <w:lang w:val="en-US" w:eastAsia="en-US" w:bidi="ar-SA"/>
    </w:rPr>
  </w:style>
  <w:style w:type="character" w:customStyle="1" w:styleId="Sec3h1Char">
    <w:name w:val="Sec3 h1 Char"/>
    <w:basedOn w:val="ListParagraphChar"/>
    <w:link w:val="Sec3h1"/>
    <w:rsid w:val="0055394C"/>
    <w:rPr>
      <w:rFonts w:ascii="Times New Roman" w:eastAsia="Times New Roman" w:hAnsi="Times New Roman" w:cs="Times New Roman"/>
      <w:kern w:val="0"/>
      <w:szCs w:val="20"/>
      <w:lang w:val="en-US" w:eastAsia="en-GB" w:bidi="ar-SA"/>
      <w14:ligatures w14:val="none"/>
    </w:rPr>
  </w:style>
  <w:style w:type="paragraph" w:customStyle="1" w:styleId="SPDForm2">
    <w:name w:val="SPD  Form 2"/>
    <w:basedOn w:val="Normal"/>
    <w:qFormat/>
    <w:rsid w:val="0055394C"/>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SectionXHeading">
    <w:name w:val="Section X Heading"/>
    <w:basedOn w:val="Normal"/>
    <w:rsid w:val="0055394C"/>
    <w:pPr>
      <w:widowControl/>
      <w:spacing w:before="240" w:after="240" w:line="240" w:lineRule="auto"/>
      <w:jc w:val="center"/>
    </w:pPr>
    <w:rPr>
      <w:rFonts w:ascii="Times New Roman Bold" w:eastAsia="Times New Roman" w:hAnsi="Times New Roman Bold" w:cs="Times New Roman"/>
      <w:b/>
      <w:sz w:val="36"/>
      <w:szCs w:val="24"/>
      <w14:ligatures w14:val="standardContextual"/>
    </w:rPr>
  </w:style>
  <w:style w:type="paragraph" w:customStyle="1" w:styleId="Normalsinglespace">
    <w:name w:val="Normal single space"/>
    <w:basedOn w:val="Normal"/>
    <w:rsid w:val="0055394C"/>
    <w:pPr>
      <w:keepNext/>
      <w:widowControl/>
      <w:tabs>
        <w:tab w:val="left" w:pos="2430"/>
      </w:tabs>
      <w:spacing w:after="0" w:line="240" w:lineRule="auto"/>
      <w:jc w:val="both"/>
    </w:pPr>
    <w:rPr>
      <w:rFonts w:ascii="Times New Roman" w:eastAsia="Times New Roman" w:hAnsi="Times New Roman" w:cs="Times New Roman"/>
      <w:sz w:val="24"/>
      <w:szCs w:val="24"/>
      <w:lang w:val="en-GB" w:eastAsia="en-GB"/>
      <w14:ligatures w14:val="standardContextual"/>
    </w:rPr>
  </w:style>
  <w:style w:type="table" w:customStyle="1" w:styleId="TableGrid1">
    <w:name w:val="Table Grid1"/>
    <w:basedOn w:val="TableNormal"/>
    <w:next w:val="TableGrid"/>
    <w:uiPriority w:val="5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link w:val="ListBulletChar4"/>
    <w:uiPriority w:val="99"/>
    <w:unhideWhenUsed/>
    <w:qFormat/>
    <w:rsid w:val="0055394C"/>
    <w:pPr>
      <w:widowControl/>
      <w:numPr>
        <w:numId w:val="9"/>
      </w:numPr>
      <w:tabs>
        <w:tab w:val="num" w:pos="360"/>
      </w:tabs>
      <w:spacing w:after="60" w:line="240" w:lineRule="auto"/>
      <w:ind w:left="0" w:firstLine="0"/>
      <w:jc w:val="both"/>
    </w:pPr>
    <w:rPr>
      <w:rFonts w:ascii="Tahoma" w:eastAsiaTheme="minorEastAsia" w:hAnsi="Tahoma"/>
      <w:sz w:val="20"/>
      <w:lang w:val="en-GB" w:eastAsia="en-GB"/>
      <w14:ligatures w14:val="standardContextual"/>
    </w:rPr>
  </w:style>
  <w:style w:type="paragraph" w:styleId="ListBullet2">
    <w:name w:val="List Bullet 2"/>
    <w:basedOn w:val="Normal"/>
    <w:uiPriority w:val="99"/>
    <w:unhideWhenUsed/>
    <w:qFormat/>
    <w:rsid w:val="0055394C"/>
    <w:pPr>
      <w:widowControl/>
      <w:numPr>
        <w:ilvl w:val="1"/>
        <w:numId w:val="9"/>
      </w:numPr>
      <w:tabs>
        <w:tab w:val="clear" w:pos="1134"/>
        <w:tab w:val="num" w:pos="360"/>
      </w:tabs>
      <w:spacing w:after="60" w:line="240" w:lineRule="auto"/>
      <w:ind w:left="0" w:firstLine="0"/>
      <w:jc w:val="both"/>
    </w:pPr>
    <w:rPr>
      <w:rFonts w:ascii="Tahoma" w:eastAsiaTheme="minorEastAsia" w:hAnsi="Tahoma"/>
      <w:sz w:val="20"/>
      <w:lang w:val="en-GB" w:eastAsia="en-GB"/>
      <w14:ligatures w14:val="standardContextual"/>
    </w:rPr>
  </w:style>
  <w:style w:type="paragraph" w:styleId="ListBullet3">
    <w:name w:val="List Bullet 3"/>
    <w:basedOn w:val="Normal"/>
    <w:uiPriority w:val="99"/>
    <w:unhideWhenUsed/>
    <w:rsid w:val="0055394C"/>
    <w:pPr>
      <w:widowControl/>
      <w:numPr>
        <w:ilvl w:val="2"/>
        <w:numId w:val="9"/>
      </w:numPr>
      <w:tabs>
        <w:tab w:val="num" w:pos="360"/>
      </w:tabs>
      <w:spacing w:before="120" w:after="120" w:line="240" w:lineRule="auto"/>
      <w:ind w:left="0" w:firstLine="0"/>
      <w:contextualSpacing/>
      <w:jc w:val="both"/>
    </w:pPr>
    <w:rPr>
      <w:rFonts w:ascii="Tahoma" w:eastAsiaTheme="minorEastAsia" w:hAnsi="Tahoma"/>
      <w:sz w:val="20"/>
      <w:lang w:val="en-GB" w:eastAsia="en-GB"/>
      <w14:ligatures w14:val="standardContextual"/>
    </w:rPr>
  </w:style>
  <w:style w:type="numbering" w:customStyle="1" w:styleId="ListBulletsWorldBankADB">
    <w:name w:val="ListBulletsWorldBank/ADB"/>
    <w:rsid w:val="0055394C"/>
    <w:pPr>
      <w:numPr>
        <w:numId w:val="8"/>
      </w:numPr>
    </w:pPr>
  </w:style>
  <w:style w:type="paragraph" w:customStyle="1" w:styleId="IMCLnumbered">
    <w:name w:val="IMCL numbered"/>
    <w:basedOn w:val="Normal"/>
    <w:link w:val="IMCLnumberedChar"/>
    <w:rsid w:val="0055394C"/>
    <w:pPr>
      <w:widowControl/>
      <w:numPr>
        <w:numId w:val="10"/>
      </w:numPr>
      <w:spacing w:before="120" w:after="120" w:line="240" w:lineRule="auto"/>
      <w:jc w:val="both"/>
    </w:pPr>
    <w:rPr>
      <w:rFonts w:ascii="Times New Roman" w:eastAsia="Times New Roman" w:hAnsi="Times New Roman" w:cs="Times New Roman"/>
      <w:sz w:val="24"/>
      <w:lang w:val="en-GB" w:eastAsia="en-GB"/>
      <w14:ligatures w14:val="standardContextual"/>
    </w:rPr>
  </w:style>
  <w:style w:type="character" w:customStyle="1" w:styleId="IMCLnumberedChar">
    <w:name w:val="IMCL numbered Char"/>
    <w:basedOn w:val="DefaultParagraphFont"/>
    <w:link w:val="IMCLnumbered"/>
    <w:rsid w:val="0055394C"/>
    <w:rPr>
      <w:rFonts w:ascii="Times New Roman" w:eastAsia="Times New Roman" w:hAnsi="Times New Roman" w:cs="Times New Roman"/>
      <w:kern w:val="0"/>
      <w:sz w:val="24"/>
      <w:szCs w:val="22"/>
      <w:lang w:val="en-GB" w:eastAsia="en-GB" w:bidi="ar-SA"/>
    </w:rPr>
  </w:style>
  <w:style w:type="character" w:styleId="PlaceholderText">
    <w:name w:val="Placeholder Text"/>
    <w:basedOn w:val="DefaultParagraphFont"/>
    <w:uiPriority w:val="99"/>
    <w:semiHidden/>
    <w:rsid w:val="0055394C"/>
    <w:rPr>
      <w:color w:val="808080"/>
    </w:rPr>
  </w:style>
  <w:style w:type="character" w:customStyle="1" w:styleId="caps">
    <w:name w:val="caps"/>
    <w:basedOn w:val="DefaultParagraphFont"/>
    <w:rsid w:val="0055394C"/>
  </w:style>
  <w:style w:type="character" w:customStyle="1" w:styleId="numbers">
    <w:name w:val="numbers"/>
    <w:basedOn w:val="DefaultParagraphFont"/>
    <w:rsid w:val="0055394C"/>
  </w:style>
  <w:style w:type="table" w:customStyle="1" w:styleId="TableGrid2">
    <w:name w:val="Table Grid2"/>
    <w:basedOn w:val="TableNormal"/>
    <w:next w:val="TableGrid"/>
    <w:uiPriority w:val="3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5394C"/>
    <w:pPr>
      <w:spacing w:after="0" w:line="240" w:lineRule="auto"/>
    </w:pPr>
    <w:rPr>
      <w:kern w:val="0"/>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5394C"/>
    <w:rPr>
      <w:rFonts w:ascii="Georgia" w:hAnsi="Georgia" w:hint="default"/>
      <w:b w:val="0"/>
      <w:bCs w:val="0"/>
      <w:i w:val="0"/>
      <w:iCs w:val="0"/>
      <w:color w:val="000000"/>
      <w:sz w:val="24"/>
      <w:szCs w:val="24"/>
    </w:rPr>
  </w:style>
  <w:style w:type="table" w:customStyle="1" w:styleId="GridTable4-Accent51">
    <w:name w:val="Grid Table 4 - Accent 51"/>
    <w:basedOn w:val="TableNormal"/>
    <w:uiPriority w:val="49"/>
    <w:rsid w:val="0055394C"/>
    <w:pPr>
      <w:spacing w:after="0" w:line="240" w:lineRule="auto"/>
    </w:pPr>
    <w:rPr>
      <w:rFonts w:eastAsiaTheme="minorHAnsi"/>
      <w:kern w:val="0"/>
      <w:sz w:val="24"/>
      <w:szCs w:val="24"/>
      <w:lang w:val="en-GB" w:eastAsia="en-US" w:bidi="ar-SA"/>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normaltableau">
    <w:name w:val="normal_tableau"/>
    <w:basedOn w:val="Normal"/>
    <w:rsid w:val="0055394C"/>
    <w:pPr>
      <w:widowControl/>
      <w:spacing w:before="120" w:after="120" w:line="240" w:lineRule="auto"/>
      <w:jc w:val="both"/>
    </w:pPr>
    <w:rPr>
      <w:rFonts w:ascii="Optima" w:eastAsia="Times New Roman" w:hAnsi="Optima" w:cs="Times New Roman"/>
      <w:szCs w:val="20"/>
      <w:lang w:val="en-GB"/>
      <w14:ligatures w14:val="standardContextual"/>
    </w:rPr>
  </w:style>
  <w:style w:type="paragraph" w:customStyle="1" w:styleId="Body">
    <w:name w:val="Body"/>
    <w:rsid w:val="0055394C"/>
    <w:pPr>
      <w:pBdr>
        <w:top w:val="nil"/>
        <w:left w:val="nil"/>
        <w:bottom w:val="nil"/>
        <w:right w:val="nil"/>
        <w:between w:val="nil"/>
        <w:bar w:val="nil"/>
      </w:pBdr>
      <w:spacing w:after="0" w:line="240" w:lineRule="auto"/>
    </w:pPr>
    <w:rPr>
      <w:rFonts w:ascii="Cambria" w:eastAsia="Cambria" w:hAnsi="Cambria" w:cs="Cambria"/>
      <w:color w:val="000000"/>
      <w:kern w:val="0"/>
      <w:sz w:val="24"/>
      <w:szCs w:val="24"/>
      <w:u w:color="000000"/>
      <w:bdr w:val="nil"/>
      <w:lang w:val="en-US" w:eastAsia="en-US" w:bidi="ar-SA"/>
    </w:rPr>
  </w:style>
  <w:style w:type="numbering" w:customStyle="1" w:styleId="List0">
    <w:name w:val="List 0"/>
    <w:basedOn w:val="NoList"/>
    <w:rsid w:val="0055394C"/>
    <w:pPr>
      <w:numPr>
        <w:numId w:val="11"/>
      </w:numPr>
    </w:pPr>
  </w:style>
  <w:style w:type="character" w:customStyle="1" w:styleId="UnresolvedMention1">
    <w:name w:val="Unresolved Mention1"/>
    <w:basedOn w:val="DefaultParagraphFont"/>
    <w:uiPriority w:val="99"/>
    <w:semiHidden/>
    <w:unhideWhenUsed/>
    <w:rsid w:val="0055394C"/>
    <w:rPr>
      <w:color w:val="605E5C"/>
      <w:shd w:val="clear" w:color="auto" w:fill="E1DFDD"/>
    </w:rPr>
  </w:style>
  <w:style w:type="character" w:customStyle="1" w:styleId="UnresolvedMention11">
    <w:name w:val="Unresolved Mention11"/>
    <w:basedOn w:val="DefaultParagraphFont"/>
    <w:uiPriority w:val="99"/>
    <w:semiHidden/>
    <w:unhideWhenUsed/>
    <w:rsid w:val="0055394C"/>
    <w:rPr>
      <w:color w:val="605E5C"/>
      <w:shd w:val="clear" w:color="auto" w:fill="E1DFDD"/>
    </w:rPr>
  </w:style>
  <w:style w:type="paragraph" w:customStyle="1" w:styleId="RABHeading2">
    <w:name w:val="RABHeading2"/>
    <w:basedOn w:val="Normal"/>
    <w:link w:val="RABHeading2Char"/>
    <w:qFormat/>
    <w:rsid w:val="0055394C"/>
    <w:pPr>
      <w:keepNext/>
      <w:widowControl/>
      <w:tabs>
        <w:tab w:val="num" w:pos="360"/>
        <w:tab w:val="left" w:pos="1134"/>
      </w:tabs>
      <w:spacing w:before="120" w:after="120" w:line="240" w:lineRule="auto"/>
      <w:ind w:left="360" w:hanging="360"/>
      <w:jc w:val="both"/>
      <w:outlineLvl w:val="1"/>
    </w:pPr>
    <w:rPr>
      <w:rFonts w:ascii="Times New Roman Bold" w:eastAsia="Times New Roman" w:hAnsi="Times New Roman Bold" w:cs="Times New Roman"/>
      <w:b/>
      <w:bCs/>
      <w:smallCaps/>
      <w:kern w:val="32"/>
      <w:szCs w:val="24"/>
      <w:lang w:val="en-GB"/>
      <w14:ligatures w14:val="standardContextual"/>
    </w:rPr>
  </w:style>
  <w:style w:type="character" w:customStyle="1" w:styleId="RABHeading2Char">
    <w:name w:val="RABHeading2 Char"/>
    <w:basedOn w:val="DefaultParagraphFont"/>
    <w:link w:val="RABHeading2"/>
    <w:rsid w:val="0055394C"/>
    <w:rPr>
      <w:rFonts w:ascii="Times New Roman Bold" w:eastAsia="Times New Roman" w:hAnsi="Times New Roman Bold" w:cs="Times New Roman"/>
      <w:b/>
      <w:bCs/>
      <w:smallCaps/>
      <w:kern w:val="32"/>
      <w:szCs w:val="24"/>
      <w:lang w:val="en-GB" w:eastAsia="en-US" w:bidi="ar-SA"/>
    </w:rPr>
  </w:style>
  <w:style w:type="paragraph" w:customStyle="1" w:styleId="NumberedParagraph">
    <w:name w:val="Numbered Paragraph"/>
    <w:basedOn w:val="Normal"/>
    <w:qFormat/>
    <w:rsid w:val="0055394C"/>
    <w:pPr>
      <w:widowControl/>
      <w:numPr>
        <w:numId w:val="12"/>
      </w:numPr>
      <w:spacing w:before="120" w:after="120" w:line="240" w:lineRule="auto"/>
      <w:jc w:val="both"/>
    </w:pPr>
    <w:rPr>
      <w:rFonts w:ascii="Tahoma" w:eastAsia="Times New Roman" w:hAnsi="Tahoma" w:cs="Times New Roman"/>
      <w:lang w:val="en-GB" w:eastAsia="en-GB"/>
      <w14:ligatures w14:val="standardContextual"/>
    </w:rPr>
  </w:style>
  <w:style w:type="paragraph" w:customStyle="1" w:styleId="TableParagraph">
    <w:name w:val="Table Paragraph"/>
    <w:basedOn w:val="Normal"/>
    <w:uiPriority w:val="1"/>
    <w:qFormat/>
    <w:rsid w:val="0055394C"/>
    <w:pPr>
      <w:spacing w:after="0" w:line="240" w:lineRule="auto"/>
    </w:pPr>
    <w:rPr>
      <w:rFonts w:ascii="Calibri" w:eastAsia="Calibri" w:hAnsi="Calibri" w:cs="Times New Roman"/>
      <w:lang w:val="en-GB"/>
      <w14:ligatures w14:val="standardContextual"/>
    </w:rPr>
  </w:style>
  <w:style w:type="character" w:customStyle="1" w:styleId="fontstyle21">
    <w:name w:val="fontstyle21"/>
    <w:basedOn w:val="DefaultParagraphFont"/>
    <w:rsid w:val="0055394C"/>
    <w:rPr>
      <w:rFonts w:ascii="Calibri" w:hAnsi="Calibri" w:hint="default"/>
      <w:b w:val="0"/>
      <w:bCs w:val="0"/>
      <w:i w:val="0"/>
      <w:iCs w:val="0"/>
      <w:color w:val="000000"/>
      <w:sz w:val="22"/>
      <w:szCs w:val="22"/>
    </w:rPr>
  </w:style>
  <w:style w:type="paragraph" w:customStyle="1" w:styleId="TableText">
    <w:name w:val="Table Text"/>
    <w:basedOn w:val="Normal"/>
    <w:qFormat/>
    <w:rsid w:val="0055394C"/>
    <w:pPr>
      <w:widowControl/>
      <w:spacing w:before="40" w:after="40" w:line="200" w:lineRule="atLeast"/>
      <w:jc w:val="both"/>
    </w:pPr>
    <w:rPr>
      <w:rFonts w:ascii="Times New Roman" w:eastAsia="Times New Roman" w:hAnsi="Times New Roman" w:cs="Times New Roman"/>
      <w:szCs w:val="18"/>
      <w:lang w:val="en-GB"/>
      <w14:ligatures w14:val="standardContextual"/>
    </w:rPr>
  </w:style>
  <w:style w:type="character" w:customStyle="1" w:styleId="StyleSmallcaps">
    <w:name w:val="Style Small caps"/>
    <w:basedOn w:val="DefaultParagraphFont"/>
    <w:rsid w:val="0055394C"/>
    <w:rPr>
      <w:rFonts w:ascii="Times New Roman" w:hAnsi="Times New Roman"/>
      <w:dstrike w:val="0"/>
      <w:sz w:val="22"/>
      <w:vertAlign w:val="baseline"/>
    </w:rPr>
  </w:style>
  <w:style w:type="paragraph" w:customStyle="1" w:styleId="RABHeading1">
    <w:name w:val="RABHeading1"/>
    <w:basedOn w:val="Normal"/>
    <w:link w:val="RABHeading1Char1"/>
    <w:autoRedefine/>
    <w:qFormat/>
    <w:rsid w:val="0055394C"/>
    <w:pPr>
      <w:keepNext/>
      <w:widowControl/>
      <w:spacing w:before="120" w:after="120" w:line="240" w:lineRule="auto"/>
      <w:ind w:left="357" w:right="340" w:hanging="357"/>
      <w:jc w:val="both"/>
      <w:outlineLvl w:val="0"/>
    </w:pPr>
    <w:rPr>
      <w:rFonts w:ascii="Times New Roman Bold" w:eastAsia="Times New Roman" w:hAnsi="Times New Roman Bold" w:cs="Times New Roman"/>
      <w:b/>
      <w:bCs/>
      <w:smallCaps/>
      <w:kern w:val="32"/>
      <w:sz w:val="24"/>
      <w:szCs w:val="24"/>
      <w:lang w:val="en-GB"/>
      <w14:ligatures w14:val="standardContextual"/>
    </w:rPr>
  </w:style>
  <w:style w:type="character" w:customStyle="1" w:styleId="RABHeading1Char1">
    <w:name w:val="RABHeading1 Char1"/>
    <w:basedOn w:val="DefaultParagraphFont"/>
    <w:link w:val="RABHeading1"/>
    <w:rsid w:val="0055394C"/>
    <w:rPr>
      <w:rFonts w:ascii="Times New Roman Bold" w:eastAsia="Times New Roman" w:hAnsi="Times New Roman Bold" w:cs="Times New Roman"/>
      <w:b/>
      <w:bCs/>
      <w:smallCaps/>
      <w:kern w:val="32"/>
      <w:sz w:val="24"/>
      <w:szCs w:val="24"/>
      <w:lang w:val="en-GB" w:eastAsia="en-US" w:bidi="ar-SA"/>
    </w:rPr>
  </w:style>
  <w:style w:type="paragraph" w:customStyle="1" w:styleId="tabels">
    <w:name w:val="tabels"/>
    <w:basedOn w:val="Normal"/>
    <w:rsid w:val="0055394C"/>
    <w:pPr>
      <w:widowControl/>
      <w:spacing w:before="30" w:after="30" w:line="240" w:lineRule="auto"/>
    </w:pPr>
    <w:rPr>
      <w:rFonts w:ascii="Arial" w:eastAsia="Times New Roman" w:hAnsi="Arial" w:cs="Arial"/>
      <w:bCs/>
      <w:sz w:val="18"/>
      <w:szCs w:val="20"/>
      <w:lang w:val="en-GB"/>
      <w14:ligatures w14:val="standardContextual"/>
    </w:rPr>
  </w:style>
  <w:style w:type="paragraph" w:customStyle="1" w:styleId="RFPNumberedPar">
    <w:name w:val="RFP Numbered Par"/>
    <w:basedOn w:val="ListParagraph"/>
    <w:qFormat/>
    <w:rsid w:val="0055394C"/>
    <w:pPr>
      <w:widowControl/>
      <w:numPr>
        <w:numId w:val="13"/>
      </w:numPr>
      <w:suppressAutoHyphens/>
      <w:spacing w:after="120" w:line="240" w:lineRule="auto"/>
      <w:contextualSpacing w:val="0"/>
    </w:pPr>
    <w:rPr>
      <w:rFonts w:ascii="Times New Roman" w:eastAsia="Times New Roman" w:hAnsi="Times New Roman" w:cs="Times New Roman"/>
      <w:sz w:val="24"/>
      <w:szCs w:val="24"/>
      <w14:ligatures w14:val="standardContextual"/>
    </w:rPr>
  </w:style>
  <w:style w:type="paragraph" w:customStyle="1" w:styleId="StyleP3Header1-ClausesAfter12pt">
    <w:name w:val="Style P3 Header1-Clauses + After:  12 pt"/>
    <w:basedOn w:val="P3Header1-Clauses"/>
    <w:rsid w:val="0055394C"/>
    <w:pPr>
      <w:tabs>
        <w:tab w:val="left" w:pos="972"/>
        <w:tab w:val="left" w:pos="1008"/>
      </w:tabs>
      <w:spacing w:after="240"/>
      <w:jc w:val="both"/>
    </w:pPr>
    <w:rPr>
      <w:b w:val="0"/>
      <w:szCs w:val="24"/>
      <w:lang w:val="es-ES_tradnl"/>
    </w:rPr>
  </w:style>
  <w:style w:type="character" w:customStyle="1" w:styleId="Head11aChar">
    <w:name w:val="Head 1.1a Char"/>
    <w:basedOn w:val="DefaultParagraphFont"/>
    <w:link w:val="Head11a"/>
    <w:rsid w:val="0055394C"/>
    <w:rPr>
      <w:rFonts w:ascii="Times New Roman Bold" w:eastAsia="Times New Roman" w:hAnsi="Times New Roman Bold" w:cs="Times New Roman"/>
      <w:b/>
      <w:smallCaps/>
      <w:kern w:val="0"/>
      <w:sz w:val="32"/>
      <w:szCs w:val="20"/>
      <w:lang w:val="en-US" w:eastAsia="en-US" w:bidi="ar-SA"/>
    </w:rPr>
  </w:style>
  <w:style w:type="character" w:customStyle="1" w:styleId="Head12aChar">
    <w:name w:val="Head 1.2a Char"/>
    <w:basedOn w:val="DefaultParagraphFont"/>
    <w:link w:val="Head12a"/>
    <w:rsid w:val="0055394C"/>
    <w:rPr>
      <w:rFonts w:ascii="Times New Roman" w:eastAsia="Times New Roman" w:hAnsi="Times New Roman" w:cs="Times New Roman"/>
      <w:b/>
      <w:kern w:val="0"/>
      <w:sz w:val="24"/>
      <w:szCs w:val="20"/>
      <w:lang w:val="en-US" w:eastAsia="en-US" w:bidi="ar-SA"/>
    </w:rPr>
  </w:style>
  <w:style w:type="paragraph" w:customStyle="1" w:styleId="S4-Heading2">
    <w:name w:val="S4-Heading 2"/>
    <w:basedOn w:val="S4Header"/>
    <w:qFormat/>
    <w:rsid w:val="0055394C"/>
    <w:pPr>
      <w:ind w:right="-14"/>
    </w:pPr>
    <w:rPr>
      <w:szCs w:val="20"/>
      <w:lang w:val="en-US" w:eastAsia="en-US"/>
    </w:rPr>
  </w:style>
  <w:style w:type="paragraph" w:customStyle="1" w:styleId="ITBHeading2">
    <w:name w:val="ITB Heading 2"/>
    <w:basedOn w:val="Head12a"/>
    <w:link w:val="ITBHeading2Char"/>
    <w:qFormat/>
    <w:rsid w:val="0055394C"/>
    <w:pPr>
      <w:numPr>
        <w:ilvl w:val="0"/>
        <w:numId w:val="14"/>
      </w:numPr>
      <w:spacing w:after="200"/>
    </w:pPr>
  </w:style>
  <w:style w:type="character" w:customStyle="1" w:styleId="ITBHeading2Char">
    <w:name w:val="ITB Heading 2 Char"/>
    <w:basedOn w:val="Head12aChar"/>
    <w:link w:val="ITBHeading2"/>
    <w:rsid w:val="0055394C"/>
    <w:rPr>
      <w:rFonts w:ascii="Times New Roman" w:eastAsia="Times New Roman" w:hAnsi="Times New Roman" w:cs="Times New Roman"/>
      <w:b/>
      <w:kern w:val="0"/>
      <w:sz w:val="24"/>
      <w:szCs w:val="20"/>
      <w:lang w:val="en-US" w:eastAsia="en-US" w:bidi="ar-SA"/>
    </w:rPr>
  </w:style>
  <w:style w:type="paragraph" w:customStyle="1" w:styleId="ITBHeading1">
    <w:name w:val="ITB Heading 1"/>
    <w:basedOn w:val="Head11a"/>
    <w:link w:val="ITBHeading1Char"/>
    <w:qFormat/>
    <w:rsid w:val="0055394C"/>
    <w:pPr>
      <w:pBdr>
        <w:bottom w:val="none" w:sz="0" w:space="0" w:color="auto"/>
      </w:pBdr>
      <w:spacing w:before="0" w:after="200"/>
    </w:pPr>
    <w:rPr>
      <w:sz w:val="36"/>
      <w:szCs w:val="36"/>
    </w:rPr>
  </w:style>
  <w:style w:type="character" w:customStyle="1" w:styleId="ITBHeading1Char">
    <w:name w:val="ITB Heading 1 Char"/>
    <w:basedOn w:val="Head11aChar"/>
    <w:link w:val="ITBHeading1"/>
    <w:rsid w:val="0055394C"/>
    <w:rPr>
      <w:rFonts w:ascii="Times New Roman Bold" w:eastAsia="Times New Roman" w:hAnsi="Times New Roman Bold" w:cs="Times New Roman"/>
      <w:b/>
      <w:smallCaps/>
      <w:kern w:val="0"/>
      <w:sz w:val="36"/>
      <w:szCs w:val="36"/>
      <w:lang w:val="en-US" w:eastAsia="en-US" w:bidi="ar-SA"/>
    </w:rPr>
  </w:style>
  <w:style w:type="character" w:customStyle="1" w:styleId="UnresolvedMention2">
    <w:name w:val="Unresolved Mention2"/>
    <w:basedOn w:val="DefaultParagraphFont"/>
    <w:uiPriority w:val="99"/>
    <w:semiHidden/>
    <w:unhideWhenUsed/>
    <w:rsid w:val="0055394C"/>
    <w:rPr>
      <w:color w:val="605E5C"/>
      <w:shd w:val="clear" w:color="auto" w:fill="E1DFDD"/>
    </w:rPr>
  </w:style>
  <w:style w:type="paragraph" w:styleId="Salutation">
    <w:name w:val="Salutation"/>
    <w:basedOn w:val="Normal"/>
    <w:next w:val="Normal"/>
    <w:link w:val="SalutationChar"/>
    <w:rsid w:val="0055394C"/>
    <w:pPr>
      <w:widowControl/>
      <w:spacing w:after="0" w:line="240" w:lineRule="auto"/>
    </w:pPr>
    <w:rPr>
      <w:rFonts w:ascii="Times New Roman" w:eastAsia="Times New Roman" w:hAnsi="Times New Roman" w:cs="Times New Roman"/>
      <w:sz w:val="24"/>
      <w:szCs w:val="24"/>
      <w14:ligatures w14:val="standardContextual"/>
    </w:rPr>
  </w:style>
  <w:style w:type="character" w:customStyle="1" w:styleId="SalutationChar">
    <w:name w:val="Salutation Char"/>
    <w:basedOn w:val="DefaultParagraphFont"/>
    <w:link w:val="Salutation"/>
    <w:rsid w:val="0055394C"/>
    <w:rPr>
      <w:rFonts w:ascii="Times New Roman" w:eastAsia="Times New Roman" w:hAnsi="Times New Roman" w:cs="Times New Roman"/>
      <w:kern w:val="0"/>
      <w:sz w:val="24"/>
      <w:szCs w:val="24"/>
      <w:lang w:val="en-US" w:eastAsia="en-US" w:bidi="ar-SA"/>
    </w:rPr>
  </w:style>
  <w:style w:type="paragraph" w:customStyle="1" w:styleId="a0">
    <w:name w:val="???????"/>
    <w:rsid w:val="0055394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ru-RU" w:eastAsia="ru-RU" w:bidi="ar-SA"/>
    </w:rPr>
  </w:style>
  <w:style w:type="paragraph" w:customStyle="1" w:styleId="TOCBase">
    <w:name w:val="TOC Base"/>
    <w:basedOn w:val="BodyText"/>
    <w:rsid w:val="0055394C"/>
    <w:pPr>
      <w:widowControl/>
      <w:tabs>
        <w:tab w:val="left" w:pos="9072"/>
      </w:tabs>
      <w:autoSpaceDE/>
      <w:autoSpaceDN/>
      <w:spacing w:before="60"/>
    </w:pPr>
    <w:rPr>
      <w:rFonts w:ascii="Times New Roman" w:eastAsia="Times New Roman" w:hAnsi="Times New Roman" w:cs="Times New Roman"/>
      <w:sz w:val="24"/>
      <w:szCs w:val="20"/>
      <w:lang w:val="sl-SI" w:eastAsia="en-GB"/>
    </w:rPr>
  </w:style>
  <w:style w:type="table" w:styleId="GridTable4-Accent3">
    <w:name w:val="Grid Table 4 Accent 3"/>
    <w:basedOn w:val="TableNormal"/>
    <w:uiPriority w:val="49"/>
    <w:rsid w:val="0055394C"/>
    <w:pPr>
      <w:spacing w:after="0" w:line="240" w:lineRule="auto"/>
    </w:pPr>
    <w:rPr>
      <w:rFonts w:eastAsiaTheme="minorHAnsi"/>
      <w:kern w:val="0"/>
      <w:sz w:val="24"/>
      <w:szCs w:val="24"/>
      <w:lang w:val="en-US" w:eastAsia="en-US" w:bidi="ar-SA"/>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customStyle="1" w:styleId="rtejustify">
    <w:name w:val="rtejustify"/>
    <w:basedOn w:val="Normal"/>
    <w:rsid w:val="0055394C"/>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ontstyle31">
    <w:name w:val="fontstyle31"/>
    <w:basedOn w:val="DefaultParagraphFont"/>
    <w:rsid w:val="0055394C"/>
    <w:rPr>
      <w:rFonts w:ascii="TimesNewRomanPSMT" w:hAnsi="TimesNewRomanPSMT" w:hint="default"/>
      <w:b w:val="0"/>
      <w:bCs w:val="0"/>
      <w:i w:val="0"/>
      <w:iCs w:val="0"/>
      <w:color w:val="000000"/>
      <w:sz w:val="24"/>
      <w:szCs w:val="24"/>
    </w:rPr>
  </w:style>
  <w:style w:type="character" w:customStyle="1" w:styleId="q-box">
    <w:name w:val="q-box"/>
    <w:basedOn w:val="DefaultParagraphFont"/>
    <w:rsid w:val="0055394C"/>
  </w:style>
  <w:style w:type="paragraph" w:customStyle="1" w:styleId="Default">
    <w:name w:val="Default"/>
    <w:rsid w:val="0055394C"/>
    <w:pPr>
      <w:autoSpaceDE w:val="0"/>
      <w:autoSpaceDN w:val="0"/>
      <w:adjustRightInd w:val="0"/>
      <w:spacing w:after="0" w:line="240" w:lineRule="auto"/>
    </w:pPr>
    <w:rPr>
      <w:rFonts w:ascii="Century Gothic" w:eastAsiaTheme="minorHAnsi" w:hAnsi="Century Gothic" w:cs="Century Gothic"/>
      <w:color w:val="000000"/>
      <w:kern w:val="0"/>
      <w:sz w:val="24"/>
      <w:szCs w:val="24"/>
      <w:lang w:val="en-US" w:eastAsia="en-US" w:bidi="ar-SA"/>
    </w:rPr>
  </w:style>
  <w:style w:type="paragraph" w:customStyle="1" w:styleId="10">
    <w:name w:val="清單段落1"/>
    <w:basedOn w:val="Normal"/>
    <w:uiPriority w:val="34"/>
    <w:qFormat/>
    <w:rsid w:val="0055394C"/>
    <w:pPr>
      <w:widowControl/>
      <w:ind w:left="720"/>
      <w:contextualSpacing/>
    </w:pPr>
    <w:rPr>
      <w:rFonts w:ascii="Calibri" w:eastAsia="MS Mincho" w:hAnsi="Calibri" w:cs="Times New Roman"/>
      <w:lang w:eastAsia="ja-JP"/>
    </w:rPr>
  </w:style>
  <w:style w:type="character" w:customStyle="1" w:styleId="Heading3Char3">
    <w:name w:val="Heading 3 Char3"/>
    <w:uiPriority w:val="99"/>
    <w:locked/>
    <w:rsid w:val="0055394C"/>
    <w:rPr>
      <w:b/>
      <w:bCs/>
      <w:sz w:val="24"/>
      <w:szCs w:val="26"/>
      <w:lang w:val="x-none" w:eastAsia="x-none"/>
    </w:rPr>
  </w:style>
  <w:style w:type="character" w:customStyle="1" w:styleId="ListBulletChar4">
    <w:name w:val="List Bullet Char4"/>
    <w:link w:val="ListBullet"/>
    <w:uiPriority w:val="99"/>
    <w:locked/>
    <w:rsid w:val="0055394C"/>
    <w:rPr>
      <w:rFonts w:ascii="Tahoma" w:hAnsi="Tahoma"/>
      <w:kern w:val="0"/>
      <w:sz w:val="20"/>
      <w:szCs w:val="22"/>
      <w:lang w:val="en-GB" w:eastAsia="en-GB" w:bidi="ar-SA"/>
    </w:rPr>
  </w:style>
  <w:style w:type="paragraph" w:customStyle="1" w:styleId="StyleHeading4">
    <w:name w:val="Style Heading 4"/>
    <w:basedOn w:val="Normal"/>
    <w:uiPriority w:val="99"/>
    <w:rsid w:val="0055394C"/>
    <w:pPr>
      <w:widowControl/>
      <w:spacing w:after="240" w:line="240" w:lineRule="auto"/>
    </w:pPr>
    <w:rPr>
      <w:rFonts w:ascii="Times New Roman" w:eastAsia="Times New Roman" w:hAnsi="Times New Roman" w:cs="Times New Roman"/>
      <w:b/>
      <w:sz w:val="24"/>
      <w:szCs w:val="20"/>
    </w:rPr>
  </w:style>
  <w:style w:type="paragraph" w:customStyle="1" w:styleId="StyleHeading3TimesNewRoman">
    <w:name w:val="Style Heading 3 + Times New Roman"/>
    <w:basedOn w:val="Heading3"/>
    <w:link w:val="StyleHeading3TimesNewRomanChar"/>
    <w:uiPriority w:val="99"/>
    <w:rsid w:val="0055394C"/>
    <w:pPr>
      <w:keepLines w:val="0"/>
      <w:widowControl/>
      <w:numPr>
        <w:ilvl w:val="2"/>
      </w:numPr>
      <w:spacing w:before="0" w:after="240" w:line="240" w:lineRule="auto"/>
      <w:ind w:left="720" w:hanging="720"/>
    </w:pPr>
    <w:rPr>
      <w:rFonts w:ascii="Times New Roman" w:eastAsia="Times New Roman" w:hAnsi="Times New Roman" w:cs="Times New Roman"/>
      <w:b/>
      <w:bCs/>
      <w:color w:val="auto"/>
      <w:sz w:val="24"/>
      <w:szCs w:val="26"/>
      <w:lang w:val="x-none" w:eastAsia="x-none"/>
    </w:rPr>
  </w:style>
  <w:style w:type="character" w:customStyle="1" w:styleId="StyleHeading3TimesNewRomanChar">
    <w:name w:val="Style Heading 3 + Times New Roman Char"/>
    <w:link w:val="StyleHeading3TimesNewRoman"/>
    <w:uiPriority w:val="99"/>
    <w:locked/>
    <w:rsid w:val="0055394C"/>
    <w:rPr>
      <w:rFonts w:ascii="Times New Roman" w:eastAsia="Times New Roman" w:hAnsi="Times New Roman" w:cs="Times New Roman"/>
      <w:b/>
      <w:bCs/>
      <w:kern w:val="0"/>
      <w:sz w:val="24"/>
      <w:szCs w:val="26"/>
      <w:lang w:val="x-none" w:eastAsia="x-none" w:bidi="ar-SA"/>
      <w14:ligatures w14:val="none"/>
    </w:rPr>
  </w:style>
  <w:style w:type="character" w:customStyle="1" w:styleId="CommentTextChar3">
    <w:name w:val="Comment Text Char3"/>
    <w:aliases w:val="Char1 Char2"/>
    <w:uiPriority w:val="99"/>
    <w:locked/>
    <w:rsid w:val="0055394C"/>
    <w:rPr>
      <w:rFonts w:ascii="Times New Roman" w:hAnsi="Times New Roman"/>
    </w:rPr>
  </w:style>
  <w:style w:type="paragraph" w:styleId="PlainText">
    <w:name w:val="Plain Text"/>
    <w:basedOn w:val="Normal"/>
    <w:link w:val="PlainTextChar"/>
    <w:uiPriority w:val="99"/>
    <w:rsid w:val="0055394C"/>
    <w:pPr>
      <w:widowControl/>
      <w:spacing w:after="24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uiPriority w:val="99"/>
    <w:rsid w:val="0055394C"/>
    <w:rPr>
      <w:rFonts w:ascii="Courier New" w:eastAsia="Times New Roman" w:hAnsi="Courier New" w:cs="Times New Roman"/>
      <w:kern w:val="0"/>
      <w:sz w:val="20"/>
      <w:szCs w:val="20"/>
      <w:lang w:val="x-none" w:eastAsia="x-none" w:bidi="ar-SA"/>
      <w14:ligatures w14:val="none"/>
    </w:rPr>
  </w:style>
  <w:style w:type="paragraph" w:customStyle="1" w:styleId="Bullet">
    <w:name w:val="Bullet"/>
    <w:basedOn w:val="ListBullet"/>
    <w:uiPriority w:val="99"/>
    <w:rsid w:val="0055394C"/>
    <w:pPr>
      <w:numPr>
        <w:numId w:val="22"/>
      </w:numPr>
      <w:tabs>
        <w:tab w:val="clear" w:pos="3600"/>
      </w:tabs>
      <w:spacing w:after="0"/>
      <w:ind w:left="720"/>
      <w:jc w:val="left"/>
    </w:pPr>
    <w:rPr>
      <w:rFonts w:ascii="Arial" w:eastAsia="Times New Roman" w:hAnsi="Arial" w:cs="Times New Roman"/>
      <w:sz w:val="24"/>
      <w:szCs w:val="20"/>
      <w:lang w:val="x-none" w:eastAsia="x-none"/>
      <w14:ligatures w14:val="none"/>
    </w:rPr>
  </w:style>
  <w:style w:type="character" w:customStyle="1" w:styleId="Heading4Char1">
    <w:name w:val="Heading 4 Char1"/>
    <w:uiPriority w:val="99"/>
    <w:locked/>
    <w:rsid w:val="0055394C"/>
    <w:rPr>
      <w:rFonts w:ascii="Times New Roman" w:hAnsi="Times New Roman"/>
      <w:b/>
      <w:bCs/>
      <w:sz w:val="28"/>
      <w:szCs w:val="28"/>
      <w:lang w:val="x-none" w:eastAsia="x-none"/>
    </w:rPr>
  </w:style>
  <w:style w:type="paragraph" w:customStyle="1" w:styleId="Subtitle20">
    <w:name w:val="Subtitle2"/>
    <w:basedOn w:val="Normal"/>
    <w:uiPriority w:val="99"/>
    <w:rsid w:val="0055394C"/>
    <w:pPr>
      <w:widowControl/>
      <w:spacing w:after="240" w:line="240" w:lineRule="auto"/>
    </w:pPr>
    <w:rPr>
      <w:rFonts w:ascii="Times New Roman" w:eastAsia="Times New Roman" w:hAnsi="Times New Roman" w:cs="Times New Roman"/>
      <w:sz w:val="24"/>
      <w:szCs w:val="20"/>
    </w:rPr>
  </w:style>
  <w:style w:type="paragraph" w:customStyle="1" w:styleId="Subtitle3">
    <w:name w:val="Subtitle3"/>
    <w:basedOn w:val="Subtitle20"/>
    <w:next w:val="Normal"/>
    <w:uiPriority w:val="99"/>
    <w:rsid w:val="0055394C"/>
    <w:rPr>
      <w:b/>
    </w:rPr>
  </w:style>
  <w:style w:type="character" w:customStyle="1" w:styleId="EmailStyle69">
    <w:name w:val="EmailStyle69"/>
    <w:uiPriority w:val="99"/>
    <w:semiHidden/>
    <w:rsid w:val="0055394C"/>
    <w:rPr>
      <w:rFonts w:ascii="Arial" w:hAnsi="Arial" w:cs="Arial"/>
      <w:color w:val="auto"/>
      <w:sz w:val="20"/>
      <w:szCs w:val="20"/>
    </w:rPr>
  </w:style>
  <w:style w:type="paragraph" w:customStyle="1" w:styleId="Normal0pt">
    <w:name w:val="Normal 0pt"/>
    <w:basedOn w:val="Normal"/>
    <w:uiPriority w:val="99"/>
    <w:rsid w:val="0055394C"/>
    <w:pPr>
      <w:widowControl/>
      <w:spacing w:after="240" w:line="240" w:lineRule="auto"/>
    </w:pPr>
    <w:rPr>
      <w:rFonts w:ascii="Times New Roman" w:eastAsia="Times New Roman" w:hAnsi="Times New Roman" w:cs="Times New Roman"/>
      <w:sz w:val="24"/>
      <w:szCs w:val="20"/>
    </w:rPr>
  </w:style>
  <w:style w:type="paragraph" w:customStyle="1" w:styleId="Normal0ptParagraph">
    <w:name w:val="Normal 0pt Paragraph"/>
    <w:basedOn w:val="Normal"/>
    <w:next w:val="Normal"/>
    <w:uiPriority w:val="99"/>
    <w:rsid w:val="0055394C"/>
    <w:pPr>
      <w:widowControl/>
      <w:spacing w:after="0" w:line="240" w:lineRule="auto"/>
    </w:pPr>
    <w:rPr>
      <w:rFonts w:ascii="Times New Roman" w:eastAsia="Times New Roman" w:hAnsi="Times New Roman" w:cs="Times New Roman"/>
      <w:sz w:val="24"/>
      <w:szCs w:val="20"/>
    </w:rPr>
  </w:style>
  <w:style w:type="character" w:customStyle="1" w:styleId="StyleBold">
    <w:name w:val="Style Bold"/>
    <w:rsid w:val="0055394C"/>
    <w:rPr>
      <w:rFonts w:ascii="Times New Roman" w:hAnsi="Times New Roman"/>
      <w:b/>
      <w:sz w:val="24"/>
    </w:rPr>
  </w:style>
  <w:style w:type="paragraph" w:customStyle="1" w:styleId="StyleBoldCentered">
    <w:name w:val="Style Bold Centered"/>
    <w:basedOn w:val="Normal"/>
    <w:uiPriority w:val="99"/>
    <w:rsid w:val="0055394C"/>
    <w:pPr>
      <w:widowControl/>
      <w:spacing w:after="0" w:line="240" w:lineRule="auto"/>
      <w:jc w:val="center"/>
    </w:pPr>
    <w:rPr>
      <w:rFonts w:ascii="Times New Roman" w:eastAsia="Times New Roman" w:hAnsi="Times New Roman" w:cs="Times New Roman"/>
      <w:b/>
      <w:bCs/>
      <w:sz w:val="24"/>
      <w:szCs w:val="20"/>
    </w:rPr>
  </w:style>
  <w:style w:type="paragraph" w:customStyle="1" w:styleId="StyleListBulletBold">
    <w:name w:val="Style List Bullet + Bold"/>
    <w:basedOn w:val="ListBullet"/>
    <w:link w:val="StyleListBulletBoldChar"/>
    <w:rsid w:val="0055394C"/>
    <w:pPr>
      <w:numPr>
        <w:numId w:val="0"/>
      </w:numPr>
      <w:spacing w:after="120"/>
      <w:jc w:val="left"/>
    </w:pPr>
    <w:rPr>
      <w:rFonts w:ascii="Arial" w:eastAsia="Times New Roman" w:hAnsi="Arial" w:cs="Times New Roman"/>
      <w:b/>
      <w:bCs/>
      <w:sz w:val="24"/>
      <w:szCs w:val="24"/>
      <w:lang w:val="x-none" w:eastAsia="x-none"/>
      <w14:ligatures w14:val="none"/>
    </w:rPr>
  </w:style>
  <w:style w:type="character" w:customStyle="1" w:styleId="StyleListBulletBoldChar">
    <w:name w:val="Style List Bullet + Bold Char"/>
    <w:link w:val="StyleListBulletBold"/>
    <w:locked/>
    <w:rsid w:val="0055394C"/>
    <w:rPr>
      <w:rFonts w:ascii="Arial" w:eastAsia="Times New Roman" w:hAnsi="Arial" w:cs="Times New Roman"/>
      <w:b/>
      <w:bCs/>
      <w:kern w:val="0"/>
      <w:sz w:val="24"/>
      <w:szCs w:val="24"/>
      <w:lang w:val="x-none" w:eastAsia="x-none" w:bidi="ar-SA"/>
      <w14:ligatures w14:val="none"/>
    </w:rPr>
  </w:style>
  <w:style w:type="paragraph" w:customStyle="1" w:styleId="TOCTitle">
    <w:name w:val="TOC Title"/>
    <w:basedOn w:val="Normal"/>
    <w:uiPriority w:val="99"/>
    <w:rsid w:val="0055394C"/>
    <w:pPr>
      <w:widowControl/>
      <w:spacing w:before="240" w:after="240" w:line="240" w:lineRule="auto"/>
      <w:jc w:val="center"/>
    </w:pPr>
    <w:rPr>
      <w:rFonts w:ascii="Times New Roman" w:eastAsia="Times New Roman" w:hAnsi="Times New Roman" w:cs="Times New Roman"/>
      <w:b/>
      <w:bCs/>
      <w:sz w:val="32"/>
      <w:szCs w:val="20"/>
    </w:rPr>
  </w:style>
  <w:style w:type="character" w:customStyle="1" w:styleId="Heading1Char1">
    <w:name w:val="Heading 1 Char1"/>
    <w:uiPriority w:val="99"/>
    <w:locked/>
    <w:rsid w:val="0055394C"/>
    <w:rPr>
      <w:b/>
      <w:bCs/>
      <w:kern w:val="32"/>
      <w:sz w:val="32"/>
      <w:szCs w:val="32"/>
      <w:lang w:val="x-none" w:eastAsia="x-none"/>
    </w:rPr>
  </w:style>
  <w:style w:type="paragraph" w:customStyle="1" w:styleId="Address">
    <w:name w:val="Address"/>
    <w:basedOn w:val="Normal"/>
    <w:next w:val="Normal"/>
    <w:uiPriority w:val="99"/>
    <w:rsid w:val="0055394C"/>
    <w:pPr>
      <w:widowControl/>
      <w:spacing w:after="0" w:line="240" w:lineRule="auto"/>
      <w:ind w:left="720"/>
    </w:pPr>
    <w:rPr>
      <w:rFonts w:ascii="Times New Roman" w:eastAsia="Times New Roman" w:hAnsi="Times New Roman" w:cs="Times New Roman"/>
      <w:sz w:val="24"/>
      <w:szCs w:val="20"/>
    </w:rPr>
  </w:style>
  <w:style w:type="paragraph" w:customStyle="1" w:styleId="Style3">
    <w:name w:val="Style3"/>
    <w:basedOn w:val="Heading3"/>
    <w:link w:val="Style3Char"/>
    <w:uiPriority w:val="99"/>
    <w:rsid w:val="0055394C"/>
    <w:pPr>
      <w:keepNext w:val="0"/>
      <w:keepLines w:val="0"/>
      <w:widowControl/>
      <w:numPr>
        <w:ilvl w:val="2"/>
      </w:numPr>
      <w:spacing w:before="0" w:after="0" w:line="240" w:lineRule="auto"/>
      <w:ind w:left="720" w:hanging="720"/>
    </w:pPr>
    <w:rPr>
      <w:rFonts w:ascii="Times New Roman" w:eastAsia="Times New Roman" w:hAnsi="Times New Roman" w:cs="Times New Roman"/>
      <w:b/>
      <w:color w:val="auto"/>
      <w:sz w:val="24"/>
      <w:szCs w:val="20"/>
      <w:lang w:val="x-none" w:eastAsia="x-none"/>
    </w:rPr>
  </w:style>
  <w:style w:type="character" w:customStyle="1" w:styleId="Style3Char">
    <w:name w:val="Style3 Char"/>
    <w:link w:val="Style3"/>
    <w:uiPriority w:val="99"/>
    <w:locked/>
    <w:rsid w:val="0055394C"/>
    <w:rPr>
      <w:rFonts w:ascii="Times New Roman" w:eastAsia="Times New Roman" w:hAnsi="Times New Roman" w:cs="Times New Roman"/>
      <w:b/>
      <w:kern w:val="0"/>
      <w:sz w:val="24"/>
      <w:szCs w:val="20"/>
      <w:lang w:val="x-none" w:eastAsia="x-none" w:bidi="ar-SA"/>
      <w14:ligatures w14:val="none"/>
    </w:rPr>
  </w:style>
  <w:style w:type="paragraph" w:customStyle="1" w:styleId="Style4">
    <w:name w:val="Style4"/>
    <w:basedOn w:val="CommentText"/>
    <w:uiPriority w:val="99"/>
    <w:rsid w:val="0055394C"/>
    <w:pPr>
      <w:widowControl/>
      <w:spacing w:after="0"/>
    </w:pPr>
    <w:rPr>
      <w:rFonts w:ascii="Times New Roman" w:eastAsia="Times New Roman" w:hAnsi="Times New Roman" w:cs="Arial"/>
      <w:b/>
      <w:bCs/>
      <w:color w:val="008000"/>
      <w:sz w:val="24"/>
      <w:szCs w:val="24"/>
      <w:lang w:val="x-none" w:eastAsia="x-none"/>
    </w:rPr>
  </w:style>
  <w:style w:type="character" w:customStyle="1" w:styleId="Style11ptBold">
    <w:name w:val="Style 11 pt Bold"/>
    <w:uiPriority w:val="99"/>
    <w:rsid w:val="0055394C"/>
    <w:rPr>
      <w:rFonts w:ascii="Times New Roman" w:hAnsi="Times New Roman" w:cs="Times New Roman"/>
      <w:b/>
      <w:bCs/>
      <w:sz w:val="24"/>
    </w:rPr>
  </w:style>
  <w:style w:type="character" w:customStyle="1" w:styleId="CommentTextChar2">
    <w:name w:val="Comment Text Char2"/>
    <w:aliases w:val="Char1 Char1"/>
    <w:uiPriority w:val="99"/>
    <w:locked/>
    <w:rsid w:val="0055394C"/>
    <w:rPr>
      <w:rFonts w:cs="Times New Roman"/>
      <w:lang w:val="en-US" w:eastAsia="en-US" w:bidi="ar-SA"/>
    </w:rPr>
  </w:style>
  <w:style w:type="paragraph" w:customStyle="1" w:styleId="StyleHeading4Arial12pt">
    <w:name w:val="Style Heading 4 + Arial 12 pt"/>
    <w:basedOn w:val="Heading4"/>
    <w:uiPriority w:val="99"/>
    <w:rsid w:val="0055394C"/>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1">
    <w:name w:val="Style Heading 4 + Arial 12 pt1"/>
    <w:basedOn w:val="Heading4"/>
    <w:uiPriority w:val="99"/>
    <w:rsid w:val="0055394C"/>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2">
    <w:name w:val="Style Heading 4 + Arial 12 pt2"/>
    <w:basedOn w:val="Heading4"/>
    <w:uiPriority w:val="99"/>
    <w:rsid w:val="0055394C"/>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3">
    <w:name w:val="Style Heading 4 + Arial 12 pt3"/>
    <w:basedOn w:val="Heading4"/>
    <w:uiPriority w:val="99"/>
    <w:rsid w:val="0055394C"/>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4">
    <w:name w:val="Style Heading 4 + Arial 12 pt4"/>
    <w:basedOn w:val="Heading4"/>
    <w:uiPriority w:val="99"/>
    <w:rsid w:val="0055394C"/>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5">
    <w:name w:val="Style Heading 4 + Arial 12 pt5"/>
    <w:basedOn w:val="Heading4"/>
    <w:uiPriority w:val="99"/>
    <w:rsid w:val="0055394C"/>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character" w:customStyle="1" w:styleId="ListBulletChar3">
    <w:name w:val="List Bullet Char3"/>
    <w:aliases w:val="Char2 Char1"/>
    <w:uiPriority w:val="99"/>
    <w:locked/>
    <w:rsid w:val="0055394C"/>
    <w:rPr>
      <w:rFonts w:cs="Times New Roman"/>
      <w:sz w:val="24"/>
      <w:szCs w:val="24"/>
      <w:lang w:val="en-US" w:eastAsia="en-US" w:bidi="ar-SA"/>
    </w:rPr>
  </w:style>
  <w:style w:type="character" w:customStyle="1" w:styleId="Heading3Char2">
    <w:name w:val="Heading 3 Char2"/>
    <w:uiPriority w:val="99"/>
    <w:locked/>
    <w:rsid w:val="0055394C"/>
    <w:rPr>
      <w:rFonts w:ascii="Arial" w:hAnsi="Arial" w:cs="Arial"/>
      <w:b/>
      <w:bCs/>
      <w:sz w:val="26"/>
      <w:szCs w:val="26"/>
      <w:lang w:val="en-US" w:eastAsia="en-US" w:bidi="ar-SA"/>
    </w:rPr>
  </w:style>
  <w:style w:type="character" w:customStyle="1" w:styleId="EmailStyle96">
    <w:name w:val="EmailStyle96"/>
    <w:uiPriority w:val="99"/>
    <w:semiHidden/>
    <w:rsid w:val="0055394C"/>
    <w:rPr>
      <w:rFonts w:ascii="Arial" w:hAnsi="Arial" w:cs="Arial"/>
      <w:color w:val="auto"/>
      <w:sz w:val="20"/>
      <w:szCs w:val="20"/>
    </w:rPr>
  </w:style>
  <w:style w:type="character" w:customStyle="1" w:styleId="ListNumberChar">
    <w:name w:val="List Number Char"/>
    <w:link w:val="ListNumber"/>
    <w:uiPriority w:val="99"/>
    <w:locked/>
    <w:rsid w:val="0055394C"/>
    <w:rPr>
      <w:rFonts w:ascii="Times New Roman" w:eastAsia="Times New Roman" w:hAnsi="Times New Roman" w:cs="Times New Roman"/>
      <w:kern w:val="0"/>
      <w:sz w:val="24"/>
      <w:szCs w:val="20"/>
      <w:lang w:val="en-US" w:eastAsia="en-US" w:bidi="ar-SA"/>
    </w:rPr>
  </w:style>
  <w:style w:type="paragraph" w:customStyle="1" w:styleId="BoldShaded">
    <w:name w:val="Bold (Shaded)"/>
    <w:basedOn w:val="Normal"/>
    <w:autoRedefine/>
    <w:uiPriority w:val="99"/>
    <w:rsid w:val="0055394C"/>
    <w:pPr>
      <w:widowControl/>
      <w:spacing w:after="0" w:line="240" w:lineRule="auto"/>
    </w:pPr>
    <w:rPr>
      <w:rFonts w:ascii="Times New Roman" w:eastAsia="Times New Roman" w:hAnsi="Times New Roman" w:cs="Times New Roman"/>
      <w:b/>
      <w:bCs/>
      <w:sz w:val="24"/>
      <w:szCs w:val="20"/>
    </w:rPr>
  </w:style>
  <w:style w:type="paragraph" w:customStyle="1" w:styleId="StyleBoldCenteredTopSinglesolidlineGray-2505ptLi">
    <w:name w:val="Style Bold Centered Top: (Single solid line Gray-25%  0.5 pt Li..."/>
    <w:basedOn w:val="Normal"/>
    <w:uiPriority w:val="99"/>
    <w:rsid w:val="0055394C"/>
    <w:pPr>
      <w:widowControl/>
      <w:pBdr>
        <w:top w:val="single" w:sz="4" w:space="1" w:color="C0C0C0"/>
        <w:bottom w:val="single" w:sz="4" w:space="1" w:color="C0C0C0"/>
      </w:pBdr>
      <w:spacing w:after="0" w:line="240" w:lineRule="auto"/>
    </w:pPr>
    <w:rPr>
      <w:rFonts w:ascii="Times New Roman" w:eastAsia="Times New Roman" w:hAnsi="Times New Roman" w:cs="Times New Roman"/>
      <w:b/>
      <w:bCs/>
      <w:sz w:val="24"/>
      <w:szCs w:val="20"/>
    </w:rPr>
  </w:style>
  <w:style w:type="character" w:customStyle="1" w:styleId="StyleBoldshaded">
    <w:name w:val="Style Bold (shaded)"/>
    <w:uiPriority w:val="99"/>
    <w:rsid w:val="0055394C"/>
    <w:rPr>
      <w:rFonts w:cs="Times New Roman"/>
      <w:b/>
      <w:bCs/>
    </w:rPr>
  </w:style>
  <w:style w:type="character" w:customStyle="1" w:styleId="ListBulletChar">
    <w:name w:val="List Bullet Char"/>
    <w:uiPriority w:val="99"/>
    <w:rsid w:val="0055394C"/>
    <w:rPr>
      <w:rFonts w:cs="Times New Roman"/>
      <w:sz w:val="24"/>
      <w:szCs w:val="24"/>
      <w:lang w:val="en-US" w:eastAsia="en-US" w:bidi="ar-SA"/>
    </w:rPr>
  </w:style>
  <w:style w:type="character" w:customStyle="1" w:styleId="ListBulletChar1">
    <w:name w:val="List Bullet Char1"/>
    <w:aliases w:val="Char2 Char"/>
    <w:uiPriority w:val="99"/>
    <w:locked/>
    <w:rsid w:val="0055394C"/>
    <w:rPr>
      <w:rFonts w:cs="Times New Roman"/>
      <w:sz w:val="24"/>
      <w:szCs w:val="24"/>
      <w:lang w:val="en-US" w:eastAsia="en-US" w:bidi="ar-SA"/>
    </w:rPr>
  </w:style>
  <w:style w:type="character" w:customStyle="1" w:styleId="CommentTextChar1">
    <w:name w:val="Comment Text Char1"/>
    <w:uiPriority w:val="99"/>
    <w:locked/>
    <w:rsid w:val="0055394C"/>
    <w:rPr>
      <w:rFonts w:cs="Times New Roman"/>
      <w:lang w:val="en-US" w:eastAsia="en-US" w:bidi="ar-SA"/>
    </w:rPr>
  </w:style>
  <w:style w:type="character" w:customStyle="1" w:styleId="ListBulletChar2">
    <w:name w:val="List Bullet Char2"/>
    <w:uiPriority w:val="99"/>
    <w:locked/>
    <w:rsid w:val="0055394C"/>
    <w:rPr>
      <w:rFonts w:cs="Times New Roman"/>
      <w:sz w:val="24"/>
      <w:szCs w:val="24"/>
      <w:lang w:val="en-US" w:eastAsia="en-US" w:bidi="ar-SA"/>
    </w:rPr>
  </w:style>
  <w:style w:type="character" w:customStyle="1" w:styleId="CharChar5">
    <w:name w:val="Char Char5"/>
    <w:uiPriority w:val="99"/>
    <w:locked/>
    <w:rsid w:val="0055394C"/>
    <w:rPr>
      <w:rFonts w:cs="Times New Roman"/>
      <w:lang w:val="en-US" w:eastAsia="en-US" w:bidi="ar-SA"/>
    </w:rPr>
  </w:style>
  <w:style w:type="paragraph" w:customStyle="1" w:styleId="StyleTitleAfter0pt">
    <w:name w:val="Style Title + After:  0 pt"/>
    <w:basedOn w:val="Title"/>
    <w:uiPriority w:val="99"/>
    <w:rsid w:val="0055394C"/>
    <w:pPr>
      <w:widowControl/>
      <w:spacing w:after="0"/>
      <w:contextualSpacing w:val="0"/>
      <w:jc w:val="center"/>
    </w:pPr>
    <w:rPr>
      <w:rFonts w:ascii="Times New Roman" w:eastAsia="Times New Roman" w:hAnsi="Times New Roman" w:cs="Times New Roman"/>
      <w:b/>
      <w:bCs/>
      <w:spacing w:val="0"/>
      <w:kern w:val="0"/>
      <w:sz w:val="36"/>
      <w:szCs w:val="20"/>
      <w:lang w:val="x-none" w:eastAsia="x-none"/>
    </w:rPr>
  </w:style>
  <w:style w:type="paragraph" w:customStyle="1" w:styleId="StyleTOCTitle14ptBefore0ptAfter0pt">
    <w:name w:val="Style TOC Title + 14 pt Before:  0 pt After:  0 pt"/>
    <w:basedOn w:val="TOCTitle"/>
    <w:uiPriority w:val="99"/>
    <w:rsid w:val="0055394C"/>
    <w:pPr>
      <w:spacing w:before="0" w:after="0"/>
    </w:pPr>
    <w:rPr>
      <w:sz w:val="28"/>
    </w:rPr>
  </w:style>
  <w:style w:type="paragraph" w:customStyle="1" w:styleId="StyleHeading1TimesNewRomanBlack">
    <w:name w:val="Style Heading 1 + Times New Roman Black"/>
    <w:basedOn w:val="Heading1"/>
    <w:link w:val="StyleHeading1TimesNewRomanBlackChar"/>
    <w:uiPriority w:val="99"/>
    <w:rsid w:val="0055394C"/>
    <w:pPr>
      <w:keepLines w:val="0"/>
      <w:widowControl/>
      <w:tabs>
        <w:tab w:val="left" w:pos="720"/>
      </w:tabs>
      <w:spacing w:before="0" w:after="240" w:line="240" w:lineRule="auto"/>
      <w:ind w:left="432" w:hanging="432"/>
    </w:pPr>
    <w:rPr>
      <w:rFonts w:ascii="Times New Roman" w:eastAsia="Times New Roman" w:hAnsi="Times New Roman" w:cs="Times New Roman"/>
      <w:b/>
      <w:bCs/>
      <w:color w:val="000000"/>
      <w:kern w:val="32"/>
      <w:sz w:val="32"/>
      <w:szCs w:val="32"/>
      <w:lang w:val="x-none" w:eastAsia="x-none"/>
    </w:rPr>
  </w:style>
  <w:style w:type="character" w:customStyle="1" w:styleId="StyleHeading1TimesNewRomanBlackChar">
    <w:name w:val="Style Heading 1 + Times New Roman Black Char"/>
    <w:link w:val="StyleHeading1TimesNewRomanBlack"/>
    <w:uiPriority w:val="99"/>
    <w:locked/>
    <w:rsid w:val="0055394C"/>
    <w:rPr>
      <w:rFonts w:ascii="Times New Roman" w:eastAsia="Times New Roman" w:hAnsi="Times New Roman" w:cs="Times New Roman"/>
      <w:b/>
      <w:bCs/>
      <w:color w:val="000000"/>
      <w:kern w:val="32"/>
      <w:sz w:val="32"/>
      <w:szCs w:val="32"/>
      <w:lang w:val="x-none" w:eastAsia="x-none" w:bidi="ar-SA"/>
      <w14:ligatures w14:val="none"/>
    </w:rPr>
  </w:style>
  <w:style w:type="paragraph" w:customStyle="1" w:styleId="StyleTOC1TimesNewRoman">
    <w:name w:val="Style TOC 1 + Times New Roman"/>
    <w:basedOn w:val="Normal"/>
    <w:uiPriority w:val="99"/>
    <w:rsid w:val="0055394C"/>
    <w:pPr>
      <w:widowControl/>
      <w:spacing w:after="240" w:line="240" w:lineRule="auto"/>
    </w:pPr>
    <w:rPr>
      <w:rFonts w:ascii="Times New Roman" w:eastAsia="Times New Roman" w:hAnsi="Times New Roman" w:cs="Times New Roman"/>
      <w:sz w:val="24"/>
      <w:szCs w:val="20"/>
    </w:rPr>
  </w:style>
  <w:style w:type="paragraph" w:customStyle="1" w:styleId="StyleBlack">
    <w:name w:val="Style Black"/>
    <w:basedOn w:val="Normal"/>
    <w:uiPriority w:val="99"/>
    <w:rsid w:val="0055394C"/>
    <w:pPr>
      <w:widowControl/>
      <w:spacing w:after="0" w:line="240" w:lineRule="auto"/>
    </w:pPr>
    <w:rPr>
      <w:rFonts w:ascii="Times New Roman" w:eastAsia="Times New Roman" w:hAnsi="Times New Roman" w:cs="Times New Roman"/>
      <w:color w:val="000000"/>
      <w:sz w:val="24"/>
      <w:szCs w:val="20"/>
    </w:rPr>
  </w:style>
  <w:style w:type="character" w:customStyle="1" w:styleId="BoldBlack">
    <w:name w:val="Bold Black"/>
    <w:uiPriority w:val="99"/>
    <w:rsid w:val="0055394C"/>
    <w:rPr>
      <w:rFonts w:cs="Times New Roman"/>
      <w:b/>
      <w:bCs/>
      <w:color w:val="000000"/>
    </w:rPr>
  </w:style>
  <w:style w:type="paragraph" w:customStyle="1" w:styleId="StyleListBulletChar2Black">
    <w:name w:val="Style List BulletChar2 + Black"/>
    <w:basedOn w:val="ListBullet"/>
    <w:uiPriority w:val="99"/>
    <w:rsid w:val="0055394C"/>
    <w:pPr>
      <w:numPr>
        <w:numId w:val="0"/>
      </w:numPr>
      <w:tabs>
        <w:tab w:val="num" w:pos="1080"/>
      </w:tabs>
      <w:spacing w:after="0"/>
      <w:ind w:left="1080" w:hanging="360"/>
      <w:jc w:val="left"/>
    </w:pPr>
    <w:rPr>
      <w:rFonts w:ascii="Arial" w:eastAsia="Times New Roman" w:hAnsi="Arial" w:cs="Times New Roman"/>
      <w:color w:val="000000"/>
      <w:sz w:val="24"/>
      <w:szCs w:val="24"/>
      <w:lang w:val="x-none" w:eastAsia="x-none"/>
      <w14:ligatures w14:val="none"/>
    </w:rPr>
  </w:style>
  <w:style w:type="paragraph" w:customStyle="1" w:styleId="StyleHeading1TimesNewRoman1">
    <w:name w:val="Style Heading 1 + Times New Roman1"/>
    <w:basedOn w:val="Heading1"/>
    <w:uiPriority w:val="99"/>
    <w:rsid w:val="0055394C"/>
    <w:pPr>
      <w:keepLines w:val="0"/>
      <w:widowControl/>
      <w:tabs>
        <w:tab w:val="left" w:pos="720"/>
      </w:tabs>
      <w:spacing w:before="0" w:after="240" w:line="240" w:lineRule="auto"/>
      <w:ind w:left="432" w:hanging="432"/>
    </w:pPr>
    <w:rPr>
      <w:rFonts w:ascii="Times New Roman" w:eastAsia="Times New Roman" w:hAnsi="Times New Roman" w:cs="Times New Roman"/>
      <w:b/>
      <w:bCs/>
      <w:color w:val="auto"/>
      <w:kern w:val="32"/>
      <w:sz w:val="32"/>
      <w:szCs w:val="32"/>
      <w:lang w:val="x-none" w:eastAsia="x-none"/>
    </w:rPr>
  </w:style>
  <w:style w:type="paragraph" w:customStyle="1" w:styleId="StyleHeading1TimesNewRomanCenteredAfter0pt">
    <w:name w:val="Style Heading 1 + Times New Roman Centered After:  0 pt"/>
    <w:basedOn w:val="Heading1"/>
    <w:uiPriority w:val="99"/>
    <w:rsid w:val="0055394C"/>
    <w:pPr>
      <w:keepLines w:val="0"/>
      <w:widowControl/>
      <w:tabs>
        <w:tab w:val="left" w:pos="720"/>
      </w:tabs>
      <w:spacing w:before="0" w:after="240" w:line="240" w:lineRule="auto"/>
      <w:ind w:left="432" w:hanging="432"/>
      <w:jc w:val="center"/>
    </w:pPr>
    <w:rPr>
      <w:rFonts w:ascii="Times New Roman" w:eastAsia="Times New Roman" w:hAnsi="Times New Roman" w:cs="Times New Roman"/>
      <w:b/>
      <w:bCs/>
      <w:color w:val="auto"/>
      <w:kern w:val="32"/>
      <w:sz w:val="32"/>
      <w:szCs w:val="20"/>
      <w:lang w:val="x-none" w:eastAsia="x-none"/>
    </w:rPr>
  </w:style>
  <w:style w:type="paragraph" w:customStyle="1" w:styleId="Heading1--TimesCENTERED">
    <w:name w:val="Heading 1--Times (CENTERED)"/>
    <w:basedOn w:val="Heading1"/>
    <w:uiPriority w:val="99"/>
    <w:rsid w:val="0055394C"/>
    <w:pPr>
      <w:keepLines w:val="0"/>
      <w:widowControl/>
      <w:tabs>
        <w:tab w:val="left" w:pos="720"/>
      </w:tabs>
      <w:spacing w:before="0" w:after="240" w:line="240" w:lineRule="auto"/>
      <w:ind w:left="432" w:hanging="432"/>
      <w:jc w:val="center"/>
    </w:pPr>
    <w:rPr>
      <w:rFonts w:ascii="Times New Roman" w:eastAsia="Times New Roman" w:hAnsi="Times New Roman" w:cs="Times New Roman"/>
      <w:b/>
      <w:bCs/>
      <w:color w:val="auto"/>
      <w:kern w:val="32"/>
      <w:sz w:val="32"/>
      <w:szCs w:val="32"/>
      <w:lang w:val="x-none" w:eastAsia="x-none"/>
    </w:rPr>
  </w:style>
  <w:style w:type="paragraph" w:customStyle="1" w:styleId="StyleHeading412ptBefore0ptAfter0ptKernat16pt">
    <w:name w:val="Style Heading 4 + 12 pt Before:  0 pt After:  0 pt Kern at 16 pt"/>
    <w:basedOn w:val="Heading4"/>
    <w:uiPriority w:val="99"/>
    <w:rsid w:val="0055394C"/>
    <w:pPr>
      <w:keepLines w:val="0"/>
      <w:widowControl/>
      <w:numPr>
        <w:ilvl w:val="3"/>
      </w:numPr>
      <w:spacing w:before="0" w:after="120" w:line="240" w:lineRule="auto"/>
      <w:ind w:left="864" w:hanging="864"/>
    </w:pPr>
    <w:rPr>
      <w:rFonts w:ascii="Times New Roman" w:eastAsia="Times New Roman" w:hAnsi="Times New Roman" w:cs="Times New Roman"/>
      <w:b/>
      <w:bCs/>
      <w:i w:val="0"/>
      <w:iCs w:val="0"/>
      <w:color w:val="auto"/>
      <w:kern w:val="32"/>
      <w:sz w:val="24"/>
      <w:szCs w:val="20"/>
      <w:lang w:val="x-none" w:eastAsia="x-none"/>
    </w:rPr>
  </w:style>
  <w:style w:type="paragraph" w:customStyle="1" w:styleId="StyleHeading1TimesNewRoman2">
    <w:name w:val="Style Heading 1 + Times New Roman2"/>
    <w:basedOn w:val="Heading1"/>
    <w:uiPriority w:val="99"/>
    <w:rsid w:val="0055394C"/>
    <w:pPr>
      <w:keepLines w:val="0"/>
      <w:widowControl/>
      <w:tabs>
        <w:tab w:val="left" w:pos="720"/>
      </w:tabs>
      <w:spacing w:before="0" w:after="240" w:line="240" w:lineRule="auto"/>
      <w:ind w:left="432" w:hanging="432"/>
    </w:pPr>
    <w:rPr>
      <w:rFonts w:ascii="Times New Roman" w:eastAsia="Times New Roman" w:hAnsi="Times New Roman" w:cs="Times New Roman"/>
      <w:b/>
      <w:bCs/>
      <w:color w:val="auto"/>
      <w:kern w:val="32"/>
      <w:sz w:val="32"/>
      <w:szCs w:val="32"/>
      <w:lang w:val="x-none" w:eastAsia="x-none"/>
    </w:rPr>
  </w:style>
  <w:style w:type="paragraph" w:customStyle="1" w:styleId="StyleHeading412ptBefore0ptAfter0pt">
    <w:name w:val="Style Heading 4 + 12 pt Before:  0 pt After:  0 pt"/>
    <w:basedOn w:val="Heading4"/>
    <w:uiPriority w:val="99"/>
    <w:rsid w:val="0055394C"/>
    <w:pPr>
      <w:keepLines w:val="0"/>
      <w:widowControl/>
      <w:numPr>
        <w:ilvl w:val="3"/>
      </w:numPr>
      <w:spacing w:before="0" w:after="120" w:line="240" w:lineRule="auto"/>
      <w:ind w:left="864" w:hanging="864"/>
    </w:pPr>
    <w:rPr>
      <w:rFonts w:ascii="Times New Roman" w:eastAsia="Times New Roman" w:hAnsi="Times New Roman" w:cs="Times New Roman"/>
      <w:b/>
      <w:bCs/>
      <w:i w:val="0"/>
      <w:iCs w:val="0"/>
      <w:color w:val="auto"/>
      <w:sz w:val="24"/>
      <w:szCs w:val="20"/>
      <w:lang w:val="x-none" w:eastAsia="x-none"/>
    </w:rPr>
  </w:style>
  <w:style w:type="numbering" w:customStyle="1" w:styleId="StyleNumberedAlpha">
    <w:name w:val="Style Numbered (Alpha)"/>
    <w:rsid w:val="0055394C"/>
    <w:pPr>
      <w:numPr>
        <w:numId w:val="28"/>
      </w:numPr>
    </w:pPr>
  </w:style>
  <w:style w:type="numbering" w:styleId="111111">
    <w:name w:val="Outline List 2"/>
    <w:aliases w:val="1.1 / 1.1.1"/>
    <w:basedOn w:val="NoList"/>
    <w:uiPriority w:val="99"/>
    <w:semiHidden/>
    <w:unhideWhenUsed/>
    <w:rsid w:val="0055394C"/>
    <w:pPr>
      <w:numPr>
        <w:numId w:val="27"/>
      </w:numPr>
    </w:pPr>
  </w:style>
  <w:style w:type="numbering" w:customStyle="1" w:styleId="StyleNumbered1">
    <w:name w:val="Style Numbered1"/>
    <w:rsid w:val="0055394C"/>
    <w:pPr>
      <w:numPr>
        <w:numId w:val="25"/>
      </w:numPr>
    </w:pPr>
  </w:style>
  <w:style w:type="numbering" w:customStyle="1" w:styleId="StyleNumbered">
    <w:name w:val="Style Numbered"/>
    <w:rsid w:val="0055394C"/>
    <w:pPr>
      <w:numPr>
        <w:numId w:val="24"/>
      </w:numPr>
    </w:pPr>
  </w:style>
  <w:style w:type="numbering" w:customStyle="1" w:styleId="StyleNumberedLeft18ptHanging18pt">
    <w:name w:val="Style Numbered Left:  18 pt Hanging:  18 pt"/>
    <w:rsid w:val="0055394C"/>
    <w:pPr>
      <w:numPr>
        <w:numId w:val="23"/>
      </w:numPr>
    </w:pPr>
  </w:style>
  <w:style w:type="numbering" w:customStyle="1" w:styleId="StyleBulleted">
    <w:name w:val="Style Bulleted"/>
    <w:rsid w:val="0055394C"/>
    <w:pPr>
      <w:numPr>
        <w:numId w:val="26"/>
      </w:numPr>
    </w:pPr>
  </w:style>
  <w:style w:type="paragraph" w:customStyle="1" w:styleId="StyleCaptionArialAfter0pt">
    <w:name w:val="Style Caption + Arial After:  0 pt"/>
    <w:basedOn w:val="Caption"/>
    <w:rsid w:val="0055394C"/>
    <w:pPr>
      <w:suppressAutoHyphens w:val="0"/>
      <w:spacing w:before="240" w:after="240"/>
      <w:jc w:val="left"/>
    </w:pPr>
    <w:rPr>
      <w:bCs/>
      <w:sz w:val="24"/>
      <w14:ligatures w14:val="none"/>
    </w:rPr>
  </w:style>
  <w:style w:type="paragraph" w:customStyle="1" w:styleId="StyleCaptionArial">
    <w:name w:val="Style Caption + Arial"/>
    <w:basedOn w:val="Caption"/>
    <w:rsid w:val="0055394C"/>
    <w:pPr>
      <w:suppressAutoHyphens w:val="0"/>
      <w:spacing w:before="0" w:after="240"/>
      <w:jc w:val="left"/>
    </w:pPr>
    <w:rPr>
      <w:bCs/>
      <w:sz w:val="24"/>
      <w14:ligatures w14:val="none"/>
    </w:rPr>
  </w:style>
  <w:style w:type="paragraph" w:customStyle="1" w:styleId="Style11ptAfter0pt">
    <w:name w:val="Style 11 pt After:  0 pt"/>
    <w:basedOn w:val="Normal"/>
    <w:rsid w:val="0055394C"/>
    <w:pPr>
      <w:widowControl/>
      <w:spacing w:after="240" w:line="240" w:lineRule="auto"/>
    </w:pPr>
    <w:rPr>
      <w:rFonts w:ascii="Times New Roman" w:eastAsia="Times New Roman" w:hAnsi="Times New Roman" w:cs="Times New Roman"/>
      <w:szCs w:val="20"/>
    </w:rPr>
  </w:style>
  <w:style w:type="character" w:customStyle="1" w:styleId="stylebold0">
    <w:name w:val="stylebold"/>
    <w:rsid w:val="0055394C"/>
    <w:rPr>
      <w:rFonts w:ascii="Arial" w:hAnsi="Arial" w:cs="Arial" w:hint="default"/>
      <w:b/>
      <w:bCs/>
    </w:rPr>
  </w:style>
  <w:style w:type="table" w:customStyle="1" w:styleId="LightList1">
    <w:name w:val="Light List1"/>
    <w:basedOn w:val="TableNormal"/>
    <w:uiPriority w:val="61"/>
    <w:rsid w:val="0055394C"/>
    <w:pPr>
      <w:spacing w:after="0" w:line="240" w:lineRule="auto"/>
    </w:pPr>
    <w:rPr>
      <w:rFonts w:ascii="Calibri" w:eastAsia="Calibri" w:hAnsi="Calibri" w:cs="Times New Roman"/>
      <w:kern w:val="0"/>
      <w:szCs w:val="22"/>
      <w:lang w:val="en-US" w:eastAsia="en-US" w:bidi="ar-SA"/>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5394C"/>
    <w:pPr>
      <w:spacing w:after="0" w:line="240" w:lineRule="auto"/>
    </w:pPr>
    <w:rPr>
      <w:rFonts w:ascii="Times New Roman" w:eastAsia="Times New Roman" w:hAnsi="Times New Roman" w:cs="Times New Roman"/>
      <w:color w:val="E36C0A"/>
      <w:kern w:val="0"/>
      <w:sz w:val="20"/>
      <w:szCs w:val="20"/>
      <w:lang w:val="en-US" w:eastAsia="en-US" w:bidi="ar-SA"/>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SubtleEmphasis">
    <w:name w:val="Subtle Emphasis"/>
    <w:uiPriority w:val="19"/>
    <w:qFormat/>
    <w:rsid w:val="0055394C"/>
    <w:rPr>
      <w:i/>
      <w:iCs/>
      <w:color w:val="808080"/>
    </w:rPr>
  </w:style>
  <w:style w:type="numbering" w:customStyle="1" w:styleId="NoList1">
    <w:name w:val="No List1"/>
    <w:next w:val="NoList"/>
    <w:uiPriority w:val="99"/>
    <w:semiHidden/>
    <w:unhideWhenUsed/>
    <w:rsid w:val="0055394C"/>
  </w:style>
  <w:style w:type="numbering" w:customStyle="1" w:styleId="StyleNumberedAlpha1">
    <w:name w:val="Style Numbered (Alpha)1"/>
    <w:rsid w:val="0055394C"/>
  </w:style>
  <w:style w:type="numbering" w:customStyle="1" w:styleId="1111110">
    <w:name w:val="1.1 / 1.1.11"/>
    <w:basedOn w:val="NoList"/>
    <w:next w:val="111111"/>
    <w:uiPriority w:val="99"/>
    <w:semiHidden/>
    <w:unhideWhenUsed/>
    <w:rsid w:val="0055394C"/>
  </w:style>
  <w:style w:type="numbering" w:customStyle="1" w:styleId="StyleNumbered11">
    <w:name w:val="Style Numbered11"/>
    <w:rsid w:val="0055394C"/>
  </w:style>
  <w:style w:type="numbering" w:customStyle="1" w:styleId="StyleNumbered2">
    <w:name w:val="Style Numbered2"/>
    <w:rsid w:val="0055394C"/>
  </w:style>
  <w:style w:type="numbering" w:customStyle="1" w:styleId="StyleNumberedLeft18ptHanging18pt1">
    <w:name w:val="Style Numbered Left:  18 pt Hanging:  18 pt1"/>
    <w:rsid w:val="0055394C"/>
  </w:style>
  <w:style w:type="numbering" w:customStyle="1" w:styleId="StyleBulleted1">
    <w:name w:val="Style Bulleted1"/>
    <w:rsid w:val="0055394C"/>
  </w:style>
  <w:style w:type="numbering" w:customStyle="1" w:styleId="NoList2">
    <w:name w:val="No List2"/>
    <w:next w:val="NoList"/>
    <w:uiPriority w:val="99"/>
    <w:semiHidden/>
    <w:unhideWhenUsed/>
    <w:rsid w:val="0055394C"/>
  </w:style>
  <w:style w:type="numbering" w:customStyle="1" w:styleId="StyleNumberedAlpha2">
    <w:name w:val="Style Numbered (Alpha)2"/>
    <w:rsid w:val="0055394C"/>
    <w:pPr>
      <w:numPr>
        <w:numId w:val="21"/>
      </w:numPr>
    </w:pPr>
  </w:style>
  <w:style w:type="numbering" w:customStyle="1" w:styleId="111112">
    <w:name w:val="1.1 / 1.1.12"/>
    <w:basedOn w:val="NoList"/>
    <w:next w:val="111111"/>
    <w:uiPriority w:val="99"/>
    <w:semiHidden/>
    <w:unhideWhenUsed/>
    <w:locked/>
    <w:rsid w:val="0055394C"/>
    <w:pPr>
      <w:numPr>
        <w:numId w:val="20"/>
      </w:numPr>
    </w:pPr>
  </w:style>
  <w:style w:type="numbering" w:customStyle="1" w:styleId="StyleNumbered12">
    <w:name w:val="Style Numbered12"/>
    <w:rsid w:val="0055394C"/>
    <w:pPr>
      <w:numPr>
        <w:numId w:val="18"/>
      </w:numPr>
    </w:pPr>
  </w:style>
  <w:style w:type="numbering" w:customStyle="1" w:styleId="StyleNumbered3">
    <w:name w:val="Style Numbered3"/>
    <w:rsid w:val="0055394C"/>
    <w:pPr>
      <w:numPr>
        <w:numId w:val="17"/>
      </w:numPr>
    </w:pPr>
  </w:style>
  <w:style w:type="numbering" w:customStyle="1" w:styleId="StyleNumberedLeft18ptHanging18pt2">
    <w:name w:val="Style Numbered Left:  18 pt Hanging:  18 pt2"/>
    <w:rsid w:val="0055394C"/>
    <w:pPr>
      <w:numPr>
        <w:numId w:val="16"/>
      </w:numPr>
    </w:pPr>
  </w:style>
  <w:style w:type="numbering" w:customStyle="1" w:styleId="StyleBulleted2">
    <w:name w:val="Style Bulleted2"/>
    <w:rsid w:val="0055394C"/>
    <w:pPr>
      <w:numPr>
        <w:numId w:val="19"/>
      </w:numPr>
    </w:pPr>
  </w:style>
  <w:style w:type="character" w:customStyle="1" w:styleId="il">
    <w:name w:val="il"/>
    <w:basedOn w:val="DefaultParagraphFont"/>
    <w:rsid w:val="0055394C"/>
  </w:style>
  <w:style w:type="numbering" w:customStyle="1" w:styleId="NoList3">
    <w:name w:val="No List3"/>
    <w:next w:val="NoList"/>
    <w:uiPriority w:val="99"/>
    <w:semiHidden/>
    <w:unhideWhenUsed/>
    <w:rsid w:val="0055394C"/>
  </w:style>
  <w:style w:type="paragraph" w:customStyle="1" w:styleId="ColorfulShading-Accent11">
    <w:name w:val="Colorful Shading - Accent 11"/>
    <w:hidden/>
    <w:uiPriority w:val="99"/>
    <w:semiHidden/>
    <w:rsid w:val="0055394C"/>
    <w:pPr>
      <w:spacing w:after="0" w:line="240" w:lineRule="auto"/>
    </w:pPr>
    <w:rPr>
      <w:rFonts w:ascii="Calibri" w:eastAsia="Times New Roman" w:hAnsi="Calibri" w:cs="Times New Roman"/>
      <w:kern w:val="0"/>
      <w:szCs w:val="22"/>
      <w:lang w:val="en-US" w:eastAsia="en-US" w:bidi="ar-SA"/>
      <w14:ligatures w14:val="none"/>
    </w:rPr>
  </w:style>
  <w:style w:type="table" w:customStyle="1" w:styleId="GridTable4-Accent11">
    <w:name w:val="Grid Table 4 - Accent 11"/>
    <w:basedOn w:val="TableNormal"/>
    <w:next w:val="GridTable4-Accent1"/>
    <w:uiPriority w:val="47"/>
    <w:rsid w:val="0055394C"/>
    <w:pPr>
      <w:spacing w:after="0" w:line="240" w:lineRule="auto"/>
    </w:pPr>
    <w:rPr>
      <w:rFonts w:ascii="Calibri" w:eastAsia="Times New Roman" w:hAnsi="Calibri" w:cs="Times New Roman"/>
      <w:kern w:val="0"/>
      <w:sz w:val="20"/>
      <w:szCs w:val="20"/>
      <w:lang w:val="en-US" w:eastAsia="en-US" w:bidi="ar-SA"/>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wrap">
    <w:name w:val="nowrap"/>
    <w:rsid w:val="0055394C"/>
  </w:style>
  <w:style w:type="character" w:customStyle="1" w:styleId="ipa">
    <w:name w:val="ipa"/>
    <w:rsid w:val="0055394C"/>
  </w:style>
  <w:style w:type="character" w:styleId="BookTitle">
    <w:name w:val="Book Title"/>
    <w:uiPriority w:val="69"/>
    <w:qFormat/>
    <w:rsid w:val="0055394C"/>
    <w:rPr>
      <w:b/>
      <w:bCs/>
      <w:i/>
      <w:iCs/>
      <w:spacing w:val="5"/>
    </w:rPr>
  </w:style>
  <w:style w:type="paragraph" w:customStyle="1" w:styleId="font5">
    <w:name w:val="font5"/>
    <w:basedOn w:val="Normal"/>
    <w:rsid w:val="0055394C"/>
    <w:pPr>
      <w:widowControl/>
      <w:spacing w:before="100" w:beforeAutospacing="1" w:after="100" w:afterAutospacing="1" w:line="240" w:lineRule="auto"/>
    </w:pPr>
    <w:rPr>
      <w:rFonts w:ascii="Calibri" w:eastAsia="Times New Roman" w:hAnsi="Calibri" w:cs="Times New Roman"/>
      <w:sz w:val="20"/>
      <w:szCs w:val="20"/>
    </w:rPr>
  </w:style>
  <w:style w:type="paragraph" w:customStyle="1" w:styleId="font6">
    <w:name w:val="font6"/>
    <w:basedOn w:val="Normal"/>
    <w:rsid w:val="0055394C"/>
    <w:pPr>
      <w:widowControl/>
      <w:spacing w:before="100" w:beforeAutospacing="1" w:after="100" w:afterAutospacing="1" w:line="240" w:lineRule="auto"/>
    </w:pPr>
    <w:rPr>
      <w:rFonts w:ascii="Calibri" w:eastAsia="Times New Roman" w:hAnsi="Calibri" w:cs="Times New Roman"/>
      <w:b/>
      <w:bCs/>
      <w:i/>
      <w:iCs/>
      <w:sz w:val="20"/>
      <w:szCs w:val="20"/>
    </w:rPr>
  </w:style>
  <w:style w:type="paragraph" w:customStyle="1" w:styleId="xl65">
    <w:name w:val="xl65"/>
    <w:basedOn w:val="Normal"/>
    <w:rsid w:val="0055394C"/>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Normal"/>
    <w:rsid w:val="0055394C"/>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Normal"/>
    <w:rsid w:val="0055394C"/>
    <w:pPr>
      <w:widowControl/>
      <w:pBdr>
        <w:top w:val="single" w:sz="4" w:space="0" w:color="auto"/>
        <w:left w:val="single" w:sz="4" w:space="0" w:color="auto"/>
        <w:bottom w:val="single" w:sz="4" w:space="0" w:color="auto"/>
        <w:right w:val="single" w:sz="4" w:space="0" w:color="auto"/>
      </w:pBdr>
      <w:shd w:val="clear" w:color="000000" w:fill="7B7B7B"/>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rPr>
  </w:style>
  <w:style w:type="paragraph" w:customStyle="1" w:styleId="xl68">
    <w:name w:val="xl68"/>
    <w:basedOn w:val="Normal"/>
    <w:rsid w:val="0055394C"/>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9">
    <w:name w:val="xl69"/>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Normal"/>
    <w:rsid w:val="0055394C"/>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73">
    <w:name w:val="xl73"/>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color w:val="BFBFBF"/>
      <w:sz w:val="20"/>
      <w:szCs w:val="20"/>
    </w:rPr>
  </w:style>
  <w:style w:type="paragraph" w:customStyle="1" w:styleId="xl74">
    <w:name w:val="xl74"/>
    <w:basedOn w:val="Normal"/>
    <w:rsid w:val="0055394C"/>
    <w:pPr>
      <w:widowControl/>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color w:val="BFBFBF"/>
      <w:sz w:val="20"/>
      <w:szCs w:val="20"/>
    </w:rPr>
  </w:style>
  <w:style w:type="paragraph" w:customStyle="1" w:styleId="xl76">
    <w:name w:val="xl76"/>
    <w:basedOn w:val="Normal"/>
    <w:rsid w:val="0055394C"/>
    <w:pPr>
      <w:widowControl/>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77">
    <w:name w:val="xl77"/>
    <w:basedOn w:val="Normal"/>
    <w:rsid w:val="0055394C"/>
    <w:pPr>
      <w:widowControl/>
      <w:pBdr>
        <w:top w:val="single" w:sz="4" w:space="0" w:color="auto"/>
        <w:left w:val="single" w:sz="4" w:space="0" w:color="auto"/>
        <w:bottom w:val="single" w:sz="4" w:space="0" w:color="auto"/>
        <w:right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78">
    <w:name w:val="xl78"/>
    <w:basedOn w:val="Normal"/>
    <w:rsid w:val="0055394C"/>
    <w:pPr>
      <w:widowControl/>
      <w:shd w:val="clear" w:color="000000" w:fill="99CC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79">
    <w:name w:val="xl79"/>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0">
    <w:name w:val="xl80"/>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1">
    <w:name w:val="xl81"/>
    <w:basedOn w:val="Normal"/>
    <w:rsid w:val="0055394C"/>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55394C"/>
    <w:pPr>
      <w:widowControl/>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Normal"/>
    <w:rsid w:val="0055394C"/>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Normal"/>
    <w:rsid w:val="0055394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Normal"/>
    <w:rsid w:val="0055394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Normal"/>
    <w:rsid w:val="0055394C"/>
    <w:pPr>
      <w:widowControl/>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7">
    <w:name w:val="xl87"/>
    <w:basedOn w:val="Normal"/>
    <w:rsid w:val="0055394C"/>
    <w:pPr>
      <w:widowControl/>
      <w:pBdr>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88">
    <w:name w:val="xl88"/>
    <w:basedOn w:val="Normal"/>
    <w:rsid w:val="0055394C"/>
    <w:pPr>
      <w:widowControl/>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9">
    <w:name w:val="xl89"/>
    <w:basedOn w:val="Normal"/>
    <w:rsid w:val="0055394C"/>
    <w:pPr>
      <w:widowControl/>
      <w:pBdr>
        <w:top w:val="single" w:sz="4" w:space="0" w:color="auto"/>
        <w:left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0">
    <w:name w:val="xl90"/>
    <w:basedOn w:val="Normal"/>
    <w:rsid w:val="0055394C"/>
    <w:pPr>
      <w:widowControl/>
      <w:pBdr>
        <w:top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1">
    <w:name w:val="xl91"/>
    <w:basedOn w:val="Normal"/>
    <w:rsid w:val="0055394C"/>
    <w:pPr>
      <w:widowControl/>
      <w:pBdr>
        <w:top w:val="single" w:sz="4" w:space="0" w:color="auto"/>
        <w:bottom w:val="single" w:sz="4" w:space="0" w:color="auto"/>
        <w:right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2">
    <w:name w:val="xl92"/>
    <w:basedOn w:val="Normal"/>
    <w:rsid w:val="0055394C"/>
    <w:pPr>
      <w:widowControl/>
      <w:pBdr>
        <w:top w:val="single" w:sz="4" w:space="0" w:color="auto"/>
        <w:left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3">
    <w:name w:val="xl93"/>
    <w:basedOn w:val="Normal"/>
    <w:rsid w:val="0055394C"/>
    <w:pPr>
      <w:widowControl/>
      <w:pBdr>
        <w:top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4">
    <w:name w:val="xl94"/>
    <w:basedOn w:val="Normal"/>
    <w:rsid w:val="0055394C"/>
    <w:pPr>
      <w:widowControl/>
      <w:pBdr>
        <w:top w:val="single" w:sz="4" w:space="0" w:color="auto"/>
        <w:bottom w:val="single" w:sz="4" w:space="0" w:color="auto"/>
        <w:right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5">
    <w:name w:val="xl95"/>
    <w:basedOn w:val="Normal"/>
    <w:rsid w:val="0055394C"/>
    <w:pPr>
      <w:widowControl/>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Normal"/>
    <w:rsid w:val="0055394C"/>
    <w:pPr>
      <w:widowControl/>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7">
    <w:name w:val="xl97"/>
    <w:basedOn w:val="Normal"/>
    <w:rsid w:val="0055394C"/>
    <w:pPr>
      <w:widowControl/>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rPr>
  </w:style>
  <w:style w:type="table" w:styleId="GridTable4-Accent1">
    <w:name w:val="Grid Table 4 Accent 1"/>
    <w:basedOn w:val="TableNormal"/>
    <w:uiPriority w:val="47"/>
    <w:rsid w:val="0055394C"/>
    <w:pPr>
      <w:spacing w:after="0" w:line="240" w:lineRule="auto"/>
    </w:pPr>
    <w:rPr>
      <w:rFonts w:ascii="Calibri" w:eastAsia="Times New Roman" w:hAnsi="Calibri" w:cs="Times New Roman"/>
      <w:kern w:val="0"/>
      <w:sz w:val="20"/>
      <w:szCs w:val="20"/>
      <w:lang w:val="en-US" w:eastAsia="en-US" w:bidi="ar-SA"/>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heading2numbered">
    <w:name w:val="heading 2 numbered"/>
    <w:basedOn w:val="ListParagraph"/>
    <w:link w:val="heading2numberedChar"/>
    <w:qFormat/>
    <w:rsid w:val="0055394C"/>
    <w:pPr>
      <w:keepNext/>
      <w:keepLines/>
      <w:numPr>
        <w:ilvl w:val="1"/>
        <w:numId w:val="15"/>
      </w:numPr>
      <w:spacing w:before="40" w:after="0"/>
      <w:outlineLvl w:val="1"/>
    </w:pPr>
    <w:rPr>
      <w:rFonts w:ascii="Calibri Light" w:hAnsi="Calibri Light"/>
      <w:color w:val="2E74B5"/>
      <w:sz w:val="26"/>
      <w:szCs w:val="26"/>
    </w:rPr>
  </w:style>
  <w:style w:type="character" w:customStyle="1" w:styleId="heading2numberedChar">
    <w:name w:val="heading 2 numbered Char"/>
    <w:basedOn w:val="ListParagraphChar"/>
    <w:link w:val="heading2numbered"/>
    <w:rsid w:val="0055394C"/>
    <w:rPr>
      <w:rFonts w:ascii="Calibri Light" w:eastAsiaTheme="minorHAnsi" w:hAnsi="Calibri Light"/>
      <w:color w:val="2E74B5"/>
      <w:kern w:val="0"/>
      <w:sz w:val="26"/>
      <w:szCs w:val="26"/>
      <w:lang w:val="en-US" w:eastAsia="en-US" w:bidi="ar-SA"/>
      <w14:ligatures w14:val="none"/>
    </w:rPr>
  </w:style>
  <w:style w:type="table" w:styleId="TableGridLight">
    <w:name w:val="Grid Table Light"/>
    <w:basedOn w:val="TableNormal"/>
    <w:uiPriority w:val="40"/>
    <w:rsid w:val="0055394C"/>
    <w:pPr>
      <w:widowControl w:val="0"/>
      <w:spacing w:after="0" w:line="240" w:lineRule="auto"/>
    </w:pPr>
    <w:rPr>
      <w:rFonts w:eastAsiaTheme="minorHAnsi"/>
      <w:kern w:val="0"/>
      <w:szCs w:val="22"/>
      <w:lang w:val="en-US" w:eastAsia="en-US" w:bidi="ar-SA"/>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teText">
    <w:name w:val="Note Text"/>
    <w:basedOn w:val="Normal"/>
    <w:autoRedefine/>
    <w:rsid w:val="005412C3"/>
    <w:pPr>
      <w:keepLines/>
      <w:widowControl/>
      <w:spacing w:before="60" w:after="60" w:line="240" w:lineRule="auto"/>
    </w:pPr>
    <w:rPr>
      <w:rFonts w:ascii="Century Gothic" w:eastAsia="Times New Roman" w:hAnsi="Century Gothic" w:cs="Times New Roman"/>
      <w:sz w:val="18"/>
      <w:szCs w:val="18"/>
      <w:lang w:val="en-AU" w:eastAsia="en-AU"/>
    </w:rPr>
  </w:style>
  <w:style w:type="character" w:customStyle="1" w:styleId="PlainParagraphChar">
    <w:name w:val="Plain Paragraph Char"/>
    <w:link w:val="PlainParagraph"/>
    <w:uiPriority w:val="99"/>
    <w:locked/>
    <w:rsid w:val="00F454F9"/>
    <w:rPr>
      <w:rFonts w:ascii="Arial" w:hAnsi="Arial"/>
    </w:rPr>
  </w:style>
  <w:style w:type="paragraph" w:customStyle="1" w:styleId="PlainParagraph">
    <w:name w:val="Plain Paragraph"/>
    <w:basedOn w:val="Normal"/>
    <w:link w:val="PlainParagraphChar"/>
    <w:uiPriority w:val="99"/>
    <w:rsid w:val="00F454F9"/>
    <w:pPr>
      <w:widowControl/>
      <w:spacing w:before="140" w:after="140" w:line="280" w:lineRule="atLeast"/>
      <w:ind w:left="1134"/>
    </w:pPr>
    <w:rPr>
      <w:rFonts w:ascii="Arial" w:eastAsiaTheme="minorEastAsia" w:hAnsi="Arial"/>
      <w:kern w:val="2"/>
      <w:szCs w:val="28"/>
      <w:lang w:val="en-AU" w:eastAsia="zh-CN" w:bidi="th-TH"/>
      <w14:ligatures w14:val="standardContextual"/>
    </w:rPr>
  </w:style>
  <w:style w:type="paragraph" w:customStyle="1" w:styleId="InfoHeading">
    <w:name w:val="Info Heading"/>
    <w:basedOn w:val="Normal"/>
    <w:uiPriority w:val="35"/>
    <w:qFormat/>
    <w:rsid w:val="00B55DFC"/>
    <w:pPr>
      <w:widowControl/>
      <w:spacing w:after="0" w:line="240" w:lineRule="atLeast"/>
      <w:ind w:left="227" w:right="227"/>
    </w:pPr>
    <w:rPr>
      <w:rFonts w:cs="Times New Roman"/>
      <w:b/>
      <w:color w:val="000000" w:themeColor="text1"/>
      <w:sz w:val="20"/>
      <w:szCs w:val="20"/>
      <w:lang w:val="en-AU"/>
    </w:rPr>
  </w:style>
  <w:style w:type="table" w:styleId="GridTable4">
    <w:name w:val="Grid Table 4"/>
    <w:basedOn w:val="TableNormal"/>
    <w:uiPriority w:val="49"/>
    <w:rsid w:val="003D2D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998">
      <w:bodyDiv w:val="1"/>
      <w:marLeft w:val="0"/>
      <w:marRight w:val="0"/>
      <w:marTop w:val="0"/>
      <w:marBottom w:val="0"/>
      <w:divBdr>
        <w:top w:val="none" w:sz="0" w:space="0" w:color="auto"/>
        <w:left w:val="none" w:sz="0" w:space="0" w:color="auto"/>
        <w:bottom w:val="none" w:sz="0" w:space="0" w:color="auto"/>
        <w:right w:val="none" w:sz="0" w:space="0" w:color="auto"/>
      </w:divBdr>
      <w:divsChild>
        <w:div w:id="1834292659">
          <w:marLeft w:val="0"/>
          <w:marRight w:val="0"/>
          <w:marTop w:val="0"/>
          <w:marBottom w:val="0"/>
          <w:divBdr>
            <w:top w:val="none" w:sz="0" w:space="0" w:color="auto"/>
            <w:left w:val="none" w:sz="0" w:space="0" w:color="auto"/>
            <w:bottom w:val="none" w:sz="0" w:space="0" w:color="auto"/>
            <w:right w:val="none" w:sz="0" w:space="0" w:color="auto"/>
          </w:divBdr>
        </w:div>
      </w:divsChild>
    </w:div>
    <w:div w:id="112789514">
      <w:bodyDiv w:val="1"/>
      <w:marLeft w:val="0"/>
      <w:marRight w:val="0"/>
      <w:marTop w:val="0"/>
      <w:marBottom w:val="0"/>
      <w:divBdr>
        <w:top w:val="none" w:sz="0" w:space="0" w:color="auto"/>
        <w:left w:val="none" w:sz="0" w:space="0" w:color="auto"/>
        <w:bottom w:val="none" w:sz="0" w:space="0" w:color="auto"/>
        <w:right w:val="none" w:sz="0" w:space="0" w:color="auto"/>
      </w:divBdr>
      <w:divsChild>
        <w:div w:id="483163056">
          <w:marLeft w:val="0"/>
          <w:marRight w:val="0"/>
          <w:marTop w:val="0"/>
          <w:marBottom w:val="0"/>
          <w:divBdr>
            <w:top w:val="none" w:sz="0" w:space="0" w:color="auto"/>
            <w:left w:val="none" w:sz="0" w:space="0" w:color="auto"/>
            <w:bottom w:val="none" w:sz="0" w:space="0" w:color="auto"/>
            <w:right w:val="none" w:sz="0" w:space="0" w:color="auto"/>
          </w:divBdr>
        </w:div>
        <w:div w:id="561791465">
          <w:marLeft w:val="0"/>
          <w:marRight w:val="0"/>
          <w:marTop w:val="0"/>
          <w:marBottom w:val="0"/>
          <w:divBdr>
            <w:top w:val="none" w:sz="0" w:space="0" w:color="auto"/>
            <w:left w:val="none" w:sz="0" w:space="0" w:color="auto"/>
            <w:bottom w:val="none" w:sz="0" w:space="0" w:color="auto"/>
            <w:right w:val="none" w:sz="0" w:space="0" w:color="auto"/>
          </w:divBdr>
        </w:div>
        <w:div w:id="907153963">
          <w:marLeft w:val="0"/>
          <w:marRight w:val="0"/>
          <w:marTop w:val="0"/>
          <w:marBottom w:val="0"/>
          <w:divBdr>
            <w:top w:val="none" w:sz="0" w:space="0" w:color="auto"/>
            <w:left w:val="none" w:sz="0" w:space="0" w:color="auto"/>
            <w:bottom w:val="none" w:sz="0" w:space="0" w:color="auto"/>
            <w:right w:val="none" w:sz="0" w:space="0" w:color="auto"/>
          </w:divBdr>
        </w:div>
        <w:div w:id="1066302735">
          <w:marLeft w:val="0"/>
          <w:marRight w:val="0"/>
          <w:marTop w:val="0"/>
          <w:marBottom w:val="0"/>
          <w:divBdr>
            <w:top w:val="none" w:sz="0" w:space="0" w:color="auto"/>
            <w:left w:val="none" w:sz="0" w:space="0" w:color="auto"/>
            <w:bottom w:val="none" w:sz="0" w:space="0" w:color="auto"/>
            <w:right w:val="none" w:sz="0" w:space="0" w:color="auto"/>
          </w:divBdr>
        </w:div>
        <w:div w:id="1405565572">
          <w:marLeft w:val="0"/>
          <w:marRight w:val="0"/>
          <w:marTop w:val="0"/>
          <w:marBottom w:val="0"/>
          <w:divBdr>
            <w:top w:val="none" w:sz="0" w:space="0" w:color="auto"/>
            <w:left w:val="none" w:sz="0" w:space="0" w:color="auto"/>
            <w:bottom w:val="none" w:sz="0" w:space="0" w:color="auto"/>
            <w:right w:val="none" w:sz="0" w:space="0" w:color="auto"/>
          </w:divBdr>
        </w:div>
        <w:div w:id="1711297727">
          <w:marLeft w:val="0"/>
          <w:marRight w:val="0"/>
          <w:marTop w:val="0"/>
          <w:marBottom w:val="0"/>
          <w:divBdr>
            <w:top w:val="none" w:sz="0" w:space="0" w:color="auto"/>
            <w:left w:val="none" w:sz="0" w:space="0" w:color="auto"/>
            <w:bottom w:val="none" w:sz="0" w:space="0" w:color="auto"/>
            <w:right w:val="none" w:sz="0" w:space="0" w:color="auto"/>
          </w:divBdr>
        </w:div>
        <w:div w:id="1910580749">
          <w:marLeft w:val="0"/>
          <w:marRight w:val="0"/>
          <w:marTop w:val="0"/>
          <w:marBottom w:val="0"/>
          <w:divBdr>
            <w:top w:val="none" w:sz="0" w:space="0" w:color="auto"/>
            <w:left w:val="none" w:sz="0" w:space="0" w:color="auto"/>
            <w:bottom w:val="none" w:sz="0" w:space="0" w:color="auto"/>
            <w:right w:val="none" w:sz="0" w:space="0" w:color="auto"/>
          </w:divBdr>
        </w:div>
        <w:div w:id="1968007936">
          <w:marLeft w:val="0"/>
          <w:marRight w:val="0"/>
          <w:marTop w:val="0"/>
          <w:marBottom w:val="0"/>
          <w:divBdr>
            <w:top w:val="none" w:sz="0" w:space="0" w:color="auto"/>
            <w:left w:val="none" w:sz="0" w:space="0" w:color="auto"/>
            <w:bottom w:val="none" w:sz="0" w:space="0" w:color="auto"/>
            <w:right w:val="none" w:sz="0" w:space="0" w:color="auto"/>
          </w:divBdr>
        </w:div>
        <w:div w:id="2101633912">
          <w:marLeft w:val="0"/>
          <w:marRight w:val="0"/>
          <w:marTop w:val="0"/>
          <w:marBottom w:val="0"/>
          <w:divBdr>
            <w:top w:val="none" w:sz="0" w:space="0" w:color="auto"/>
            <w:left w:val="none" w:sz="0" w:space="0" w:color="auto"/>
            <w:bottom w:val="none" w:sz="0" w:space="0" w:color="auto"/>
            <w:right w:val="none" w:sz="0" w:space="0" w:color="auto"/>
          </w:divBdr>
        </w:div>
      </w:divsChild>
    </w:div>
    <w:div w:id="183132004">
      <w:bodyDiv w:val="1"/>
      <w:marLeft w:val="0"/>
      <w:marRight w:val="0"/>
      <w:marTop w:val="0"/>
      <w:marBottom w:val="0"/>
      <w:divBdr>
        <w:top w:val="none" w:sz="0" w:space="0" w:color="auto"/>
        <w:left w:val="none" w:sz="0" w:space="0" w:color="auto"/>
        <w:bottom w:val="none" w:sz="0" w:space="0" w:color="auto"/>
        <w:right w:val="none" w:sz="0" w:space="0" w:color="auto"/>
      </w:divBdr>
      <w:divsChild>
        <w:div w:id="498428967">
          <w:marLeft w:val="0"/>
          <w:marRight w:val="0"/>
          <w:marTop w:val="0"/>
          <w:marBottom w:val="0"/>
          <w:divBdr>
            <w:top w:val="none" w:sz="0" w:space="0" w:color="auto"/>
            <w:left w:val="none" w:sz="0" w:space="0" w:color="auto"/>
            <w:bottom w:val="none" w:sz="0" w:space="0" w:color="auto"/>
            <w:right w:val="none" w:sz="0" w:space="0" w:color="auto"/>
          </w:divBdr>
        </w:div>
        <w:div w:id="903297067">
          <w:marLeft w:val="0"/>
          <w:marRight w:val="0"/>
          <w:marTop w:val="0"/>
          <w:marBottom w:val="0"/>
          <w:divBdr>
            <w:top w:val="none" w:sz="0" w:space="0" w:color="auto"/>
            <w:left w:val="none" w:sz="0" w:space="0" w:color="auto"/>
            <w:bottom w:val="none" w:sz="0" w:space="0" w:color="auto"/>
            <w:right w:val="none" w:sz="0" w:space="0" w:color="auto"/>
          </w:divBdr>
        </w:div>
        <w:div w:id="976759858">
          <w:marLeft w:val="0"/>
          <w:marRight w:val="0"/>
          <w:marTop w:val="0"/>
          <w:marBottom w:val="0"/>
          <w:divBdr>
            <w:top w:val="none" w:sz="0" w:space="0" w:color="auto"/>
            <w:left w:val="none" w:sz="0" w:space="0" w:color="auto"/>
            <w:bottom w:val="none" w:sz="0" w:space="0" w:color="auto"/>
            <w:right w:val="none" w:sz="0" w:space="0" w:color="auto"/>
          </w:divBdr>
        </w:div>
        <w:div w:id="1103526629">
          <w:marLeft w:val="0"/>
          <w:marRight w:val="0"/>
          <w:marTop w:val="0"/>
          <w:marBottom w:val="0"/>
          <w:divBdr>
            <w:top w:val="none" w:sz="0" w:space="0" w:color="auto"/>
            <w:left w:val="none" w:sz="0" w:space="0" w:color="auto"/>
            <w:bottom w:val="none" w:sz="0" w:space="0" w:color="auto"/>
            <w:right w:val="none" w:sz="0" w:space="0" w:color="auto"/>
          </w:divBdr>
        </w:div>
        <w:div w:id="1111707611">
          <w:marLeft w:val="0"/>
          <w:marRight w:val="0"/>
          <w:marTop w:val="0"/>
          <w:marBottom w:val="0"/>
          <w:divBdr>
            <w:top w:val="none" w:sz="0" w:space="0" w:color="auto"/>
            <w:left w:val="none" w:sz="0" w:space="0" w:color="auto"/>
            <w:bottom w:val="none" w:sz="0" w:space="0" w:color="auto"/>
            <w:right w:val="none" w:sz="0" w:space="0" w:color="auto"/>
          </w:divBdr>
        </w:div>
        <w:div w:id="1456562426">
          <w:marLeft w:val="0"/>
          <w:marRight w:val="0"/>
          <w:marTop w:val="0"/>
          <w:marBottom w:val="0"/>
          <w:divBdr>
            <w:top w:val="none" w:sz="0" w:space="0" w:color="auto"/>
            <w:left w:val="none" w:sz="0" w:space="0" w:color="auto"/>
            <w:bottom w:val="none" w:sz="0" w:space="0" w:color="auto"/>
            <w:right w:val="none" w:sz="0" w:space="0" w:color="auto"/>
          </w:divBdr>
        </w:div>
        <w:div w:id="1514110080">
          <w:marLeft w:val="0"/>
          <w:marRight w:val="0"/>
          <w:marTop w:val="0"/>
          <w:marBottom w:val="0"/>
          <w:divBdr>
            <w:top w:val="none" w:sz="0" w:space="0" w:color="auto"/>
            <w:left w:val="none" w:sz="0" w:space="0" w:color="auto"/>
            <w:bottom w:val="none" w:sz="0" w:space="0" w:color="auto"/>
            <w:right w:val="none" w:sz="0" w:space="0" w:color="auto"/>
          </w:divBdr>
        </w:div>
        <w:div w:id="1594053209">
          <w:marLeft w:val="0"/>
          <w:marRight w:val="0"/>
          <w:marTop w:val="0"/>
          <w:marBottom w:val="0"/>
          <w:divBdr>
            <w:top w:val="none" w:sz="0" w:space="0" w:color="auto"/>
            <w:left w:val="none" w:sz="0" w:space="0" w:color="auto"/>
            <w:bottom w:val="none" w:sz="0" w:space="0" w:color="auto"/>
            <w:right w:val="none" w:sz="0" w:space="0" w:color="auto"/>
          </w:divBdr>
        </w:div>
        <w:div w:id="1824348866">
          <w:marLeft w:val="0"/>
          <w:marRight w:val="0"/>
          <w:marTop w:val="0"/>
          <w:marBottom w:val="0"/>
          <w:divBdr>
            <w:top w:val="none" w:sz="0" w:space="0" w:color="auto"/>
            <w:left w:val="none" w:sz="0" w:space="0" w:color="auto"/>
            <w:bottom w:val="none" w:sz="0" w:space="0" w:color="auto"/>
            <w:right w:val="none" w:sz="0" w:space="0" w:color="auto"/>
          </w:divBdr>
        </w:div>
      </w:divsChild>
    </w:div>
    <w:div w:id="358431757">
      <w:bodyDiv w:val="1"/>
      <w:marLeft w:val="0"/>
      <w:marRight w:val="0"/>
      <w:marTop w:val="0"/>
      <w:marBottom w:val="0"/>
      <w:divBdr>
        <w:top w:val="none" w:sz="0" w:space="0" w:color="auto"/>
        <w:left w:val="none" w:sz="0" w:space="0" w:color="auto"/>
        <w:bottom w:val="none" w:sz="0" w:space="0" w:color="auto"/>
        <w:right w:val="none" w:sz="0" w:space="0" w:color="auto"/>
      </w:divBdr>
      <w:divsChild>
        <w:div w:id="1569072551">
          <w:marLeft w:val="0"/>
          <w:marRight w:val="0"/>
          <w:marTop w:val="0"/>
          <w:marBottom w:val="0"/>
          <w:divBdr>
            <w:top w:val="none" w:sz="0" w:space="0" w:color="auto"/>
            <w:left w:val="none" w:sz="0" w:space="0" w:color="auto"/>
            <w:bottom w:val="none" w:sz="0" w:space="0" w:color="auto"/>
            <w:right w:val="none" w:sz="0" w:space="0" w:color="auto"/>
          </w:divBdr>
        </w:div>
      </w:divsChild>
    </w:div>
    <w:div w:id="426461552">
      <w:bodyDiv w:val="1"/>
      <w:marLeft w:val="0"/>
      <w:marRight w:val="0"/>
      <w:marTop w:val="0"/>
      <w:marBottom w:val="0"/>
      <w:divBdr>
        <w:top w:val="none" w:sz="0" w:space="0" w:color="auto"/>
        <w:left w:val="none" w:sz="0" w:space="0" w:color="auto"/>
        <w:bottom w:val="none" w:sz="0" w:space="0" w:color="auto"/>
        <w:right w:val="none" w:sz="0" w:space="0" w:color="auto"/>
      </w:divBdr>
    </w:div>
    <w:div w:id="711810951">
      <w:bodyDiv w:val="1"/>
      <w:marLeft w:val="0"/>
      <w:marRight w:val="0"/>
      <w:marTop w:val="0"/>
      <w:marBottom w:val="0"/>
      <w:divBdr>
        <w:top w:val="none" w:sz="0" w:space="0" w:color="auto"/>
        <w:left w:val="none" w:sz="0" w:space="0" w:color="auto"/>
        <w:bottom w:val="none" w:sz="0" w:space="0" w:color="auto"/>
        <w:right w:val="none" w:sz="0" w:space="0" w:color="auto"/>
      </w:divBdr>
    </w:div>
    <w:div w:id="758914015">
      <w:bodyDiv w:val="1"/>
      <w:marLeft w:val="0"/>
      <w:marRight w:val="0"/>
      <w:marTop w:val="0"/>
      <w:marBottom w:val="0"/>
      <w:divBdr>
        <w:top w:val="none" w:sz="0" w:space="0" w:color="auto"/>
        <w:left w:val="none" w:sz="0" w:space="0" w:color="auto"/>
        <w:bottom w:val="none" w:sz="0" w:space="0" w:color="auto"/>
        <w:right w:val="none" w:sz="0" w:space="0" w:color="auto"/>
      </w:divBdr>
      <w:divsChild>
        <w:div w:id="1141970209">
          <w:marLeft w:val="0"/>
          <w:marRight w:val="0"/>
          <w:marTop w:val="0"/>
          <w:marBottom w:val="0"/>
          <w:divBdr>
            <w:top w:val="none" w:sz="0" w:space="0" w:color="auto"/>
            <w:left w:val="none" w:sz="0" w:space="0" w:color="auto"/>
            <w:bottom w:val="none" w:sz="0" w:space="0" w:color="auto"/>
            <w:right w:val="none" w:sz="0" w:space="0" w:color="auto"/>
          </w:divBdr>
        </w:div>
      </w:divsChild>
    </w:div>
    <w:div w:id="1217158793">
      <w:bodyDiv w:val="1"/>
      <w:marLeft w:val="0"/>
      <w:marRight w:val="0"/>
      <w:marTop w:val="0"/>
      <w:marBottom w:val="0"/>
      <w:divBdr>
        <w:top w:val="none" w:sz="0" w:space="0" w:color="auto"/>
        <w:left w:val="none" w:sz="0" w:space="0" w:color="auto"/>
        <w:bottom w:val="none" w:sz="0" w:space="0" w:color="auto"/>
        <w:right w:val="none" w:sz="0" w:space="0" w:color="auto"/>
      </w:divBdr>
      <w:divsChild>
        <w:div w:id="1066337295">
          <w:marLeft w:val="0"/>
          <w:marRight w:val="0"/>
          <w:marTop w:val="0"/>
          <w:marBottom w:val="0"/>
          <w:divBdr>
            <w:top w:val="none" w:sz="0" w:space="0" w:color="auto"/>
            <w:left w:val="none" w:sz="0" w:space="0" w:color="auto"/>
            <w:bottom w:val="none" w:sz="0" w:space="0" w:color="auto"/>
            <w:right w:val="none" w:sz="0" w:space="0" w:color="auto"/>
          </w:divBdr>
        </w:div>
      </w:divsChild>
    </w:div>
    <w:div w:id="1429153231">
      <w:bodyDiv w:val="1"/>
      <w:marLeft w:val="0"/>
      <w:marRight w:val="0"/>
      <w:marTop w:val="0"/>
      <w:marBottom w:val="0"/>
      <w:divBdr>
        <w:top w:val="none" w:sz="0" w:space="0" w:color="auto"/>
        <w:left w:val="none" w:sz="0" w:space="0" w:color="auto"/>
        <w:bottom w:val="none" w:sz="0" w:space="0" w:color="auto"/>
        <w:right w:val="none" w:sz="0" w:space="0" w:color="auto"/>
      </w:divBdr>
      <w:divsChild>
        <w:div w:id="1996834750">
          <w:marLeft w:val="0"/>
          <w:marRight w:val="0"/>
          <w:marTop w:val="0"/>
          <w:marBottom w:val="0"/>
          <w:divBdr>
            <w:top w:val="none" w:sz="0" w:space="0" w:color="auto"/>
            <w:left w:val="none" w:sz="0" w:space="0" w:color="auto"/>
            <w:bottom w:val="none" w:sz="0" w:space="0" w:color="auto"/>
            <w:right w:val="none" w:sz="0" w:space="0" w:color="auto"/>
          </w:divBdr>
        </w:div>
      </w:divsChild>
    </w:div>
    <w:div w:id="2101102644">
      <w:bodyDiv w:val="1"/>
      <w:marLeft w:val="0"/>
      <w:marRight w:val="0"/>
      <w:marTop w:val="0"/>
      <w:marBottom w:val="0"/>
      <w:divBdr>
        <w:top w:val="none" w:sz="0" w:space="0" w:color="auto"/>
        <w:left w:val="none" w:sz="0" w:space="0" w:color="auto"/>
        <w:bottom w:val="none" w:sz="0" w:space="0" w:color="auto"/>
        <w:right w:val="none" w:sz="0" w:space="0" w:color="auto"/>
      </w:divBdr>
      <w:divsChild>
        <w:div w:id="45296117">
          <w:marLeft w:val="0"/>
          <w:marRight w:val="0"/>
          <w:marTop w:val="0"/>
          <w:marBottom w:val="0"/>
          <w:divBdr>
            <w:top w:val="none" w:sz="0" w:space="0" w:color="auto"/>
            <w:left w:val="none" w:sz="0" w:space="0" w:color="auto"/>
            <w:bottom w:val="none" w:sz="0" w:space="0" w:color="auto"/>
            <w:right w:val="none" w:sz="0" w:space="0" w:color="auto"/>
          </w:divBdr>
        </w:div>
        <w:div w:id="532422129">
          <w:marLeft w:val="0"/>
          <w:marRight w:val="0"/>
          <w:marTop w:val="0"/>
          <w:marBottom w:val="0"/>
          <w:divBdr>
            <w:top w:val="none" w:sz="0" w:space="0" w:color="auto"/>
            <w:left w:val="none" w:sz="0" w:space="0" w:color="auto"/>
            <w:bottom w:val="none" w:sz="0" w:space="0" w:color="auto"/>
            <w:right w:val="none" w:sz="0" w:space="0" w:color="auto"/>
          </w:divBdr>
        </w:div>
        <w:div w:id="697195820">
          <w:marLeft w:val="0"/>
          <w:marRight w:val="0"/>
          <w:marTop w:val="0"/>
          <w:marBottom w:val="0"/>
          <w:divBdr>
            <w:top w:val="none" w:sz="0" w:space="0" w:color="auto"/>
            <w:left w:val="none" w:sz="0" w:space="0" w:color="auto"/>
            <w:bottom w:val="none" w:sz="0" w:space="0" w:color="auto"/>
            <w:right w:val="none" w:sz="0" w:space="0" w:color="auto"/>
          </w:divBdr>
        </w:div>
        <w:div w:id="1010374807">
          <w:marLeft w:val="0"/>
          <w:marRight w:val="0"/>
          <w:marTop w:val="0"/>
          <w:marBottom w:val="0"/>
          <w:divBdr>
            <w:top w:val="none" w:sz="0" w:space="0" w:color="auto"/>
            <w:left w:val="none" w:sz="0" w:space="0" w:color="auto"/>
            <w:bottom w:val="none" w:sz="0" w:space="0" w:color="auto"/>
            <w:right w:val="none" w:sz="0" w:space="0" w:color="auto"/>
          </w:divBdr>
        </w:div>
        <w:div w:id="1314259291">
          <w:marLeft w:val="0"/>
          <w:marRight w:val="0"/>
          <w:marTop w:val="0"/>
          <w:marBottom w:val="0"/>
          <w:divBdr>
            <w:top w:val="none" w:sz="0" w:space="0" w:color="auto"/>
            <w:left w:val="none" w:sz="0" w:space="0" w:color="auto"/>
            <w:bottom w:val="none" w:sz="0" w:space="0" w:color="auto"/>
            <w:right w:val="none" w:sz="0" w:space="0" w:color="auto"/>
          </w:divBdr>
        </w:div>
        <w:div w:id="1410735208">
          <w:marLeft w:val="0"/>
          <w:marRight w:val="0"/>
          <w:marTop w:val="0"/>
          <w:marBottom w:val="0"/>
          <w:divBdr>
            <w:top w:val="none" w:sz="0" w:space="0" w:color="auto"/>
            <w:left w:val="none" w:sz="0" w:space="0" w:color="auto"/>
            <w:bottom w:val="none" w:sz="0" w:space="0" w:color="auto"/>
            <w:right w:val="none" w:sz="0" w:space="0" w:color="auto"/>
          </w:divBdr>
        </w:div>
        <w:div w:id="1451165532">
          <w:marLeft w:val="0"/>
          <w:marRight w:val="0"/>
          <w:marTop w:val="0"/>
          <w:marBottom w:val="0"/>
          <w:divBdr>
            <w:top w:val="none" w:sz="0" w:space="0" w:color="auto"/>
            <w:left w:val="none" w:sz="0" w:space="0" w:color="auto"/>
            <w:bottom w:val="none" w:sz="0" w:space="0" w:color="auto"/>
            <w:right w:val="none" w:sz="0" w:space="0" w:color="auto"/>
          </w:divBdr>
        </w:div>
        <w:div w:id="1603028260">
          <w:marLeft w:val="0"/>
          <w:marRight w:val="0"/>
          <w:marTop w:val="0"/>
          <w:marBottom w:val="0"/>
          <w:divBdr>
            <w:top w:val="none" w:sz="0" w:space="0" w:color="auto"/>
            <w:left w:val="none" w:sz="0" w:space="0" w:color="auto"/>
            <w:bottom w:val="none" w:sz="0" w:space="0" w:color="auto"/>
            <w:right w:val="none" w:sz="0" w:space="0" w:color="auto"/>
          </w:divBdr>
        </w:div>
        <w:div w:id="1903558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procurement.gov.ki/tender-lis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hyperlink" Target="http://www.procurement.gov.ki/tender-lis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rocurement.gov.ki/tender-list"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9B0336BCC2694BADA641E3EFCDFF46" ma:contentTypeVersion="6" ma:contentTypeDescription="Create a new document." ma:contentTypeScope="" ma:versionID="2020042aa7ad10e269ef47fea2cd3b49">
  <xsd:schema xmlns:xsd="http://www.w3.org/2001/XMLSchema" xmlns:xs="http://www.w3.org/2001/XMLSchema" xmlns:p="http://schemas.microsoft.com/office/2006/metadata/properties" xmlns:ns2="0468711d-90dc-40e8-a4a1-ff904f600f20" xmlns:ns3="19aa55d4-e5f4-4f29-9869-7258de8b3704" targetNamespace="http://schemas.microsoft.com/office/2006/metadata/properties" ma:root="true" ma:fieldsID="220f2b48636448b7ae6c2e552fc7d165" ns2:_="" ns3:_="">
    <xsd:import namespace="0468711d-90dc-40e8-a4a1-ff904f600f20"/>
    <xsd:import namespace="19aa55d4-e5f4-4f29-9869-7258de8b370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8711d-90dc-40e8-a4a1-ff904f600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aa55d4-e5f4-4f29-9869-7258de8b370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C6273-35B4-4D9E-A3E9-F9A609568A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ACACA-ECEE-4EBF-AE12-1114DE992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8711d-90dc-40e8-a4a1-ff904f600f20"/>
    <ds:schemaRef ds:uri="19aa55d4-e5f4-4f29-9869-7258de8b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EE7BC-25CE-46F5-A90B-C923B6FF6AF6}">
  <ds:schemaRefs>
    <ds:schemaRef ds:uri="http://schemas.microsoft.com/sharepoint/v3/contenttype/forms"/>
  </ds:schemaRefs>
</ds:datastoreItem>
</file>

<file path=customXml/itemProps4.xml><?xml version="1.0" encoding="utf-8"?>
<ds:datastoreItem xmlns:ds="http://schemas.openxmlformats.org/officeDocument/2006/customXml" ds:itemID="{DC891D09-EE19-4397-B833-55A61CCC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23</Pages>
  <Words>7608</Words>
  <Characters>43368</Characters>
  <Application>Microsoft Office Word</Application>
  <DocSecurity>0</DocSecurity>
  <Lines>361</Lines>
  <Paragraphs>101</Paragraphs>
  <ScaleCrop>false</ScaleCrop>
  <Company/>
  <LinksUpToDate>false</LinksUpToDate>
  <CharactersWithSpaces>50875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Lewis</dc:creator>
  <cp:keywords/>
  <dc:description/>
  <cp:lastModifiedBy>Stephen Smith (Mike)</cp:lastModifiedBy>
  <cp:revision>1013</cp:revision>
  <cp:lastPrinted>2026-05-04T06:36:00Z</cp:lastPrinted>
  <dcterms:created xsi:type="dcterms:W3CDTF">2025-09-16T08:45:00Z</dcterms:created>
  <dcterms:modified xsi:type="dcterms:W3CDTF">2026-08-02T23:28:00Z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0x010100BA9B0336BCC2694BADA641E3EFCDFF46</vt:lpwstr>
  </property>
  <property fmtid="{D5CDD505-2E9C-101B-9397-08002B2CF9AE}" pid="3" name="MediaServiceImageTags">
    <vt:lpwstr/>
  </property>
  <property fmtid="{D5CDD505-2E9C-101B-9397-08002B2CF9AE}" pid="4" name="MSIP_Label_0c07ed86-5dc5-4593-ad03-a8684b843815_Enabled">
    <vt:lpwstr>true</vt:lpwstr>
  </property>
  <property fmtid="{D5CDD505-2E9C-101B-9397-08002B2CF9AE}" pid="5" name="MSIP_Label_0c07ed86-5dc5-4593-ad03-a8684b843815_SetDate">
    <vt:lpwstr>2025-07-29T00:27:30Z</vt:lpwstr>
  </property>
  <property fmtid="{D5CDD505-2E9C-101B-9397-08002B2CF9AE}" pid="6" name="MSIP_Label_0c07ed86-5dc5-4593-ad03-a8684b843815_Method">
    <vt:lpwstr>Standard</vt:lpwstr>
  </property>
  <property fmtid="{D5CDD505-2E9C-101B-9397-08002B2CF9AE}" pid="7" name="MSIP_Label_0c07ed86-5dc5-4593-ad03-a8684b843815_Name">
    <vt:lpwstr>0c07ed86-5dc5-4593-ad03-a8684b843815</vt:lpwstr>
  </property>
  <property fmtid="{D5CDD505-2E9C-101B-9397-08002B2CF9AE}" pid="8" name="MSIP_Label_0c07ed86-5dc5-4593-ad03-a8684b843815_SiteId">
    <vt:lpwstr>8085fa43-302e-45bd-b171-a6648c3b6be7</vt:lpwstr>
  </property>
  <property fmtid="{D5CDD505-2E9C-101B-9397-08002B2CF9AE}" pid="9" name="MSIP_Label_0c07ed86-5dc5-4593-ad03-a8684b843815_ActionId">
    <vt:lpwstr>4f0ae100-0c69-4fb2-b08b-4aa9371feb4a</vt:lpwstr>
  </property>
  <property fmtid="{D5CDD505-2E9C-101B-9397-08002B2CF9AE}" pid="10" name="MSIP_Label_0c07ed86-5dc5-4593-ad03-a8684b843815_ContentBits">
    <vt:lpwstr>0</vt:lpwstr>
  </property>
  <property fmtid="{D5CDD505-2E9C-101B-9397-08002B2CF9AE}" pid="11" name="MSIP_Label_0c07ed86-5dc5-4593-ad03-a8684b843815_Tag">
    <vt:lpwstr>10, 3, 0, 1</vt:lpwstr>
  </property>
  <property fmtid="{D5CDD505-2E9C-101B-9397-08002B2CF9AE}" pid="12" name="GrammarlyDocumentId">
    <vt:lpwstr>98b9361d-3a12-4d7f-b648-62069693a752</vt:lpwstr>
  </property>
  <property fmtid="{D5CDD505-2E9C-101B-9397-08002B2CF9AE}" pid="13" name="docLang">
    <vt:lpwstr>en</vt:lpwstr>
  </property>
</Properties>
</file>